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99B7" w14:textId="63058B3A" w:rsidR="00355EEA" w:rsidRPr="00C627F6" w:rsidRDefault="00355EEA" w:rsidP="00BF03EF">
      <w:pPr>
        <w:pStyle w:val="T2"/>
        <w:numPr>
          <w:ilvl w:val="0"/>
          <w:numId w:val="0"/>
        </w:numPr>
        <w:jc w:val="center"/>
        <w:rPr>
          <w:rFonts w:asciiTheme="minorHAnsi" w:hAnsiTheme="minorHAnsi" w:cstheme="minorHAnsi"/>
          <w:sz w:val="22"/>
          <w:szCs w:val="22"/>
        </w:rPr>
      </w:pPr>
    </w:p>
    <w:p w14:paraId="2C93A07E" w14:textId="77777777" w:rsidR="00E635D0" w:rsidRPr="00C627F6" w:rsidRDefault="00E635D0" w:rsidP="001A5161">
      <w:pPr>
        <w:pStyle w:val="Corps"/>
        <w:jc w:val="center"/>
        <w:rPr>
          <w:rStyle w:val="Aucun"/>
          <w:rFonts w:asciiTheme="minorHAnsi" w:hAnsiTheme="minorHAnsi" w:cstheme="minorHAnsi"/>
          <w:b/>
          <w:bCs/>
          <w:smallCaps/>
        </w:rPr>
      </w:pPr>
      <w:r w:rsidRPr="00C627F6">
        <w:rPr>
          <w:rStyle w:val="Aucun"/>
          <w:rFonts w:asciiTheme="minorHAnsi" w:hAnsiTheme="minorHAnsi" w:cstheme="minorHAnsi"/>
          <w:b/>
          <w:bCs/>
          <w:smallCaps/>
        </w:rPr>
        <w:t>DEMANDE DE DEVIS</w:t>
      </w:r>
    </w:p>
    <w:p w14:paraId="5662EFBA" w14:textId="77777777" w:rsidR="00E635D0" w:rsidRPr="00C627F6" w:rsidRDefault="00E635D0" w:rsidP="00773249">
      <w:pPr>
        <w:jc w:val="center"/>
        <w:rPr>
          <w:rFonts w:asciiTheme="minorHAnsi" w:eastAsia="Times New Roman" w:hAnsiTheme="minorHAnsi" w:cstheme="minorHAnsi"/>
          <w:b/>
          <w:sz w:val="22"/>
          <w:szCs w:val="22"/>
          <w:lang w:val="fr-FR" w:eastAsia="de-DE"/>
        </w:rPr>
      </w:pPr>
    </w:p>
    <w:p w14:paraId="7C27577A" w14:textId="77777777" w:rsidR="006A2842" w:rsidRPr="00C627F6" w:rsidRDefault="006A2842" w:rsidP="00B620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2"/>
          <w:szCs w:val="22"/>
          <w:lang w:val="fr-FR"/>
        </w:rPr>
      </w:pPr>
      <w:bookmarkStart w:id="0" w:name="_Hlk97802539"/>
      <w:bookmarkStart w:id="1" w:name="_Hlk98409074"/>
      <w:bookmarkStart w:id="2" w:name="_Hlk97718540"/>
    </w:p>
    <w:p w14:paraId="2F9130A3" w14:textId="77777777" w:rsidR="009C3E8F" w:rsidRDefault="00C22109" w:rsidP="00C22109">
      <w:pPr>
        <w:shd w:val="clear" w:color="auto" w:fill="FFFFFF"/>
        <w:tabs>
          <w:tab w:val="left" w:pos="1395"/>
          <w:tab w:val="center" w:pos="4536"/>
        </w:tabs>
        <w:jc w:val="center"/>
        <w:rPr>
          <w:rFonts w:asciiTheme="minorHAnsi" w:hAnsiTheme="minorHAnsi" w:cstheme="minorHAnsi"/>
          <w:b/>
          <w:bCs/>
          <w:sz w:val="22"/>
          <w:szCs w:val="22"/>
          <w:lang w:val="fr-FR"/>
        </w:rPr>
      </w:pPr>
      <w:bookmarkStart w:id="3" w:name="_Toc75488001"/>
      <w:r w:rsidRPr="00BF03EF">
        <w:rPr>
          <w:rFonts w:asciiTheme="minorHAnsi" w:hAnsiTheme="minorHAnsi" w:cstheme="minorHAnsi"/>
          <w:b/>
          <w:bCs/>
          <w:sz w:val="22"/>
          <w:szCs w:val="22"/>
          <w:lang w:val="fr-FR"/>
        </w:rPr>
        <w:t xml:space="preserve">Fourniture, pose et mise en service des équipements de protection incendie dans le cadre du projet de </w:t>
      </w:r>
      <w:bookmarkStart w:id="4" w:name="_Hlk76478132"/>
      <w:r w:rsidRPr="00BF03EF">
        <w:rPr>
          <w:rFonts w:asciiTheme="minorHAnsi" w:hAnsiTheme="minorHAnsi" w:cstheme="minorHAnsi"/>
          <w:b/>
          <w:bCs/>
          <w:sz w:val="22"/>
          <w:szCs w:val="22"/>
          <w:lang w:val="fr-FR"/>
        </w:rPr>
        <w:t xml:space="preserve">développement d’une économie circulaire pour une zone industrielle durable – DECZID, </w:t>
      </w:r>
    </w:p>
    <w:p w14:paraId="4F8F4FC3" w14:textId="01803C2D" w:rsidR="00C22109" w:rsidRPr="00BF03EF" w:rsidRDefault="00C22109" w:rsidP="00C22109">
      <w:pPr>
        <w:shd w:val="clear" w:color="auto" w:fill="FFFFFF"/>
        <w:tabs>
          <w:tab w:val="left" w:pos="1395"/>
          <w:tab w:val="center" w:pos="4536"/>
        </w:tabs>
        <w:jc w:val="center"/>
        <w:rPr>
          <w:rFonts w:asciiTheme="minorHAnsi" w:hAnsiTheme="minorHAnsi" w:cstheme="minorHAnsi"/>
          <w:b/>
          <w:bCs/>
          <w:sz w:val="22"/>
          <w:szCs w:val="22"/>
          <w:lang w:val="fr-FR"/>
        </w:rPr>
      </w:pPr>
      <w:proofErr w:type="gramStart"/>
      <w:r w:rsidRPr="00BF03EF">
        <w:rPr>
          <w:rFonts w:asciiTheme="minorHAnsi" w:hAnsiTheme="minorHAnsi" w:cstheme="minorHAnsi"/>
          <w:b/>
          <w:bCs/>
          <w:sz w:val="22"/>
          <w:szCs w:val="22"/>
          <w:lang w:val="fr-FR"/>
        </w:rPr>
        <w:t>porté</w:t>
      </w:r>
      <w:proofErr w:type="gramEnd"/>
      <w:r w:rsidRPr="00BF03EF">
        <w:rPr>
          <w:rFonts w:asciiTheme="minorHAnsi" w:hAnsiTheme="minorHAnsi" w:cstheme="minorHAnsi"/>
          <w:b/>
          <w:bCs/>
          <w:sz w:val="22"/>
          <w:szCs w:val="22"/>
          <w:lang w:val="fr-FR"/>
        </w:rPr>
        <w:t xml:space="preserve"> par l’association </w:t>
      </w:r>
      <w:proofErr w:type="spellStart"/>
      <w:r w:rsidRPr="00BF03EF">
        <w:rPr>
          <w:rFonts w:asciiTheme="minorHAnsi" w:hAnsiTheme="minorHAnsi" w:cstheme="minorHAnsi"/>
          <w:b/>
          <w:bCs/>
          <w:sz w:val="22"/>
          <w:szCs w:val="22"/>
          <w:lang w:val="fr-FR"/>
        </w:rPr>
        <w:t>Tatmine</w:t>
      </w:r>
      <w:proofErr w:type="spellEnd"/>
      <w:r w:rsidRPr="00BF03EF">
        <w:rPr>
          <w:rFonts w:asciiTheme="minorHAnsi" w:hAnsiTheme="minorHAnsi" w:cstheme="minorHAnsi"/>
          <w:b/>
          <w:bCs/>
          <w:sz w:val="22"/>
          <w:szCs w:val="22"/>
          <w:lang w:val="fr-FR"/>
        </w:rPr>
        <w:t xml:space="preserve"> (P 0223)</w:t>
      </w:r>
      <w:bookmarkEnd w:id="3"/>
      <w:bookmarkEnd w:id="4"/>
      <w:r w:rsidRPr="00BF03EF">
        <w:rPr>
          <w:rFonts w:asciiTheme="minorHAnsi" w:hAnsiTheme="minorHAnsi" w:cstheme="minorHAnsi"/>
          <w:b/>
          <w:bCs/>
          <w:sz w:val="22"/>
          <w:szCs w:val="22"/>
          <w:lang w:val="fr-FR"/>
        </w:rPr>
        <w:t>.</w:t>
      </w:r>
    </w:p>
    <w:p w14:paraId="5D837F7D" w14:textId="60704DF1" w:rsidR="00126F05" w:rsidRPr="00C627F6" w:rsidRDefault="00126F05" w:rsidP="00B620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FR"/>
        </w:rPr>
      </w:pPr>
    </w:p>
    <w:p w14:paraId="53513BD9" w14:textId="6636F865" w:rsidR="00C22109" w:rsidRPr="00C627F6" w:rsidRDefault="00C22109" w:rsidP="00C22109">
      <w:pPr>
        <w:shd w:val="clear" w:color="auto" w:fill="FFFFFF"/>
        <w:tabs>
          <w:tab w:val="left" w:pos="1395"/>
          <w:tab w:val="center" w:pos="4536"/>
        </w:tabs>
        <w:jc w:val="center"/>
        <w:rPr>
          <w:rFonts w:asciiTheme="minorHAnsi" w:hAnsiTheme="minorHAnsi" w:cstheme="minorHAnsi"/>
          <w:b/>
          <w:bCs/>
          <w:sz w:val="22"/>
          <w:szCs w:val="22"/>
        </w:rPr>
      </w:pPr>
      <w:r w:rsidRPr="00C627F6">
        <w:rPr>
          <w:rFonts w:asciiTheme="minorHAnsi" w:hAnsiTheme="minorHAnsi" w:cstheme="minorHAnsi"/>
          <w:b/>
          <w:bCs/>
          <w:sz w:val="22"/>
          <w:szCs w:val="22"/>
        </w:rPr>
        <w:t>N</w:t>
      </w:r>
      <w:proofErr w:type="gramStart"/>
      <w:r w:rsidRPr="00C627F6">
        <w:rPr>
          <w:rFonts w:asciiTheme="minorHAnsi" w:hAnsiTheme="minorHAnsi" w:cstheme="minorHAnsi"/>
          <w:b/>
          <w:bCs/>
          <w:sz w:val="22"/>
          <w:szCs w:val="22"/>
        </w:rPr>
        <w:t>° :</w:t>
      </w:r>
      <w:proofErr w:type="gramEnd"/>
      <w:r w:rsidRPr="00C627F6">
        <w:rPr>
          <w:rFonts w:asciiTheme="minorHAnsi" w:hAnsiTheme="minorHAnsi" w:cstheme="minorHAnsi"/>
          <w:b/>
          <w:bCs/>
          <w:sz w:val="22"/>
          <w:szCs w:val="22"/>
        </w:rPr>
        <w:t xml:space="preserve"> DD/SH/MCA-M/LI-54/Compact-PP21</w:t>
      </w:r>
    </w:p>
    <w:p w14:paraId="26059347" w14:textId="25A16E4D" w:rsidR="00D27AD3" w:rsidRPr="00C627F6" w:rsidRDefault="00D27AD3" w:rsidP="00D27AD3">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rPr>
      </w:pPr>
    </w:p>
    <w:bookmarkEnd w:id="0"/>
    <w:bookmarkEnd w:id="1"/>
    <w:bookmarkEnd w:id="2"/>
    <w:p w14:paraId="3AD026C6" w14:textId="0159CF8D" w:rsidR="00796C53" w:rsidRPr="00C627F6" w:rsidRDefault="00773249" w:rsidP="00242D2E">
      <w:pPr>
        <w:jc w:val="center"/>
        <w:rPr>
          <w:rStyle w:val="Aucun"/>
          <w:rFonts w:asciiTheme="minorHAnsi" w:hAnsiTheme="minorHAnsi" w:cstheme="minorHAnsi"/>
          <w:b/>
          <w:bCs/>
          <w:sz w:val="22"/>
          <w:szCs w:val="22"/>
          <w:u w:val="single"/>
          <w:lang w:val="fr-FR"/>
        </w:rPr>
      </w:pPr>
      <w:r w:rsidRPr="00C627F6">
        <w:rPr>
          <w:rStyle w:val="Aucun"/>
          <w:rFonts w:asciiTheme="minorHAnsi" w:hAnsiTheme="minorHAnsi" w:cstheme="minorHAnsi"/>
          <w:b/>
          <w:bCs/>
          <w:sz w:val="22"/>
          <w:szCs w:val="22"/>
          <w:u w:val="single"/>
          <w:lang w:val="fr-FR"/>
        </w:rPr>
        <w:t>ANNEXE A</w:t>
      </w:r>
      <w:r w:rsidR="009275C5" w:rsidRPr="00C627F6">
        <w:rPr>
          <w:rStyle w:val="Aucun"/>
          <w:rFonts w:asciiTheme="minorHAnsi" w:hAnsiTheme="minorHAnsi" w:cstheme="minorHAnsi"/>
          <w:b/>
          <w:bCs/>
          <w:sz w:val="22"/>
          <w:szCs w:val="22"/>
          <w:u w:val="single"/>
          <w:lang w:val="fr-FR"/>
        </w:rPr>
        <w:t xml:space="preserve"> 1</w:t>
      </w:r>
      <w:r w:rsidR="00A27C2E" w:rsidRPr="00C627F6">
        <w:rPr>
          <w:rStyle w:val="Aucun"/>
          <w:rFonts w:asciiTheme="minorHAnsi" w:hAnsiTheme="minorHAnsi" w:cstheme="minorHAnsi"/>
          <w:b/>
          <w:bCs/>
          <w:sz w:val="22"/>
          <w:szCs w:val="22"/>
          <w:u w:val="single"/>
          <w:lang w:val="fr-FR"/>
        </w:rPr>
        <w:t xml:space="preserve"> : </w:t>
      </w:r>
      <w:r w:rsidR="00786C0F" w:rsidRPr="00C627F6">
        <w:rPr>
          <w:rStyle w:val="Aucun"/>
          <w:rFonts w:asciiTheme="minorHAnsi" w:hAnsiTheme="minorHAnsi" w:cstheme="minorHAnsi"/>
          <w:b/>
          <w:bCs/>
          <w:sz w:val="22"/>
          <w:szCs w:val="22"/>
          <w:u w:val="single"/>
          <w:lang w:val="fr-FR"/>
        </w:rPr>
        <w:t>Cadre de Bordereaux des Prix Estimatifs et quantitatifs</w:t>
      </w:r>
      <w:bookmarkStart w:id="5" w:name="_Hlk81669490"/>
      <w:bookmarkStart w:id="6" w:name="_Hlk81669610"/>
    </w:p>
    <w:bookmarkEnd w:id="5"/>
    <w:bookmarkEnd w:id="6"/>
    <w:p w14:paraId="09FB18E5" w14:textId="77777777" w:rsidR="006259A4" w:rsidRDefault="006259A4" w:rsidP="009207F0">
      <w:pPr>
        <w:pStyle w:val="AStyle1"/>
        <w:spacing w:before="40"/>
        <w:ind w:right="1004"/>
        <w:rPr>
          <w:rFonts w:asciiTheme="minorHAnsi" w:eastAsia="Arial Unicode MS" w:hAnsiTheme="minorHAnsi" w:cstheme="minorHAnsi"/>
          <w:b/>
          <w:bCs/>
          <w:iCs/>
          <w:sz w:val="22"/>
          <w:szCs w:val="22"/>
          <w:bdr w:val="nil"/>
          <w:lang w:val="fr-FR"/>
        </w:rPr>
      </w:pPr>
    </w:p>
    <w:p w14:paraId="4DC3E163" w14:textId="39F1BD62" w:rsidR="009207F0" w:rsidRPr="00C627F6" w:rsidRDefault="009207F0" w:rsidP="009207F0">
      <w:pPr>
        <w:pStyle w:val="AStyle1"/>
        <w:spacing w:before="40"/>
        <w:ind w:right="1004"/>
        <w:rPr>
          <w:rFonts w:asciiTheme="minorHAnsi" w:hAnsiTheme="minorHAnsi" w:cstheme="minorHAnsi"/>
          <w:b/>
          <w:bCs/>
          <w:iCs/>
          <w:sz w:val="22"/>
          <w:szCs w:val="22"/>
          <w:lang w:val="fr-FR"/>
        </w:rPr>
      </w:pPr>
      <w:r w:rsidRPr="00C627F6">
        <w:rPr>
          <w:rFonts w:asciiTheme="minorHAnsi" w:eastAsia="Arial Unicode MS" w:hAnsiTheme="minorHAnsi" w:cstheme="minorHAnsi"/>
          <w:b/>
          <w:bCs/>
          <w:iCs/>
          <w:sz w:val="22"/>
          <w:szCs w:val="22"/>
          <w:bdr w:val="nil"/>
          <w:lang w:val="fr-FR"/>
        </w:rPr>
        <w:t>Equipements de protection incendie</w:t>
      </w:r>
      <w:r w:rsidRPr="00C627F6">
        <w:rPr>
          <w:rStyle w:val="Aucun"/>
          <w:rFonts w:asciiTheme="minorHAnsi" w:hAnsiTheme="minorHAnsi" w:cstheme="minorHAnsi"/>
          <w:sz w:val="22"/>
          <w:szCs w:val="22"/>
          <w:lang w:val="fr-FR"/>
        </w:rPr>
        <w:t xml:space="preserve"> </w:t>
      </w:r>
    </w:p>
    <w:p w14:paraId="6EAA7B43" w14:textId="77777777" w:rsidR="009207F0" w:rsidRPr="00C627F6" w:rsidRDefault="009207F0" w:rsidP="009207F0">
      <w:pPr>
        <w:rPr>
          <w:rStyle w:val="Aucun"/>
          <w:rFonts w:asciiTheme="minorHAnsi" w:hAnsiTheme="minorHAnsi" w:cstheme="minorHAnsi"/>
          <w:b/>
          <w:bCs/>
          <w:sz w:val="22"/>
          <w:szCs w:val="22"/>
          <w:u w:val="single"/>
          <w:lang w:val="fr-FR"/>
        </w:rPr>
      </w:pPr>
    </w:p>
    <w:p w14:paraId="1D47B38D" w14:textId="77777777" w:rsidR="009207F0" w:rsidRPr="00C627F6" w:rsidRDefault="009207F0" w:rsidP="009207F0">
      <w:pPr>
        <w:rPr>
          <w:rStyle w:val="Aucun"/>
          <w:rFonts w:asciiTheme="minorHAnsi" w:hAnsiTheme="minorHAnsi" w:cstheme="minorHAnsi"/>
          <w:b/>
          <w:bCs/>
          <w:sz w:val="22"/>
          <w:szCs w:val="22"/>
          <w:u w:val="single"/>
          <w:lang w:val="fr-F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183"/>
        <w:gridCol w:w="1353"/>
        <w:gridCol w:w="1418"/>
        <w:gridCol w:w="1418"/>
        <w:gridCol w:w="1417"/>
      </w:tblGrid>
      <w:tr w:rsidR="009207F0" w:rsidRPr="0017079B" w14:paraId="46DE8D23" w14:textId="77777777" w:rsidTr="00FD3534">
        <w:trPr>
          <w:trHeight w:val="1347"/>
          <w:tblHeader/>
          <w:jc w:val="center"/>
        </w:trPr>
        <w:tc>
          <w:tcPr>
            <w:tcW w:w="704" w:type="dxa"/>
            <w:shd w:val="clear" w:color="auto" w:fill="auto"/>
            <w:vAlign w:val="center"/>
            <w:hideMark/>
          </w:tcPr>
          <w:p w14:paraId="62BFE596" w14:textId="77777777" w:rsidR="009207F0" w:rsidRPr="00C627F6" w:rsidRDefault="009207F0" w:rsidP="0005349E">
            <w:pPr>
              <w:jc w:val="center"/>
              <w:rPr>
                <w:rFonts w:asciiTheme="minorHAnsi" w:hAnsiTheme="minorHAnsi" w:cstheme="minorHAnsi"/>
                <w:b/>
                <w:bCs/>
                <w:sz w:val="22"/>
                <w:szCs w:val="22"/>
                <w:lang w:eastAsia="fr-MA"/>
              </w:rPr>
            </w:pPr>
            <w:r w:rsidRPr="00C627F6">
              <w:rPr>
                <w:rFonts w:asciiTheme="minorHAnsi" w:hAnsiTheme="minorHAnsi" w:cstheme="minorHAnsi"/>
                <w:b/>
                <w:bCs/>
                <w:sz w:val="22"/>
                <w:szCs w:val="22"/>
              </w:rPr>
              <w:t>N°</w:t>
            </w:r>
          </w:p>
        </w:tc>
        <w:tc>
          <w:tcPr>
            <w:tcW w:w="3183" w:type="dxa"/>
            <w:shd w:val="clear" w:color="auto" w:fill="auto"/>
            <w:vAlign w:val="center"/>
            <w:hideMark/>
          </w:tcPr>
          <w:p w14:paraId="76D7A2A0" w14:textId="77777777" w:rsidR="009207F0" w:rsidRPr="00C627F6" w:rsidRDefault="009207F0" w:rsidP="0005349E">
            <w:pPr>
              <w:jc w:val="center"/>
              <w:rPr>
                <w:rFonts w:asciiTheme="minorHAnsi" w:hAnsiTheme="minorHAnsi" w:cstheme="minorHAnsi"/>
                <w:b/>
                <w:bCs/>
                <w:sz w:val="22"/>
                <w:szCs w:val="22"/>
              </w:rPr>
            </w:pPr>
            <w:r w:rsidRPr="00C627F6">
              <w:rPr>
                <w:rFonts w:asciiTheme="minorHAnsi" w:hAnsiTheme="minorHAnsi" w:cstheme="minorHAnsi"/>
                <w:b/>
                <w:bCs/>
                <w:sz w:val="22"/>
                <w:szCs w:val="22"/>
              </w:rPr>
              <w:t xml:space="preserve">Descriptions et </w:t>
            </w:r>
            <w:proofErr w:type="spellStart"/>
            <w:r w:rsidRPr="00C627F6">
              <w:rPr>
                <w:rFonts w:asciiTheme="minorHAnsi" w:hAnsiTheme="minorHAnsi" w:cstheme="minorHAnsi"/>
                <w:b/>
                <w:bCs/>
                <w:sz w:val="22"/>
                <w:szCs w:val="22"/>
              </w:rPr>
              <w:t>Spécifications</w:t>
            </w:r>
            <w:proofErr w:type="spellEnd"/>
          </w:p>
        </w:tc>
        <w:tc>
          <w:tcPr>
            <w:tcW w:w="1353" w:type="dxa"/>
            <w:shd w:val="clear" w:color="auto" w:fill="auto"/>
            <w:vAlign w:val="center"/>
            <w:hideMark/>
          </w:tcPr>
          <w:p w14:paraId="4986CCFC" w14:textId="77777777" w:rsidR="009207F0" w:rsidRPr="00C627F6" w:rsidRDefault="009207F0" w:rsidP="0005349E">
            <w:pPr>
              <w:jc w:val="center"/>
              <w:rPr>
                <w:rFonts w:asciiTheme="minorHAnsi" w:hAnsiTheme="minorHAnsi" w:cstheme="minorHAnsi"/>
                <w:b/>
                <w:bCs/>
                <w:sz w:val="22"/>
                <w:szCs w:val="22"/>
              </w:rPr>
            </w:pPr>
            <w:proofErr w:type="spellStart"/>
            <w:r w:rsidRPr="00C627F6">
              <w:rPr>
                <w:rFonts w:asciiTheme="minorHAnsi" w:hAnsiTheme="minorHAnsi" w:cstheme="minorHAnsi"/>
                <w:b/>
                <w:bCs/>
                <w:sz w:val="22"/>
                <w:szCs w:val="22"/>
              </w:rPr>
              <w:t>Unité</w:t>
            </w:r>
            <w:proofErr w:type="spellEnd"/>
          </w:p>
        </w:tc>
        <w:tc>
          <w:tcPr>
            <w:tcW w:w="1418" w:type="dxa"/>
            <w:vAlign w:val="center"/>
          </w:tcPr>
          <w:p w14:paraId="37FCB743" w14:textId="45A14603" w:rsidR="009207F0" w:rsidRPr="00C627F6" w:rsidRDefault="009207F0" w:rsidP="00FD3534">
            <w:pPr>
              <w:jc w:val="center"/>
              <w:rPr>
                <w:rFonts w:asciiTheme="minorHAnsi" w:hAnsiTheme="minorHAnsi" w:cstheme="minorHAnsi"/>
                <w:b/>
                <w:bCs/>
                <w:sz w:val="22"/>
                <w:szCs w:val="22"/>
                <w:lang w:val="fr-FR"/>
              </w:rPr>
            </w:pPr>
            <w:r w:rsidRPr="00C627F6">
              <w:rPr>
                <w:rFonts w:asciiTheme="minorHAnsi" w:hAnsiTheme="minorHAnsi" w:cstheme="minorHAnsi"/>
                <w:b/>
                <w:bCs/>
                <w:sz w:val="22"/>
                <w:szCs w:val="22"/>
                <w:lang w:val="fr-FR"/>
              </w:rPr>
              <w:t>Quantité</w:t>
            </w:r>
          </w:p>
        </w:tc>
        <w:tc>
          <w:tcPr>
            <w:tcW w:w="1418" w:type="dxa"/>
            <w:vAlign w:val="center"/>
          </w:tcPr>
          <w:p w14:paraId="67B2512D" w14:textId="2DF869D2" w:rsidR="009207F0" w:rsidRPr="00C627F6" w:rsidRDefault="009207F0" w:rsidP="00FD3534">
            <w:pPr>
              <w:jc w:val="center"/>
              <w:rPr>
                <w:rFonts w:asciiTheme="minorHAnsi" w:hAnsiTheme="minorHAnsi" w:cstheme="minorHAnsi"/>
                <w:b/>
                <w:bCs/>
                <w:sz w:val="22"/>
                <w:szCs w:val="22"/>
                <w:lang w:val="fr-FR"/>
              </w:rPr>
            </w:pPr>
            <w:r w:rsidRPr="00C627F6">
              <w:rPr>
                <w:rFonts w:asciiTheme="minorHAnsi" w:hAnsiTheme="minorHAnsi" w:cstheme="minorHAnsi"/>
                <w:b/>
                <w:bCs/>
                <w:sz w:val="22"/>
                <w:szCs w:val="22"/>
                <w:lang w:val="fr-FR"/>
              </w:rPr>
              <w:t xml:space="preserve">Prix unitaire </w:t>
            </w:r>
            <w:r w:rsidRPr="00C627F6">
              <w:rPr>
                <w:rFonts w:asciiTheme="minorHAnsi" w:hAnsiTheme="minorHAnsi" w:cstheme="minorHAnsi"/>
                <w:b/>
                <w:sz w:val="22"/>
                <w:szCs w:val="22"/>
                <w:lang w:val="fr-FR"/>
              </w:rPr>
              <w:t>en MAD ou USD</w:t>
            </w:r>
            <w:r w:rsidR="00FD3534">
              <w:rPr>
                <w:rFonts w:asciiTheme="minorHAnsi" w:hAnsiTheme="minorHAnsi" w:cstheme="minorHAnsi"/>
                <w:b/>
                <w:sz w:val="22"/>
                <w:szCs w:val="22"/>
                <w:lang w:val="fr-FR"/>
              </w:rPr>
              <w:t xml:space="preserve"> [Devise à préciser]</w:t>
            </w:r>
            <w:r w:rsidRPr="00C627F6">
              <w:rPr>
                <w:rFonts w:asciiTheme="minorHAnsi" w:hAnsiTheme="minorHAnsi" w:cstheme="minorHAnsi"/>
                <w:b/>
                <w:sz w:val="22"/>
                <w:szCs w:val="22"/>
                <w:lang w:val="fr-FR"/>
              </w:rPr>
              <w:t>, hors TVA et hors DD</w:t>
            </w:r>
          </w:p>
        </w:tc>
        <w:tc>
          <w:tcPr>
            <w:tcW w:w="1417" w:type="dxa"/>
            <w:vAlign w:val="center"/>
          </w:tcPr>
          <w:p w14:paraId="5DEC21EE" w14:textId="483D02D9" w:rsidR="009207F0" w:rsidRPr="00C627F6" w:rsidRDefault="009207F0" w:rsidP="00FD3534">
            <w:pPr>
              <w:jc w:val="center"/>
              <w:rPr>
                <w:rFonts w:asciiTheme="minorHAnsi" w:hAnsiTheme="minorHAnsi" w:cstheme="minorHAnsi"/>
                <w:b/>
                <w:bCs/>
                <w:sz w:val="22"/>
                <w:szCs w:val="22"/>
                <w:lang w:val="fr-FR"/>
              </w:rPr>
            </w:pPr>
            <w:r w:rsidRPr="00C627F6">
              <w:rPr>
                <w:rFonts w:asciiTheme="minorHAnsi" w:hAnsiTheme="minorHAnsi" w:cstheme="minorHAnsi"/>
                <w:b/>
                <w:bCs/>
                <w:sz w:val="22"/>
                <w:szCs w:val="22"/>
                <w:lang w:val="fr-FR"/>
              </w:rPr>
              <w:t xml:space="preserve">Prix total </w:t>
            </w:r>
            <w:r w:rsidRPr="00C627F6">
              <w:rPr>
                <w:rFonts w:asciiTheme="minorHAnsi" w:hAnsiTheme="minorHAnsi" w:cstheme="minorHAnsi"/>
                <w:b/>
                <w:sz w:val="22"/>
                <w:szCs w:val="22"/>
                <w:lang w:val="fr-FR"/>
              </w:rPr>
              <w:t>en MAD ou en USD</w:t>
            </w:r>
            <w:r w:rsidR="00FD3534">
              <w:rPr>
                <w:rFonts w:asciiTheme="minorHAnsi" w:hAnsiTheme="minorHAnsi" w:cstheme="minorHAnsi"/>
                <w:b/>
                <w:sz w:val="22"/>
                <w:szCs w:val="22"/>
                <w:lang w:val="fr-FR"/>
              </w:rPr>
              <w:t xml:space="preserve"> [Devise à préciser]</w:t>
            </w:r>
            <w:r w:rsidR="00FD3534" w:rsidRPr="00C627F6">
              <w:rPr>
                <w:rFonts w:asciiTheme="minorHAnsi" w:hAnsiTheme="minorHAnsi" w:cstheme="minorHAnsi"/>
                <w:b/>
                <w:sz w:val="22"/>
                <w:szCs w:val="22"/>
                <w:lang w:val="fr-FR"/>
              </w:rPr>
              <w:t>,</w:t>
            </w:r>
            <w:r w:rsidRPr="00C627F6">
              <w:rPr>
                <w:rFonts w:asciiTheme="minorHAnsi" w:hAnsiTheme="minorHAnsi" w:cstheme="minorHAnsi"/>
                <w:b/>
                <w:sz w:val="22"/>
                <w:szCs w:val="22"/>
                <w:lang w:val="fr-FR"/>
              </w:rPr>
              <w:t xml:space="preserve"> hors TVA et hors DD</w:t>
            </w:r>
          </w:p>
        </w:tc>
      </w:tr>
      <w:tr w:rsidR="009207F0" w:rsidRPr="00C627F6" w14:paraId="234445A6" w14:textId="77777777" w:rsidTr="0005349E">
        <w:trPr>
          <w:trHeight w:val="436"/>
          <w:jc w:val="center"/>
        </w:trPr>
        <w:tc>
          <w:tcPr>
            <w:tcW w:w="704" w:type="dxa"/>
            <w:shd w:val="clear" w:color="auto" w:fill="auto"/>
          </w:tcPr>
          <w:p w14:paraId="62D96436" w14:textId="67A32555" w:rsidR="009207F0" w:rsidRPr="00C627F6" w:rsidRDefault="009207F0" w:rsidP="0005349E">
            <w:pPr>
              <w:jc w:val="center"/>
              <w:rPr>
                <w:rFonts w:asciiTheme="minorHAnsi" w:hAnsiTheme="minorHAnsi" w:cstheme="minorHAnsi"/>
                <w:sz w:val="22"/>
                <w:szCs w:val="22"/>
              </w:rPr>
            </w:pPr>
            <w:r w:rsidRPr="00C627F6">
              <w:rPr>
                <w:rFonts w:asciiTheme="minorHAnsi" w:hAnsiTheme="minorHAnsi" w:cstheme="minorHAnsi"/>
                <w:sz w:val="22"/>
                <w:szCs w:val="22"/>
                <w:lang w:val="fr-MA"/>
              </w:rPr>
              <w:t>1 </w:t>
            </w:r>
          </w:p>
        </w:tc>
        <w:tc>
          <w:tcPr>
            <w:tcW w:w="3183" w:type="dxa"/>
            <w:shd w:val="clear" w:color="auto" w:fill="auto"/>
            <w:vAlign w:val="center"/>
          </w:tcPr>
          <w:p w14:paraId="48E6460E" w14:textId="77777777" w:rsidR="009207F0" w:rsidRPr="00C627F6" w:rsidRDefault="009207F0" w:rsidP="0005349E">
            <w:pPr>
              <w:rPr>
                <w:rFonts w:asciiTheme="minorHAnsi" w:hAnsiTheme="minorHAnsi" w:cstheme="minorHAnsi"/>
                <w:sz w:val="22"/>
                <w:szCs w:val="22"/>
                <w:lang w:val="fr-FR"/>
              </w:rPr>
            </w:pPr>
            <w:r w:rsidRPr="00C627F6">
              <w:rPr>
                <w:rFonts w:asciiTheme="minorHAnsi" w:hAnsiTheme="minorHAnsi" w:cstheme="minorHAnsi"/>
                <w:sz w:val="22"/>
                <w:szCs w:val="22"/>
                <w:lang w:val="fr-MA"/>
              </w:rPr>
              <w:t>RIA D33/30m </w:t>
            </w:r>
          </w:p>
        </w:tc>
        <w:tc>
          <w:tcPr>
            <w:tcW w:w="1353" w:type="dxa"/>
            <w:shd w:val="clear" w:color="auto" w:fill="auto"/>
          </w:tcPr>
          <w:p w14:paraId="451A6A24"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FR"/>
              </w:rPr>
              <w:t>U</w:t>
            </w:r>
          </w:p>
        </w:tc>
        <w:tc>
          <w:tcPr>
            <w:tcW w:w="1418" w:type="dxa"/>
          </w:tcPr>
          <w:p w14:paraId="2166C5DD"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MA"/>
              </w:rPr>
              <w:t>4 </w:t>
            </w:r>
          </w:p>
        </w:tc>
        <w:tc>
          <w:tcPr>
            <w:tcW w:w="1418" w:type="dxa"/>
          </w:tcPr>
          <w:p w14:paraId="7EC18081" w14:textId="77777777" w:rsidR="009207F0" w:rsidRPr="00C627F6" w:rsidRDefault="009207F0" w:rsidP="0005349E">
            <w:pPr>
              <w:jc w:val="center"/>
              <w:rPr>
                <w:rFonts w:asciiTheme="minorHAnsi" w:hAnsiTheme="minorHAnsi" w:cstheme="minorHAnsi"/>
                <w:sz w:val="22"/>
                <w:szCs w:val="22"/>
                <w:lang w:val="fr-FR"/>
              </w:rPr>
            </w:pPr>
          </w:p>
        </w:tc>
        <w:tc>
          <w:tcPr>
            <w:tcW w:w="1417" w:type="dxa"/>
          </w:tcPr>
          <w:p w14:paraId="606BD12B" w14:textId="77777777" w:rsidR="009207F0" w:rsidRPr="00C627F6" w:rsidRDefault="009207F0" w:rsidP="0005349E">
            <w:pPr>
              <w:jc w:val="center"/>
              <w:rPr>
                <w:rFonts w:asciiTheme="minorHAnsi" w:hAnsiTheme="minorHAnsi" w:cstheme="minorHAnsi"/>
                <w:sz w:val="22"/>
                <w:szCs w:val="22"/>
                <w:lang w:val="fr-FR"/>
              </w:rPr>
            </w:pPr>
          </w:p>
        </w:tc>
      </w:tr>
      <w:tr w:rsidR="009207F0" w:rsidRPr="00C627F6" w14:paraId="07BC1B8E" w14:textId="77777777" w:rsidTr="0005349E">
        <w:trPr>
          <w:trHeight w:val="381"/>
          <w:jc w:val="center"/>
        </w:trPr>
        <w:tc>
          <w:tcPr>
            <w:tcW w:w="704" w:type="dxa"/>
            <w:shd w:val="clear" w:color="auto" w:fill="auto"/>
          </w:tcPr>
          <w:p w14:paraId="0D30C1C8" w14:textId="78DC1A4C" w:rsidR="009207F0" w:rsidRPr="00C627F6" w:rsidRDefault="004329A1" w:rsidP="0005349E">
            <w:pPr>
              <w:jc w:val="center"/>
              <w:rPr>
                <w:rFonts w:asciiTheme="minorHAnsi" w:hAnsiTheme="minorHAnsi" w:cstheme="minorHAnsi"/>
                <w:sz w:val="22"/>
                <w:szCs w:val="22"/>
                <w:lang w:val="fr-FR"/>
              </w:rPr>
            </w:pPr>
            <w:r>
              <w:rPr>
                <w:rFonts w:asciiTheme="minorHAnsi" w:hAnsiTheme="minorHAnsi" w:cstheme="minorHAnsi"/>
                <w:sz w:val="22"/>
                <w:szCs w:val="22"/>
                <w:lang w:val="fr-MA"/>
              </w:rPr>
              <w:t>2</w:t>
            </w:r>
            <w:r w:rsidR="009207F0" w:rsidRPr="00C627F6">
              <w:rPr>
                <w:rFonts w:asciiTheme="minorHAnsi" w:hAnsiTheme="minorHAnsi" w:cstheme="minorHAnsi"/>
                <w:sz w:val="22"/>
                <w:szCs w:val="22"/>
                <w:lang w:val="fr-MA"/>
              </w:rPr>
              <w:t> </w:t>
            </w:r>
          </w:p>
        </w:tc>
        <w:tc>
          <w:tcPr>
            <w:tcW w:w="3183" w:type="dxa"/>
            <w:shd w:val="clear" w:color="auto" w:fill="auto"/>
            <w:vAlign w:val="center"/>
          </w:tcPr>
          <w:p w14:paraId="2286CC48" w14:textId="77777777" w:rsidR="009207F0" w:rsidRPr="00C627F6" w:rsidRDefault="009207F0" w:rsidP="0005349E">
            <w:pPr>
              <w:rPr>
                <w:rFonts w:asciiTheme="minorHAnsi" w:hAnsiTheme="minorHAnsi" w:cstheme="minorHAnsi"/>
                <w:sz w:val="22"/>
                <w:szCs w:val="22"/>
                <w:lang w:val="fr-FR"/>
              </w:rPr>
            </w:pPr>
            <w:r w:rsidRPr="00C627F6">
              <w:rPr>
                <w:rFonts w:asciiTheme="minorHAnsi" w:hAnsiTheme="minorHAnsi" w:cstheme="minorHAnsi"/>
                <w:sz w:val="22"/>
                <w:szCs w:val="22"/>
                <w:lang w:val="fr-MA"/>
              </w:rPr>
              <w:t>Extincteur 50kg poudre </w:t>
            </w:r>
          </w:p>
        </w:tc>
        <w:tc>
          <w:tcPr>
            <w:tcW w:w="1353" w:type="dxa"/>
            <w:shd w:val="clear" w:color="auto" w:fill="auto"/>
          </w:tcPr>
          <w:p w14:paraId="2857A998"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FR"/>
              </w:rPr>
              <w:t>U</w:t>
            </w:r>
          </w:p>
        </w:tc>
        <w:tc>
          <w:tcPr>
            <w:tcW w:w="1418" w:type="dxa"/>
          </w:tcPr>
          <w:p w14:paraId="4611F1FA"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MA"/>
              </w:rPr>
              <w:t>4 </w:t>
            </w:r>
          </w:p>
        </w:tc>
        <w:tc>
          <w:tcPr>
            <w:tcW w:w="1418" w:type="dxa"/>
          </w:tcPr>
          <w:p w14:paraId="397CE1C8" w14:textId="77777777" w:rsidR="009207F0" w:rsidRPr="00C627F6" w:rsidRDefault="009207F0" w:rsidP="0005349E">
            <w:pPr>
              <w:jc w:val="center"/>
              <w:rPr>
                <w:rFonts w:asciiTheme="minorHAnsi" w:hAnsiTheme="minorHAnsi" w:cstheme="minorHAnsi"/>
                <w:sz w:val="22"/>
                <w:szCs w:val="22"/>
                <w:lang w:val="fr-FR"/>
              </w:rPr>
            </w:pPr>
          </w:p>
        </w:tc>
        <w:tc>
          <w:tcPr>
            <w:tcW w:w="1417" w:type="dxa"/>
          </w:tcPr>
          <w:p w14:paraId="06EE86F5" w14:textId="77777777" w:rsidR="009207F0" w:rsidRPr="00C627F6" w:rsidRDefault="009207F0" w:rsidP="0005349E">
            <w:pPr>
              <w:jc w:val="center"/>
              <w:rPr>
                <w:rFonts w:asciiTheme="minorHAnsi" w:hAnsiTheme="minorHAnsi" w:cstheme="minorHAnsi"/>
                <w:sz w:val="22"/>
                <w:szCs w:val="22"/>
                <w:lang w:val="fr-FR"/>
              </w:rPr>
            </w:pPr>
          </w:p>
        </w:tc>
      </w:tr>
      <w:tr w:rsidR="009207F0" w:rsidRPr="00C627F6" w14:paraId="7DEED657" w14:textId="77777777" w:rsidTr="0005349E">
        <w:trPr>
          <w:trHeight w:val="415"/>
          <w:jc w:val="center"/>
        </w:trPr>
        <w:tc>
          <w:tcPr>
            <w:tcW w:w="704" w:type="dxa"/>
            <w:shd w:val="clear" w:color="auto" w:fill="auto"/>
          </w:tcPr>
          <w:p w14:paraId="5679D30D" w14:textId="2EE9CF72" w:rsidR="009207F0" w:rsidRPr="00C627F6" w:rsidRDefault="004329A1" w:rsidP="0005349E">
            <w:pPr>
              <w:jc w:val="center"/>
              <w:rPr>
                <w:rFonts w:asciiTheme="minorHAnsi" w:hAnsiTheme="minorHAnsi" w:cstheme="minorHAnsi"/>
                <w:sz w:val="22"/>
                <w:szCs w:val="22"/>
                <w:lang w:val="fr-FR"/>
              </w:rPr>
            </w:pPr>
            <w:r>
              <w:rPr>
                <w:rFonts w:asciiTheme="minorHAnsi" w:hAnsiTheme="minorHAnsi" w:cstheme="minorHAnsi"/>
                <w:sz w:val="22"/>
                <w:szCs w:val="22"/>
                <w:lang w:val="fr-MA"/>
              </w:rPr>
              <w:t>3</w:t>
            </w:r>
            <w:r w:rsidR="009207F0" w:rsidRPr="00C627F6">
              <w:rPr>
                <w:rFonts w:asciiTheme="minorHAnsi" w:hAnsiTheme="minorHAnsi" w:cstheme="minorHAnsi"/>
                <w:sz w:val="22"/>
                <w:szCs w:val="22"/>
                <w:lang w:val="fr-MA"/>
              </w:rPr>
              <w:t> </w:t>
            </w:r>
          </w:p>
        </w:tc>
        <w:tc>
          <w:tcPr>
            <w:tcW w:w="3183" w:type="dxa"/>
            <w:shd w:val="clear" w:color="auto" w:fill="auto"/>
            <w:vAlign w:val="center"/>
          </w:tcPr>
          <w:p w14:paraId="1AA289F8" w14:textId="77777777" w:rsidR="009207F0" w:rsidRPr="00C627F6" w:rsidRDefault="009207F0" w:rsidP="0005349E">
            <w:pPr>
              <w:rPr>
                <w:rFonts w:asciiTheme="minorHAnsi" w:hAnsiTheme="minorHAnsi" w:cstheme="minorHAnsi"/>
                <w:sz w:val="22"/>
                <w:szCs w:val="22"/>
                <w:lang w:val="fr-FR"/>
              </w:rPr>
            </w:pPr>
            <w:r w:rsidRPr="00C627F6">
              <w:rPr>
                <w:rFonts w:asciiTheme="minorHAnsi" w:hAnsiTheme="minorHAnsi" w:cstheme="minorHAnsi"/>
                <w:sz w:val="22"/>
                <w:szCs w:val="22"/>
                <w:lang w:val="fr-MA"/>
              </w:rPr>
              <w:t>Extincteur polyvalent 9kg </w:t>
            </w:r>
          </w:p>
        </w:tc>
        <w:tc>
          <w:tcPr>
            <w:tcW w:w="1353" w:type="dxa"/>
            <w:shd w:val="clear" w:color="auto" w:fill="auto"/>
          </w:tcPr>
          <w:p w14:paraId="6893A650"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FR"/>
              </w:rPr>
              <w:t>U</w:t>
            </w:r>
          </w:p>
        </w:tc>
        <w:tc>
          <w:tcPr>
            <w:tcW w:w="1418" w:type="dxa"/>
          </w:tcPr>
          <w:p w14:paraId="03604640" w14:textId="639C8CB5"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MA"/>
              </w:rPr>
              <w:t>9 </w:t>
            </w:r>
          </w:p>
        </w:tc>
        <w:tc>
          <w:tcPr>
            <w:tcW w:w="1418" w:type="dxa"/>
          </w:tcPr>
          <w:p w14:paraId="1F73AA0B" w14:textId="77777777" w:rsidR="009207F0" w:rsidRPr="00C627F6" w:rsidRDefault="009207F0" w:rsidP="0005349E">
            <w:pPr>
              <w:jc w:val="center"/>
              <w:rPr>
                <w:rFonts w:asciiTheme="minorHAnsi" w:hAnsiTheme="minorHAnsi" w:cstheme="minorHAnsi"/>
                <w:sz w:val="22"/>
                <w:szCs w:val="22"/>
                <w:lang w:val="fr-FR"/>
              </w:rPr>
            </w:pPr>
          </w:p>
        </w:tc>
        <w:tc>
          <w:tcPr>
            <w:tcW w:w="1417" w:type="dxa"/>
          </w:tcPr>
          <w:p w14:paraId="334F2297" w14:textId="77777777" w:rsidR="009207F0" w:rsidRPr="00C627F6" w:rsidRDefault="009207F0" w:rsidP="0005349E">
            <w:pPr>
              <w:jc w:val="center"/>
              <w:rPr>
                <w:rFonts w:asciiTheme="minorHAnsi" w:hAnsiTheme="minorHAnsi" w:cstheme="minorHAnsi"/>
                <w:sz w:val="22"/>
                <w:szCs w:val="22"/>
                <w:lang w:val="fr-FR"/>
              </w:rPr>
            </w:pPr>
          </w:p>
        </w:tc>
      </w:tr>
      <w:tr w:rsidR="009207F0" w:rsidRPr="00C627F6" w14:paraId="30836A51" w14:textId="77777777" w:rsidTr="0005349E">
        <w:trPr>
          <w:trHeight w:val="415"/>
          <w:jc w:val="center"/>
        </w:trPr>
        <w:tc>
          <w:tcPr>
            <w:tcW w:w="704" w:type="dxa"/>
            <w:shd w:val="clear" w:color="auto" w:fill="auto"/>
          </w:tcPr>
          <w:p w14:paraId="4EA1BF7D" w14:textId="5AC80960" w:rsidR="009207F0" w:rsidRPr="00C627F6" w:rsidRDefault="004329A1" w:rsidP="0005349E">
            <w:pPr>
              <w:jc w:val="center"/>
              <w:rPr>
                <w:rFonts w:asciiTheme="minorHAnsi" w:hAnsiTheme="minorHAnsi" w:cstheme="minorHAnsi"/>
                <w:sz w:val="22"/>
                <w:szCs w:val="22"/>
                <w:lang w:val="fr-FR"/>
              </w:rPr>
            </w:pPr>
            <w:r>
              <w:rPr>
                <w:rFonts w:asciiTheme="minorHAnsi" w:hAnsiTheme="minorHAnsi" w:cstheme="minorHAnsi"/>
                <w:sz w:val="22"/>
                <w:szCs w:val="22"/>
                <w:lang w:val="fr-MA"/>
              </w:rPr>
              <w:t>4</w:t>
            </w:r>
            <w:r w:rsidR="009207F0" w:rsidRPr="00C627F6">
              <w:rPr>
                <w:rFonts w:asciiTheme="minorHAnsi" w:hAnsiTheme="minorHAnsi" w:cstheme="minorHAnsi"/>
                <w:sz w:val="22"/>
                <w:szCs w:val="22"/>
                <w:lang w:val="fr-MA"/>
              </w:rPr>
              <w:t> </w:t>
            </w:r>
          </w:p>
        </w:tc>
        <w:tc>
          <w:tcPr>
            <w:tcW w:w="3183" w:type="dxa"/>
            <w:shd w:val="clear" w:color="auto" w:fill="auto"/>
            <w:vAlign w:val="center"/>
          </w:tcPr>
          <w:p w14:paraId="2E3C103A" w14:textId="77777777" w:rsidR="009207F0" w:rsidRPr="00C627F6" w:rsidRDefault="009207F0" w:rsidP="0005349E">
            <w:pPr>
              <w:rPr>
                <w:rFonts w:asciiTheme="minorHAnsi" w:hAnsiTheme="minorHAnsi" w:cstheme="minorHAnsi"/>
                <w:sz w:val="22"/>
                <w:szCs w:val="22"/>
                <w:lang w:val="fr-FR"/>
              </w:rPr>
            </w:pPr>
            <w:r w:rsidRPr="00C627F6">
              <w:rPr>
                <w:rFonts w:asciiTheme="minorHAnsi" w:hAnsiTheme="minorHAnsi" w:cstheme="minorHAnsi"/>
                <w:sz w:val="22"/>
                <w:szCs w:val="22"/>
                <w:lang w:val="fr-MA"/>
              </w:rPr>
              <w:t>Extincteur a poudre 6kg </w:t>
            </w:r>
          </w:p>
        </w:tc>
        <w:tc>
          <w:tcPr>
            <w:tcW w:w="1353" w:type="dxa"/>
            <w:shd w:val="clear" w:color="auto" w:fill="auto"/>
          </w:tcPr>
          <w:p w14:paraId="51475789"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FR"/>
              </w:rPr>
              <w:t>U</w:t>
            </w:r>
          </w:p>
        </w:tc>
        <w:tc>
          <w:tcPr>
            <w:tcW w:w="1418" w:type="dxa"/>
          </w:tcPr>
          <w:p w14:paraId="38F61423"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MA"/>
              </w:rPr>
              <w:t>9</w:t>
            </w:r>
          </w:p>
        </w:tc>
        <w:tc>
          <w:tcPr>
            <w:tcW w:w="1418" w:type="dxa"/>
          </w:tcPr>
          <w:p w14:paraId="536F55BC" w14:textId="77777777" w:rsidR="009207F0" w:rsidRPr="00C627F6" w:rsidRDefault="009207F0" w:rsidP="0005349E">
            <w:pPr>
              <w:jc w:val="center"/>
              <w:rPr>
                <w:rFonts w:asciiTheme="minorHAnsi" w:hAnsiTheme="minorHAnsi" w:cstheme="minorHAnsi"/>
                <w:sz w:val="22"/>
                <w:szCs w:val="22"/>
                <w:lang w:val="fr-FR"/>
              </w:rPr>
            </w:pPr>
          </w:p>
        </w:tc>
        <w:tc>
          <w:tcPr>
            <w:tcW w:w="1417" w:type="dxa"/>
          </w:tcPr>
          <w:p w14:paraId="7138F106" w14:textId="77777777" w:rsidR="009207F0" w:rsidRPr="00C627F6" w:rsidRDefault="009207F0" w:rsidP="0005349E">
            <w:pPr>
              <w:jc w:val="center"/>
              <w:rPr>
                <w:rFonts w:asciiTheme="minorHAnsi" w:hAnsiTheme="minorHAnsi" w:cstheme="minorHAnsi"/>
                <w:sz w:val="22"/>
                <w:szCs w:val="22"/>
                <w:lang w:val="fr-FR"/>
              </w:rPr>
            </w:pPr>
          </w:p>
        </w:tc>
      </w:tr>
      <w:tr w:rsidR="009207F0" w:rsidRPr="00C627F6" w14:paraId="675F811B" w14:textId="77777777" w:rsidTr="0005349E">
        <w:trPr>
          <w:trHeight w:val="415"/>
          <w:jc w:val="center"/>
        </w:trPr>
        <w:tc>
          <w:tcPr>
            <w:tcW w:w="704" w:type="dxa"/>
            <w:shd w:val="clear" w:color="auto" w:fill="auto"/>
          </w:tcPr>
          <w:p w14:paraId="3C927812" w14:textId="471C9439" w:rsidR="009207F0" w:rsidRPr="00C627F6" w:rsidRDefault="004329A1" w:rsidP="0005349E">
            <w:pPr>
              <w:jc w:val="center"/>
              <w:rPr>
                <w:rFonts w:asciiTheme="minorHAnsi" w:hAnsiTheme="minorHAnsi" w:cstheme="minorHAnsi"/>
                <w:sz w:val="22"/>
                <w:szCs w:val="22"/>
                <w:lang w:val="fr-FR"/>
              </w:rPr>
            </w:pPr>
            <w:r>
              <w:rPr>
                <w:rFonts w:asciiTheme="minorHAnsi" w:hAnsiTheme="minorHAnsi" w:cstheme="minorHAnsi"/>
                <w:sz w:val="22"/>
                <w:szCs w:val="22"/>
                <w:lang w:val="fr-MA"/>
              </w:rPr>
              <w:t>5</w:t>
            </w:r>
            <w:r w:rsidR="009207F0" w:rsidRPr="00C627F6">
              <w:rPr>
                <w:rFonts w:asciiTheme="minorHAnsi" w:hAnsiTheme="minorHAnsi" w:cstheme="minorHAnsi"/>
                <w:sz w:val="22"/>
                <w:szCs w:val="22"/>
                <w:lang w:val="fr-MA"/>
              </w:rPr>
              <w:t> </w:t>
            </w:r>
          </w:p>
        </w:tc>
        <w:tc>
          <w:tcPr>
            <w:tcW w:w="3183" w:type="dxa"/>
            <w:shd w:val="clear" w:color="auto" w:fill="auto"/>
            <w:vAlign w:val="center"/>
          </w:tcPr>
          <w:p w14:paraId="7A23F7C2" w14:textId="145F44AA" w:rsidR="009207F0" w:rsidRPr="007D2A4C" w:rsidRDefault="009207F0" w:rsidP="007D2A4C">
            <w:pPr>
              <w:autoSpaceDE w:val="0"/>
              <w:autoSpaceDN w:val="0"/>
              <w:adjustRightInd w:val="0"/>
              <w:rPr>
                <w:rFonts w:asciiTheme="minorHAnsi" w:hAnsiTheme="minorHAnsi" w:cstheme="minorHAnsi"/>
                <w:sz w:val="22"/>
                <w:szCs w:val="22"/>
                <w:lang w:val="fr-MA"/>
              </w:rPr>
            </w:pPr>
            <w:r w:rsidRPr="00C627F6">
              <w:rPr>
                <w:rFonts w:asciiTheme="minorHAnsi" w:hAnsiTheme="minorHAnsi" w:cstheme="minorHAnsi"/>
                <w:sz w:val="22"/>
                <w:szCs w:val="22"/>
                <w:lang w:val="fr-MA"/>
              </w:rPr>
              <w:t>Bac à sable anti-incendie </w:t>
            </w:r>
          </w:p>
        </w:tc>
        <w:tc>
          <w:tcPr>
            <w:tcW w:w="1353" w:type="dxa"/>
            <w:shd w:val="clear" w:color="auto" w:fill="auto"/>
          </w:tcPr>
          <w:p w14:paraId="50E4C476"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FR"/>
              </w:rPr>
              <w:t>U</w:t>
            </w:r>
          </w:p>
        </w:tc>
        <w:tc>
          <w:tcPr>
            <w:tcW w:w="1418" w:type="dxa"/>
          </w:tcPr>
          <w:p w14:paraId="7351CDC9"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hAnsiTheme="minorHAnsi" w:cstheme="minorHAnsi"/>
                <w:sz w:val="22"/>
                <w:szCs w:val="22"/>
                <w:lang w:val="fr-MA"/>
              </w:rPr>
              <w:t>3 </w:t>
            </w:r>
          </w:p>
        </w:tc>
        <w:tc>
          <w:tcPr>
            <w:tcW w:w="1418" w:type="dxa"/>
          </w:tcPr>
          <w:p w14:paraId="24509FF1" w14:textId="77777777" w:rsidR="009207F0" w:rsidRPr="00C627F6" w:rsidRDefault="009207F0" w:rsidP="0005349E">
            <w:pPr>
              <w:jc w:val="center"/>
              <w:rPr>
                <w:rFonts w:asciiTheme="minorHAnsi" w:hAnsiTheme="minorHAnsi" w:cstheme="minorHAnsi"/>
                <w:sz w:val="22"/>
                <w:szCs w:val="22"/>
                <w:lang w:val="fr-FR"/>
              </w:rPr>
            </w:pPr>
          </w:p>
        </w:tc>
        <w:tc>
          <w:tcPr>
            <w:tcW w:w="1417" w:type="dxa"/>
          </w:tcPr>
          <w:p w14:paraId="4414A735" w14:textId="77777777" w:rsidR="009207F0" w:rsidRPr="00C627F6" w:rsidRDefault="009207F0" w:rsidP="0005349E">
            <w:pPr>
              <w:jc w:val="center"/>
              <w:rPr>
                <w:rFonts w:asciiTheme="minorHAnsi" w:hAnsiTheme="minorHAnsi" w:cstheme="minorHAnsi"/>
                <w:sz w:val="22"/>
                <w:szCs w:val="22"/>
                <w:lang w:val="fr-FR"/>
              </w:rPr>
            </w:pPr>
          </w:p>
        </w:tc>
      </w:tr>
      <w:tr w:rsidR="009207F0" w:rsidRPr="0017079B" w14:paraId="1A7E5479" w14:textId="77777777" w:rsidTr="0005349E">
        <w:trPr>
          <w:trHeight w:val="503"/>
          <w:jc w:val="center"/>
        </w:trPr>
        <w:tc>
          <w:tcPr>
            <w:tcW w:w="5240" w:type="dxa"/>
            <w:gridSpan w:val="3"/>
            <w:shd w:val="clear" w:color="auto" w:fill="auto"/>
            <w:vAlign w:val="center"/>
          </w:tcPr>
          <w:p w14:paraId="55E8D561" w14:textId="77777777" w:rsidR="009207F0" w:rsidRPr="00C627F6" w:rsidRDefault="009207F0" w:rsidP="0005349E">
            <w:pPr>
              <w:jc w:val="center"/>
              <w:rPr>
                <w:rFonts w:asciiTheme="minorHAnsi" w:hAnsiTheme="minorHAnsi" w:cstheme="minorHAnsi"/>
                <w:sz w:val="22"/>
                <w:szCs w:val="22"/>
                <w:lang w:val="fr-FR"/>
              </w:rPr>
            </w:pPr>
            <w:r w:rsidRPr="00C627F6">
              <w:rPr>
                <w:rFonts w:asciiTheme="minorHAnsi" w:eastAsia="Times New Roman" w:hAnsiTheme="minorHAnsi" w:cstheme="minorHAnsi"/>
                <w:b/>
                <w:noProof/>
                <w:sz w:val="22"/>
                <w:szCs w:val="22"/>
                <w:lang w:val="fr-FR" w:eastAsia="de-DE"/>
              </w:rPr>
              <w:t>PRIX TOTAL HTVA et Hors droits de douanes (Dirhams marocains ou Dollars américains)</w:t>
            </w:r>
          </w:p>
        </w:tc>
        <w:tc>
          <w:tcPr>
            <w:tcW w:w="1418" w:type="dxa"/>
          </w:tcPr>
          <w:p w14:paraId="604ECBA5" w14:textId="77777777" w:rsidR="009207F0" w:rsidRPr="00C627F6" w:rsidRDefault="009207F0" w:rsidP="0005349E">
            <w:pPr>
              <w:jc w:val="center"/>
              <w:rPr>
                <w:rFonts w:asciiTheme="minorHAnsi" w:eastAsia="Times New Roman" w:hAnsiTheme="minorHAnsi" w:cstheme="minorHAnsi"/>
                <w:b/>
                <w:noProof/>
                <w:sz w:val="22"/>
                <w:szCs w:val="22"/>
                <w:lang w:val="fr-FR" w:eastAsia="de-DE"/>
              </w:rPr>
            </w:pPr>
          </w:p>
        </w:tc>
        <w:tc>
          <w:tcPr>
            <w:tcW w:w="1418" w:type="dxa"/>
          </w:tcPr>
          <w:p w14:paraId="49E757E0" w14:textId="77777777" w:rsidR="009207F0" w:rsidRPr="00C627F6" w:rsidRDefault="009207F0" w:rsidP="0005349E">
            <w:pPr>
              <w:jc w:val="center"/>
              <w:rPr>
                <w:rFonts w:asciiTheme="minorHAnsi" w:eastAsia="Times New Roman" w:hAnsiTheme="minorHAnsi" w:cstheme="minorHAnsi"/>
                <w:b/>
                <w:noProof/>
                <w:sz w:val="22"/>
                <w:szCs w:val="22"/>
                <w:lang w:val="fr-FR" w:eastAsia="de-DE"/>
              </w:rPr>
            </w:pPr>
          </w:p>
        </w:tc>
        <w:tc>
          <w:tcPr>
            <w:tcW w:w="1417" w:type="dxa"/>
          </w:tcPr>
          <w:p w14:paraId="4B230B89" w14:textId="77777777" w:rsidR="009207F0" w:rsidRPr="00C627F6" w:rsidRDefault="009207F0" w:rsidP="0005349E">
            <w:pPr>
              <w:pBdr>
                <w:right w:val="single" w:sz="4" w:space="1" w:color="auto"/>
              </w:pBdr>
              <w:jc w:val="center"/>
              <w:rPr>
                <w:rFonts w:asciiTheme="minorHAnsi" w:eastAsia="Times New Roman" w:hAnsiTheme="minorHAnsi" w:cstheme="minorHAnsi"/>
                <w:b/>
                <w:noProof/>
                <w:sz w:val="22"/>
                <w:szCs w:val="22"/>
                <w:lang w:val="fr-FR" w:eastAsia="de-DE"/>
              </w:rPr>
            </w:pPr>
          </w:p>
        </w:tc>
      </w:tr>
    </w:tbl>
    <w:p w14:paraId="126F158C" w14:textId="77777777" w:rsidR="009207F0" w:rsidRPr="00C627F6" w:rsidRDefault="009207F0" w:rsidP="001D14ED">
      <w:pPr>
        <w:jc w:val="center"/>
        <w:rPr>
          <w:rStyle w:val="Aucun"/>
          <w:rFonts w:asciiTheme="minorHAnsi" w:hAnsiTheme="minorHAnsi" w:cstheme="minorHAnsi"/>
          <w:b/>
          <w:bCs/>
          <w:sz w:val="22"/>
          <w:szCs w:val="22"/>
          <w:u w:val="single"/>
          <w:lang w:val="fr-FR"/>
        </w:rPr>
      </w:pPr>
    </w:p>
    <w:p w14:paraId="43334E15" w14:textId="695C3BCD" w:rsidR="009207F0" w:rsidRPr="00C627F6" w:rsidRDefault="009207F0" w:rsidP="001D14ED">
      <w:pPr>
        <w:jc w:val="center"/>
        <w:rPr>
          <w:rStyle w:val="Aucun"/>
          <w:rFonts w:asciiTheme="minorHAnsi" w:hAnsiTheme="minorHAnsi" w:cstheme="minorHAnsi"/>
          <w:b/>
          <w:bCs/>
          <w:sz w:val="22"/>
          <w:szCs w:val="22"/>
          <w:u w:val="single"/>
          <w:lang w:val="fr-FR"/>
        </w:rPr>
        <w:sectPr w:rsidR="009207F0" w:rsidRPr="00C627F6" w:rsidSect="0005349E">
          <w:footerReference w:type="default" r:id="rId8"/>
          <w:pgSz w:w="11900" w:h="16840"/>
          <w:pgMar w:top="1418" w:right="1418" w:bottom="1418" w:left="1418" w:header="113" w:footer="709" w:gutter="0"/>
          <w:cols w:space="720"/>
          <w:docGrid w:linePitch="326"/>
        </w:sectPr>
      </w:pPr>
    </w:p>
    <w:p w14:paraId="20707F5D" w14:textId="0F763A93" w:rsidR="00DE1835" w:rsidRPr="00C627F6" w:rsidRDefault="00DE1835" w:rsidP="001D14ED">
      <w:pPr>
        <w:jc w:val="center"/>
        <w:rPr>
          <w:rStyle w:val="Aucun"/>
          <w:rFonts w:asciiTheme="minorHAnsi" w:hAnsiTheme="minorHAnsi" w:cstheme="minorHAnsi"/>
          <w:b/>
          <w:bCs/>
          <w:sz w:val="22"/>
          <w:szCs w:val="22"/>
          <w:u w:val="single"/>
          <w:lang w:val="fr-FR"/>
        </w:rPr>
      </w:pPr>
      <w:r w:rsidRPr="00C627F6">
        <w:rPr>
          <w:rStyle w:val="Aucun"/>
          <w:rFonts w:asciiTheme="minorHAnsi" w:hAnsiTheme="minorHAnsi" w:cstheme="minorHAnsi"/>
          <w:b/>
          <w:bCs/>
          <w:sz w:val="22"/>
          <w:szCs w:val="22"/>
          <w:u w:val="single"/>
          <w:lang w:val="fr-FR"/>
        </w:rPr>
        <w:lastRenderedPageBreak/>
        <w:t>ANNEXE A 2 : Bordereau Technique</w:t>
      </w:r>
    </w:p>
    <w:p w14:paraId="06A8A458" w14:textId="77777777" w:rsidR="00FC5EC9" w:rsidRPr="00C627F6"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Pr="00C627F6" w:rsidRDefault="00DE1835" w:rsidP="00DE1835">
      <w:pPr>
        <w:jc w:val="center"/>
        <w:rPr>
          <w:rStyle w:val="Aucun"/>
          <w:rFonts w:asciiTheme="minorHAnsi" w:hAnsiTheme="minorHAnsi" w:cstheme="minorHAnsi"/>
          <w:b/>
          <w:bCs/>
          <w:sz w:val="22"/>
          <w:szCs w:val="22"/>
          <w:lang w:val="fr-FR"/>
        </w:rPr>
      </w:pPr>
      <w:r w:rsidRPr="00C627F6">
        <w:rPr>
          <w:rStyle w:val="Aucun"/>
          <w:rFonts w:asciiTheme="minorHAnsi" w:hAnsiTheme="minorHAnsi" w:cstheme="minorHAnsi"/>
          <w:b/>
          <w:bCs/>
          <w:sz w:val="22"/>
          <w:szCs w:val="22"/>
          <w:lang w:val="fr-FR"/>
        </w:rPr>
        <w:t xml:space="preserve">Ce tableau donne le cadre de bordereau qui fera office d’offre technique </w:t>
      </w:r>
    </w:p>
    <w:p w14:paraId="16F1ED4D" w14:textId="5A2959BE" w:rsidR="009207F0" w:rsidRPr="00C627F6" w:rsidRDefault="009207F0" w:rsidP="008264E2">
      <w:pPr>
        <w:rPr>
          <w:rStyle w:val="Aucun"/>
          <w:rFonts w:asciiTheme="minorHAnsi" w:hAnsiTheme="minorHAnsi" w:cstheme="minorHAnsi"/>
          <w:b/>
          <w:bCs/>
          <w:sz w:val="22"/>
          <w:szCs w:val="22"/>
          <w:lang w:val="fr-FR"/>
        </w:rPr>
      </w:pPr>
    </w:p>
    <w:tbl>
      <w:tblPr>
        <w:tblW w:w="5556" w:type="pct"/>
        <w:tblCellMar>
          <w:left w:w="70" w:type="dxa"/>
          <w:right w:w="70" w:type="dxa"/>
        </w:tblCellMar>
        <w:tblLook w:val="04A0" w:firstRow="1" w:lastRow="0" w:firstColumn="1" w:lastColumn="0" w:noHBand="0" w:noVBand="1"/>
      </w:tblPr>
      <w:tblGrid>
        <w:gridCol w:w="1413"/>
        <w:gridCol w:w="4819"/>
        <w:gridCol w:w="3829"/>
      </w:tblGrid>
      <w:tr w:rsidR="00472154" w:rsidRPr="0017079B" w14:paraId="5B47D8BA" w14:textId="17535445" w:rsidTr="00FD3534">
        <w:trPr>
          <w:trHeight w:val="893"/>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84B0B" w14:textId="77777777" w:rsidR="00472154" w:rsidRPr="00C627F6" w:rsidRDefault="00472154" w:rsidP="00FD3534">
            <w:pPr>
              <w:jc w:val="center"/>
              <w:rPr>
                <w:rFonts w:asciiTheme="minorHAnsi" w:hAnsiTheme="minorHAnsi" w:cstheme="minorHAnsi"/>
                <w:b/>
                <w:bCs/>
                <w:sz w:val="22"/>
                <w:szCs w:val="22"/>
                <w:lang w:eastAsia="fr-MA"/>
              </w:rPr>
            </w:pPr>
            <w:r w:rsidRPr="00C627F6">
              <w:rPr>
                <w:rFonts w:asciiTheme="minorHAnsi" w:hAnsiTheme="minorHAnsi" w:cstheme="minorHAnsi"/>
                <w:b/>
                <w:bCs/>
                <w:sz w:val="22"/>
                <w:szCs w:val="22"/>
              </w:rPr>
              <w:t>N°</w:t>
            </w:r>
          </w:p>
        </w:tc>
        <w:tc>
          <w:tcPr>
            <w:tcW w:w="2395" w:type="pct"/>
            <w:tcBorders>
              <w:top w:val="single" w:sz="4" w:space="0" w:color="auto"/>
              <w:left w:val="nil"/>
              <w:bottom w:val="single" w:sz="4" w:space="0" w:color="auto"/>
              <w:right w:val="single" w:sz="4" w:space="0" w:color="auto"/>
            </w:tcBorders>
            <w:shd w:val="clear" w:color="auto" w:fill="auto"/>
            <w:vAlign w:val="center"/>
            <w:hideMark/>
          </w:tcPr>
          <w:p w14:paraId="12A83D64" w14:textId="5CF376EA" w:rsidR="00472154" w:rsidRPr="00C627F6" w:rsidRDefault="00472154" w:rsidP="00FD3534">
            <w:pPr>
              <w:jc w:val="center"/>
              <w:rPr>
                <w:rFonts w:asciiTheme="minorHAnsi" w:hAnsiTheme="minorHAnsi" w:cstheme="minorHAnsi"/>
                <w:b/>
                <w:bCs/>
                <w:sz w:val="22"/>
                <w:szCs w:val="22"/>
              </w:rPr>
            </w:pPr>
            <w:proofErr w:type="spellStart"/>
            <w:r w:rsidRPr="00C627F6">
              <w:rPr>
                <w:rFonts w:asciiTheme="minorHAnsi" w:hAnsiTheme="minorHAnsi" w:cstheme="minorHAnsi"/>
                <w:b/>
                <w:bCs/>
                <w:sz w:val="22"/>
                <w:szCs w:val="22"/>
              </w:rPr>
              <w:t>Désignations</w:t>
            </w:r>
            <w:proofErr w:type="spellEnd"/>
            <w:r w:rsidRPr="00C627F6">
              <w:rPr>
                <w:rFonts w:asciiTheme="minorHAnsi" w:hAnsiTheme="minorHAnsi" w:cstheme="minorHAnsi"/>
                <w:b/>
                <w:bCs/>
                <w:sz w:val="22"/>
                <w:szCs w:val="22"/>
              </w:rPr>
              <w:t xml:space="preserve"> et </w:t>
            </w:r>
            <w:proofErr w:type="spellStart"/>
            <w:r w:rsidRPr="00C627F6">
              <w:rPr>
                <w:rFonts w:asciiTheme="minorHAnsi" w:hAnsiTheme="minorHAnsi" w:cstheme="minorHAnsi"/>
                <w:b/>
                <w:bCs/>
                <w:sz w:val="22"/>
                <w:szCs w:val="22"/>
              </w:rPr>
              <w:t>Caractéristiques</w:t>
            </w:r>
            <w:proofErr w:type="spellEnd"/>
            <w:r w:rsidRPr="00C627F6">
              <w:rPr>
                <w:rFonts w:asciiTheme="minorHAnsi" w:hAnsiTheme="minorHAnsi" w:cstheme="minorHAnsi"/>
                <w:b/>
                <w:bCs/>
                <w:sz w:val="22"/>
                <w:szCs w:val="22"/>
              </w:rPr>
              <w:t xml:space="preserve"> techniques</w:t>
            </w:r>
          </w:p>
        </w:tc>
        <w:tc>
          <w:tcPr>
            <w:tcW w:w="1903" w:type="pct"/>
            <w:tcBorders>
              <w:top w:val="single" w:sz="4" w:space="0" w:color="auto"/>
              <w:left w:val="nil"/>
              <w:bottom w:val="single" w:sz="4" w:space="0" w:color="auto"/>
              <w:right w:val="single" w:sz="4" w:space="0" w:color="auto"/>
            </w:tcBorders>
            <w:vAlign w:val="center"/>
          </w:tcPr>
          <w:p w14:paraId="72D4A877" w14:textId="600E83A3" w:rsidR="00472154" w:rsidRPr="00C627F6" w:rsidRDefault="00472154" w:rsidP="00FD3534">
            <w:pPr>
              <w:jc w:val="center"/>
              <w:rPr>
                <w:rFonts w:asciiTheme="minorHAnsi" w:hAnsiTheme="minorHAnsi" w:cstheme="minorHAnsi"/>
                <w:b/>
                <w:bCs/>
                <w:sz w:val="22"/>
                <w:szCs w:val="22"/>
                <w:lang w:val="fr-FR"/>
              </w:rPr>
            </w:pPr>
            <w:r w:rsidRPr="00C627F6">
              <w:rPr>
                <w:rFonts w:asciiTheme="minorHAnsi" w:hAnsiTheme="minorHAnsi" w:cstheme="minorHAnsi"/>
                <w:b/>
                <w:bCs/>
                <w:color w:val="000000" w:themeColor="text1"/>
                <w:sz w:val="22"/>
                <w:szCs w:val="22"/>
                <w:lang w:val="fr-FR"/>
              </w:rPr>
              <w:t>Caractéristiques proposées par le soumissionnaire</w:t>
            </w:r>
          </w:p>
        </w:tc>
      </w:tr>
      <w:tr w:rsidR="00472154" w:rsidRPr="0017079B" w14:paraId="5BE974EB" w14:textId="634FCF6B" w:rsidTr="00356F55">
        <w:trPr>
          <w:trHeight w:val="186"/>
        </w:trPr>
        <w:tc>
          <w:tcPr>
            <w:tcW w:w="702" w:type="pct"/>
            <w:tcBorders>
              <w:top w:val="nil"/>
              <w:left w:val="single" w:sz="4" w:space="0" w:color="auto"/>
              <w:bottom w:val="single" w:sz="4" w:space="0" w:color="auto"/>
              <w:right w:val="single" w:sz="4" w:space="0" w:color="auto"/>
            </w:tcBorders>
            <w:shd w:val="clear" w:color="auto" w:fill="auto"/>
          </w:tcPr>
          <w:p w14:paraId="2E69082F" w14:textId="2E6F1B36" w:rsidR="00472154" w:rsidRPr="00C627F6" w:rsidRDefault="002C46F0" w:rsidP="0005349E">
            <w:pPr>
              <w:jc w:val="center"/>
              <w:rPr>
                <w:rFonts w:asciiTheme="minorHAnsi" w:hAnsiTheme="minorHAnsi" w:cstheme="minorHAnsi"/>
                <w:sz w:val="22"/>
                <w:szCs w:val="22"/>
                <w:u w:val="single"/>
                <w:lang w:val="fr-FR"/>
              </w:rPr>
            </w:pPr>
            <w:r>
              <w:rPr>
                <w:rFonts w:asciiTheme="minorHAnsi" w:hAnsiTheme="minorHAnsi" w:cstheme="minorHAnsi"/>
                <w:sz w:val="22"/>
                <w:szCs w:val="22"/>
                <w:lang w:val="fr-MA"/>
              </w:rPr>
              <w:t>1</w:t>
            </w:r>
            <w:r w:rsidR="00472154" w:rsidRPr="00C627F6">
              <w:rPr>
                <w:rFonts w:asciiTheme="minorHAnsi" w:hAnsiTheme="minorHAnsi" w:cstheme="minorHAnsi"/>
                <w:sz w:val="22"/>
                <w:szCs w:val="22"/>
                <w:lang w:val="fr-MA"/>
              </w:rPr>
              <w:t> </w:t>
            </w:r>
          </w:p>
        </w:tc>
        <w:tc>
          <w:tcPr>
            <w:tcW w:w="2395" w:type="pct"/>
            <w:tcBorders>
              <w:top w:val="nil"/>
              <w:left w:val="nil"/>
              <w:bottom w:val="single" w:sz="4" w:space="0" w:color="auto"/>
              <w:right w:val="single" w:sz="4" w:space="0" w:color="auto"/>
            </w:tcBorders>
            <w:shd w:val="clear" w:color="auto" w:fill="auto"/>
          </w:tcPr>
          <w:p w14:paraId="5D2AFE95" w14:textId="747AF901" w:rsidR="00472154" w:rsidRPr="00C627F6" w:rsidRDefault="00472154" w:rsidP="00472154">
            <w:pPr>
              <w:rPr>
                <w:rStyle w:val="Aucun"/>
                <w:rFonts w:asciiTheme="minorHAnsi" w:hAnsiTheme="minorHAnsi" w:cstheme="minorHAnsi"/>
                <w:b/>
                <w:bCs/>
                <w:sz w:val="22"/>
                <w:szCs w:val="22"/>
                <w:u w:val="single"/>
                <w:lang w:val="fr-FR"/>
              </w:rPr>
            </w:pPr>
            <w:r w:rsidRPr="00C627F6">
              <w:rPr>
                <w:rStyle w:val="Aucun"/>
                <w:rFonts w:asciiTheme="minorHAnsi" w:hAnsiTheme="minorHAnsi" w:cstheme="minorHAnsi"/>
                <w:b/>
                <w:bCs/>
                <w:sz w:val="22"/>
                <w:szCs w:val="22"/>
                <w:u w:val="single"/>
                <w:lang w:val="fr-FR"/>
              </w:rPr>
              <w:t>RIA D33/30m </w:t>
            </w:r>
          </w:p>
          <w:p w14:paraId="2CAF858A" w14:textId="77777777" w:rsidR="00472154" w:rsidRPr="00C627F6" w:rsidRDefault="00472154" w:rsidP="0005349E">
            <w:pPr>
              <w:rPr>
                <w:rFonts w:asciiTheme="minorHAnsi" w:hAnsiTheme="minorHAnsi" w:cstheme="minorHAnsi"/>
                <w:sz w:val="22"/>
                <w:szCs w:val="22"/>
                <w:lang w:val="fr-MA"/>
              </w:rPr>
            </w:pPr>
          </w:p>
          <w:p w14:paraId="55036852" w14:textId="6F2C33FB" w:rsidR="00472154" w:rsidRPr="00C627F6" w:rsidRDefault="00472154" w:rsidP="0005349E">
            <w:pPr>
              <w:rPr>
                <w:rFonts w:asciiTheme="minorHAnsi" w:hAnsiTheme="minorHAnsi" w:cstheme="minorHAnsi"/>
                <w:sz w:val="22"/>
                <w:szCs w:val="22"/>
                <w:lang w:val="fr-MA"/>
              </w:rPr>
            </w:pPr>
            <w:r w:rsidRPr="00C627F6">
              <w:rPr>
                <w:rFonts w:asciiTheme="minorHAnsi" w:hAnsiTheme="minorHAnsi" w:cstheme="minorHAnsi"/>
                <w:sz w:val="22"/>
                <w:szCs w:val="22"/>
                <w:lang w:val="fr-MA"/>
              </w:rPr>
              <w:t xml:space="preserve">Fourniture, pose, raccordement et mise en œuvre et installation d'un poste robinet incendie armé, conformément à la norme NF EN 671-1, NF EN 671-3, NF EN 694, NF62-201, NF61-201. Ces postes comprendront : </w:t>
            </w:r>
          </w:p>
          <w:p w14:paraId="7EC601CE" w14:textId="7777777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1 robinet d'incendie armé </w:t>
            </w:r>
          </w:p>
          <w:p w14:paraId="0D402AE2" w14:textId="7777777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1 dévidoir tournant et pivotant à alimentation axiale. </w:t>
            </w:r>
          </w:p>
          <w:p w14:paraId="71B9DB11" w14:textId="7777777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1 clé tricoises. </w:t>
            </w:r>
          </w:p>
          <w:p w14:paraId="02161982" w14:textId="7777777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30 mètres de tuyau semi-rigide. </w:t>
            </w:r>
          </w:p>
          <w:p w14:paraId="24DD4D4C" w14:textId="7777777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1 lance munie de son robinet diffuseur. </w:t>
            </w:r>
          </w:p>
          <w:p w14:paraId="58EB1183" w14:textId="64E6B4C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1 armoire réglementaire en tôle électrozinguée avec peinture époxy (les dimensions </w:t>
            </w:r>
            <w:r w:rsidR="00FD3534" w:rsidRPr="00C627F6">
              <w:rPr>
                <w:rFonts w:asciiTheme="minorHAnsi" w:hAnsiTheme="minorHAnsi" w:cstheme="minorHAnsi"/>
                <w:lang w:val="fr-MA"/>
              </w:rPr>
              <w:t>de l’armoire</w:t>
            </w:r>
            <w:r w:rsidRPr="00C627F6">
              <w:rPr>
                <w:rFonts w:asciiTheme="minorHAnsi" w:hAnsiTheme="minorHAnsi" w:cstheme="minorHAnsi"/>
                <w:lang w:val="fr-MA"/>
              </w:rPr>
              <w:t xml:space="preserve"> et à valider par l’architecte). </w:t>
            </w:r>
          </w:p>
          <w:p w14:paraId="4D0BA236" w14:textId="7777777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1 manomètre placé sur la RIA le plus défavorisé.  </w:t>
            </w:r>
          </w:p>
          <w:p w14:paraId="525AC05E" w14:textId="77777777" w:rsidR="00472154" w:rsidRPr="00C627F6" w:rsidRDefault="00472154" w:rsidP="0005349E">
            <w:pPr>
              <w:pStyle w:val="ListParagraph"/>
              <w:numPr>
                <w:ilvl w:val="0"/>
                <w:numId w:val="64"/>
              </w:numPr>
              <w:spacing w:after="6"/>
              <w:jc w:val="both"/>
              <w:rPr>
                <w:rFonts w:asciiTheme="minorHAnsi" w:hAnsiTheme="minorHAnsi" w:cstheme="minorHAnsi"/>
                <w:lang w:val="fr-MA"/>
              </w:rPr>
            </w:pPr>
            <w:r w:rsidRPr="00C627F6">
              <w:rPr>
                <w:rFonts w:asciiTheme="minorHAnsi" w:hAnsiTheme="minorHAnsi" w:cstheme="minorHAnsi"/>
                <w:lang w:val="fr-MA"/>
              </w:rPr>
              <w:t xml:space="preserve">1 plaque indicatrice. </w:t>
            </w:r>
          </w:p>
          <w:p w14:paraId="7E92AC50" w14:textId="298E9E17" w:rsidR="00472154" w:rsidRPr="00C627F6" w:rsidRDefault="00472154" w:rsidP="0005349E">
            <w:pPr>
              <w:rPr>
                <w:rFonts w:asciiTheme="minorHAnsi" w:hAnsiTheme="minorHAnsi" w:cstheme="minorHAnsi"/>
                <w:sz w:val="22"/>
                <w:szCs w:val="22"/>
                <w:lang w:val="fr-MA"/>
              </w:rPr>
            </w:pPr>
            <w:r w:rsidRPr="00C627F6">
              <w:rPr>
                <w:rFonts w:asciiTheme="minorHAnsi" w:hAnsiTheme="minorHAnsi" w:cstheme="minorHAnsi"/>
                <w:sz w:val="22"/>
                <w:szCs w:val="22"/>
                <w:lang w:val="fr-MA"/>
              </w:rPr>
              <w:t xml:space="preserve">Ouvrage, fourni et posé en ordre de marche y compris instruction du personnel de la </w:t>
            </w:r>
            <w:r w:rsidR="00FD3534" w:rsidRPr="00C627F6">
              <w:rPr>
                <w:rFonts w:asciiTheme="minorHAnsi" w:hAnsiTheme="minorHAnsi" w:cstheme="minorHAnsi"/>
                <w:sz w:val="22"/>
                <w:szCs w:val="22"/>
                <w:lang w:val="fr-MA"/>
              </w:rPr>
              <w:t>protection civile</w:t>
            </w:r>
            <w:r w:rsidRPr="00C627F6">
              <w:rPr>
                <w:rFonts w:asciiTheme="minorHAnsi" w:hAnsiTheme="minorHAnsi" w:cstheme="minorHAnsi"/>
                <w:sz w:val="22"/>
                <w:szCs w:val="22"/>
                <w:lang w:val="fr-MA"/>
              </w:rPr>
              <w:t>, essais, percements et toutes fournitures et sujétions de fixation</w:t>
            </w:r>
          </w:p>
        </w:tc>
        <w:tc>
          <w:tcPr>
            <w:tcW w:w="1903" w:type="pct"/>
            <w:tcBorders>
              <w:top w:val="nil"/>
              <w:left w:val="nil"/>
              <w:bottom w:val="single" w:sz="4" w:space="0" w:color="auto"/>
              <w:right w:val="single" w:sz="4" w:space="0" w:color="auto"/>
            </w:tcBorders>
          </w:tcPr>
          <w:p w14:paraId="07D5352F" w14:textId="6BC4E593" w:rsidR="00472154" w:rsidRPr="00C627F6" w:rsidRDefault="00472154" w:rsidP="00FD3534">
            <w:pPr>
              <w:rPr>
                <w:rStyle w:val="Aucun"/>
                <w:rFonts w:asciiTheme="minorHAnsi" w:hAnsiTheme="minorHAnsi" w:cstheme="minorHAnsi"/>
                <w:b/>
                <w:bCs/>
                <w:sz w:val="22"/>
                <w:szCs w:val="22"/>
                <w:u w:val="single"/>
                <w:lang w:val="fr-FR"/>
              </w:rPr>
            </w:pPr>
          </w:p>
        </w:tc>
      </w:tr>
      <w:tr w:rsidR="00472154" w:rsidRPr="0017079B" w14:paraId="6117D8C9" w14:textId="1966027A" w:rsidTr="00356F55">
        <w:trPr>
          <w:trHeight w:val="186"/>
        </w:trPr>
        <w:tc>
          <w:tcPr>
            <w:tcW w:w="702" w:type="pct"/>
            <w:tcBorders>
              <w:top w:val="nil"/>
              <w:left w:val="single" w:sz="4" w:space="0" w:color="auto"/>
              <w:bottom w:val="single" w:sz="4" w:space="0" w:color="auto"/>
              <w:right w:val="single" w:sz="4" w:space="0" w:color="auto"/>
            </w:tcBorders>
            <w:shd w:val="clear" w:color="auto" w:fill="auto"/>
          </w:tcPr>
          <w:p w14:paraId="6E2DD9D5" w14:textId="7773AB8C" w:rsidR="00472154" w:rsidRPr="00C627F6" w:rsidRDefault="002C46F0" w:rsidP="0005349E">
            <w:pPr>
              <w:jc w:val="center"/>
              <w:rPr>
                <w:rFonts w:asciiTheme="minorHAnsi" w:hAnsiTheme="minorHAnsi" w:cstheme="minorHAnsi"/>
                <w:sz w:val="22"/>
                <w:szCs w:val="22"/>
                <w:u w:val="single"/>
                <w:lang w:val="fr-FR"/>
              </w:rPr>
            </w:pPr>
            <w:r>
              <w:rPr>
                <w:rFonts w:asciiTheme="minorHAnsi" w:hAnsiTheme="minorHAnsi" w:cstheme="minorHAnsi"/>
                <w:sz w:val="22"/>
                <w:szCs w:val="22"/>
                <w:lang w:val="fr-MA"/>
              </w:rPr>
              <w:t>2</w:t>
            </w:r>
            <w:r w:rsidR="00472154" w:rsidRPr="00C627F6">
              <w:rPr>
                <w:rFonts w:asciiTheme="minorHAnsi" w:hAnsiTheme="minorHAnsi" w:cstheme="minorHAnsi"/>
                <w:sz w:val="22"/>
                <w:szCs w:val="22"/>
                <w:lang w:val="fr-MA"/>
              </w:rPr>
              <w:t> </w:t>
            </w:r>
          </w:p>
        </w:tc>
        <w:tc>
          <w:tcPr>
            <w:tcW w:w="2395" w:type="pct"/>
            <w:tcBorders>
              <w:top w:val="nil"/>
              <w:left w:val="nil"/>
              <w:bottom w:val="single" w:sz="4" w:space="0" w:color="auto"/>
              <w:right w:val="single" w:sz="4" w:space="0" w:color="auto"/>
            </w:tcBorders>
            <w:shd w:val="clear" w:color="auto" w:fill="auto"/>
          </w:tcPr>
          <w:p w14:paraId="41E77D36" w14:textId="260988EA" w:rsidR="00472154" w:rsidRPr="00C627F6" w:rsidRDefault="00472154" w:rsidP="0005349E">
            <w:pPr>
              <w:rPr>
                <w:rStyle w:val="Aucun"/>
                <w:rFonts w:asciiTheme="minorHAnsi" w:hAnsiTheme="minorHAnsi" w:cstheme="minorHAnsi"/>
                <w:b/>
                <w:bCs/>
                <w:sz w:val="22"/>
                <w:szCs w:val="22"/>
                <w:u w:val="single"/>
                <w:lang w:val="fr-FR"/>
              </w:rPr>
            </w:pPr>
            <w:r w:rsidRPr="00C627F6">
              <w:rPr>
                <w:rStyle w:val="Aucun"/>
                <w:rFonts w:asciiTheme="minorHAnsi" w:hAnsiTheme="minorHAnsi" w:cstheme="minorHAnsi"/>
                <w:b/>
                <w:bCs/>
                <w:sz w:val="22"/>
                <w:szCs w:val="22"/>
                <w:u w:val="single"/>
                <w:lang w:val="fr-FR"/>
              </w:rPr>
              <w:t>Extincteur 50kg poudre </w:t>
            </w:r>
          </w:p>
          <w:p w14:paraId="362CD94C" w14:textId="77777777" w:rsidR="00472154" w:rsidRPr="00C627F6" w:rsidRDefault="00472154" w:rsidP="0005349E">
            <w:pPr>
              <w:rPr>
                <w:rFonts w:asciiTheme="minorHAnsi" w:hAnsiTheme="minorHAnsi" w:cstheme="minorHAnsi"/>
                <w:sz w:val="22"/>
                <w:szCs w:val="22"/>
                <w:lang w:val="fr-MA"/>
              </w:rPr>
            </w:pPr>
          </w:p>
          <w:p w14:paraId="64D904E9" w14:textId="43BFF528" w:rsidR="00472154" w:rsidRPr="00C627F6" w:rsidRDefault="00472154" w:rsidP="0005349E">
            <w:pPr>
              <w:rPr>
                <w:rFonts w:asciiTheme="minorHAnsi" w:hAnsiTheme="minorHAnsi" w:cstheme="minorHAnsi"/>
                <w:sz w:val="22"/>
                <w:szCs w:val="22"/>
                <w:lang w:val="fr-MA"/>
              </w:rPr>
            </w:pPr>
            <w:r w:rsidRPr="00C627F6">
              <w:rPr>
                <w:rFonts w:asciiTheme="minorHAnsi" w:hAnsiTheme="minorHAnsi" w:cstheme="minorHAnsi"/>
                <w:sz w:val="22"/>
                <w:szCs w:val="22"/>
                <w:lang w:val="fr-MA"/>
              </w:rPr>
              <w:t xml:space="preserve">Fourniture, pose, mise en œuvre et installation d'un extincteur portatif pour l'ensemble du bâtiment, extincteur à poudre polyvalente ABC de 6 Kg ou eau pulvérisée ou à CO2 de 2 Kg conforme aux normes suivantes : EN 124161 :2001, EN 54 (pour les extincteurs CO2). Seront posés tel qu'ils sont matérialisés sur le plan et recommandation des sapeurs pompières. </w:t>
            </w:r>
          </w:p>
          <w:p w14:paraId="749E5D0C" w14:textId="77777777" w:rsidR="00472154" w:rsidRPr="00C627F6" w:rsidRDefault="00472154" w:rsidP="0005349E">
            <w:pPr>
              <w:rPr>
                <w:rFonts w:asciiTheme="minorHAnsi" w:hAnsiTheme="minorHAnsi" w:cstheme="minorHAnsi"/>
                <w:sz w:val="22"/>
                <w:szCs w:val="22"/>
                <w:lang w:val="fr-MA"/>
              </w:rPr>
            </w:pPr>
            <w:r w:rsidRPr="00C627F6">
              <w:rPr>
                <w:rFonts w:asciiTheme="minorHAnsi" w:hAnsiTheme="minorHAnsi" w:cstheme="minorHAnsi"/>
                <w:sz w:val="22"/>
                <w:szCs w:val="22"/>
                <w:lang w:val="fr-MA"/>
              </w:rPr>
              <w:t xml:space="preserve">Les extincteurs portatifs seront fixés sur support mural par l'intermédiaire de chevilles et vis en inox. </w:t>
            </w:r>
          </w:p>
          <w:p w14:paraId="7A647F9B" w14:textId="4411C3B8" w:rsidR="00472154" w:rsidRDefault="00472154" w:rsidP="0005349E">
            <w:pPr>
              <w:rPr>
                <w:rFonts w:asciiTheme="minorHAnsi" w:hAnsiTheme="minorHAnsi" w:cstheme="minorHAnsi"/>
                <w:sz w:val="22"/>
                <w:szCs w:val="22"/>
                <w:lang w:val="fr-MA"/>
              </w:rPr>
            </w:pPr>
            <w:r w:rsidRPr="00C627F6">
              <w:rPr>
                <w:rFonts w:asciiTheme="minorHAnsi" w:hAnsiTheme="minorHAnsi" w:cstheme="minorHAnsi"/>
                <w:sz w:val="22"/>
                <w:szCs w:val="22"/>
                <w:lang w:val="fr-MA"/>
              </w:rPr>
              <w:t xml:space="preserve">Ouvrage, fourni et posé en ordre de marche y compris instruction du personnel de la protection civile, essais, percements et toutes fournitures et sujétions de fourniture et de pose. </w:t>
            </w:r>
          </w:p>
          <w:p w14:paraId="788E439B" w14:textId="77777777" w:rsidR="00B516C2" w:rsidRPr="00C627F6" w:rsidRDefault="00B516C2" w:rsidP="0005349E">
            <w:pPr>
              <w:rPr>
                <w:rFonts w:asciiTheme="minorHAnsi" w:hAnsiTheme="minorHAnsi" w:cstheme="minorHAnsi"/>
                <w:sz w:val="22"/>
                <w:szCs w:val="22"/>
                <w:lang w:val="fr-MA"/>
              </w:rPr>
            </w:pPr>
          </w:p>
          <w:p w14:paraId="7C804D06" w14:textId="77777777" w:rsidR="00472154" w:rsidRPr="00C627F6" w:rsidRDefault="00472154" w:rsidP="0005349E">
            <w:pPr>
              <w:rPr>
                <w:rFonts w:asciiTheme="minorHAnsi" w:hAnsiTheme="minorHAnsi" w:cstheme="minorHAnsi"/>
                <w:sz w:val="22"/>
                <w:szCs w:val="22"/>
                <w:lang w:val="fr-FR"/>
              </w:rPr>
            </w:pPr>
          </w:p>
        </w:tc>
        <w:tc>
          <w:tcPr>
            <w:tcW w:w="1903" w:type="pct"/>
            <w:tcBorders>
              <w:top w:val="nil"/>
              <w:left w:val="nil"/>
              <w:bottom w:val="single" w:sz="4" w:space="0" w:color="auto"/>
              <w:right w:val="single" w:sz="4" w:space="0" w:color="auto"/>
            </w:tcBorders>
          </w:tcPr>
          <w:p w14:paraId="7979B0D9" w14:textId="77777777" w:rsidR="00472154" w:rsidRPr="00C627F6" w:rsidRDefault="00472154" w:rsidP="0005349E">
            <w:pPr>
              <w:rPr>
                <w:rStyle w:val="Aucun"/>
                <w:rFonts w:asciiTheme="minorHAnsi" w:hAnsiTheme="minorHAnsi" w:cstheme="minorHAnsi"/>
                <w:b/>
                <w:bCs/>
                <w:sz w:val="22"/>
                <w:szCs w:val="22"/>
                <w:u w:val="single"/>
                <w:lang w:val="fr-FR"/>
              </w:rPr>
            </w:pPr>
          </w:p>
        </w:tc>
      </w:tr>
      <w:tr w:rsidR="00472154" w:rsidRPr="0017079B" w14:paraId="7D172ECF" w14:textId="4C826D51" w:rsidTr="00FD3534">
        <w:trPr>
          <w:trHeight w:val="186"/>
        </w:trPr>
        <w:tc>
          <w:tcPr>
            <w:tcW w:w="702" w:type="pct"/>
            <w:tcBorders>
              <w:top w:val="nil"/>
              <w:left w:val="single" w:sz="4" w:space="0" w:color="auto"/>
              <w:bottom w:val="single" w:sz="4" w:space="0" w:color="auto"/>
              <w:right w:val="single" w:sz="4" w:space="0" w:color="auto"/>
            </w:tcBorders>
            <w:shd w:val="clear" w:color="auto" w:fill="auto"/>
            <w:vAlign w:val="center"/>
          </w:tcPr>
          <w:p w14:paraId="6AE48FBA" w14:textId="0C2595DF" w:rsidR="00472154" w:rsidRDefault="00472154" w:rsidP="00FD3534">
            <w:pPr>
              <w:jc w:val="center"/>
              <w:rPr>
                <w:rFonts w:asciiTheme="minorHAnsi" w:hAnsiTheme="minorHAnsi" w:cstheme="minorHAnsi"/>
                <w:sz w:val="22"/>
                <w:szCs w:val="22"/>
                <w:lang w:val="fr-MA"/>
              </w:rPr>
            </w:pPr>
          </w:p>
          <w:p w14:paraId="18F334A0" w14:textId="77777777" w:rsidR="007D2A4C" w:rsidRPr="00C627F6" w:rsidRDefault="007D2A4C" w:rsidP="00FD3534">
            <w:pPr>
              <w:jc w:val="center"/>
              <w:rPr>
                <w:rFonts w:asciiTheme="minorHAnsi" w:hAnsiTheme="minorHAnsi" w:cstheme="minorHAnsi"/>
                <w:sz w:val="22"/>
                <w:szCs w:val="22"/>
                <w:lang w:val="fr-MA"/>
              </w:rPr>
            </w:pPr>
          </w:p>
          <w:p w14:paraId="326E4E89" w14:textId="2B891E42" w:rsidR="00472154" w:rsidRPr="00C627F6" w:rsidRDefault="002C46F0" w:rsidP="00FD3534">
            <w:pPr>
              <w:jc w:val="center"/>
              <w:rPr>
                <w:rFonts w:asciiTheme="minorHAnsi" w:hAnsiTheme="minorHAnsi" w:cstheme="minorHAnsi"/>
                <w:sz w:val="22"/>
                <w:szCs w:val="22"/>
                <w:u w:val="single"/>
                <w:lang w:val="fr-FR"/>
              </w:rPr>
            </w:pPr>
            <w:r>
              <w:rPr>
                <w:rFonts w:asciiTheme="minorHAnsi" w:hAnsiTheme="minorHAnsi" w:cstheme="minorHAnsi"/>
                <w:sz w:val="22"/>
                <w:szCs w:val="22"/>
                <w:lang w:val="fr-MA"/>
              </w:rPr>
              <w:lastRenderedPageBreak/>
              <w:t>3</w:t>
            </w:r>
          </w:p>
        </w:tc>
        <w:tc>
          <w:tcPr>
            <w:tcW w:w="2395" w:type="pct"/>
            <w:tcBorders>
              <w:top w:val="nil"/>
              <w:left w:val="nil"/>
              <w:bottom w:val="single" w:sz="4" w:space="0" w:color="auto"/>
              <w:right w:val="single" w:sz="4" w:space="0" w:color="auto"/>
            </w:tcBorders>
            <w:shd w:val="clear" w:color="auto" w:fill="auto"/>
            <w:vAlign w:val="center"/>
          </w:tcPr>
          <w:p w14:paraId="5C11B4DF" w14:textId="77777777" w:rsidR="007D2A4C" w:rsidRDefault="007D2A4C" w:rsidP="00FD3534">
            <w:pPr>
              <w:rPr>
                <w:rStyle w:val="Aucun"/>
                <w:rFonts w:asciiTheme="minorHAnsi" w:hAnsiTheme="minorHAnsi" w:cstheme="minorHAnsi"/>
                <w:b/>
                <w:bCs/>
                <w:sz w:val="22"/>
                <w:szCs w:val="22"/>
                <w:u w:val="single"/>
                <w:lang w:val="fr-FR"/>
              </w:rPr>
            </w:pPr>
          </w:p>
          <w:p w14:paraId="027C7240" w14:textId="77777777" w:rsidR="007D2A4C" w:rsidRDefault="007D2A4C" w:rsidP="00FD3534">
            <w:pPr>
              <w:rPr>
                <w:rStyle w:val="Aucun"/>
                <w:b/>
                <w:bCs/>
                <w:u w:val="single"/>
                <w:lang w:val="fr-FR"/>
              </w:rPr>
            </w:pPr>
          </w:p>
          <w:p w14:paraId="161707EB" w14:textId="2E54B3A4" w:rsidR="00472154" w:rsidRPr="00C627F6" w:rsidRDefault="00472154" w:rsidP="00FD3534">
            <w:pPr>
              <w:rPr>
                <w:rStyle w:val="Aucun"/>
                <w:rFonts w:asciiTheme="minorHAnsi" w:hAnsiTheme="minorHAnsi" w:cstheme="minorHAnsi"/>
                <w:b/>
                <w:bCs/>
                <w:sz w:val="22"/>
                <w:szCs w:val="22"/>
                <w:u w:val="single"/>
                <w:lang w:val="fr-FR"/>
              </w:rPr>
            </w:pPr>
            <w:r w:rsidRPr="00C627F6">
              <w:rPr>
                <w:rStyle w:val="Aucun"/>
                <w:rFonts w:asciiTheme="minorHAnsi" w:hAnsiTheme="minorHAnsi" w:cstheme="minorHAnsi"/>
                <w:b/>
                <w:bCs/>
                <w:sz w:val="22"/>
                <w:szCs w:val="22"/>
                <w:u w:val="single"/>
                <w:lang w:val="fr-FR"/>
              </w:rPr>
              <w:lastRenderedPageBreak/>
              <w:t>Extincteur polyvalent 9kg</w:t>
            </w:r>
          </w:p>
          <w:p w14:paraId="25882596" w14:textId="2FCD7691" w:rsidR="00472154" w:rsidRPr="00C627F6" w:rsidRDefault="00472154" w:rsidP="00FD3534">
            <w:pPr>
              <w:rPr>
                <w:rFonts w:asciiTheme="minorHAnsi" w:hAnsiTheme="minorHAnsi" w:cstheme="minorHAnsi"/>
                <w:sz w:val="22"/>
                <w:szCs w:val="22"/>
                <w:lang w:val="fr-MA"/>
              </w:rPr>
            </w:pPr>
            <w:r w:rsidRPr="00C627F6">
              <w:rPr>
                <w:rFonts w:asciiTheme="minorHAnsi" w:hAnsiTheme="minorHAnsi" w:cstheme="minorHAnsi"/>
                <w:sz w:val="22"/>
                <w:szCs w:val="22"/>
                <w:lang w:val="fr-MA"/>
              </w:rPr>
              <w:t>Fourniture, pose, mise en œuvre et installation d'un extincteur portatif pour l'ensemble du bâtiment, extincteur à poudre polyvalente ABC de 6 Kg ou eau pulvérisée ou à CO2 de 2 Kg conforme aux normes suivantes : EN 124161 :2001, EN 54 (pour les extincteurs CO2). Seront posés tel qu'ils sont matérialisés sur le plan et recommandation des sapeurs pompières.</w:t>
            </w:r>
          </w:p>
          <w:p w14:paraId="7316B3CC" w14:textId="784A531E" w:rsidR="00472154" w:rsidRPr="00C627F6" w:rsidRDefault="00472154" w:rsidP="00FD3534">
            <w:pPr>
              <w:rPr>
                <w:rFonts w:asciiTheme="minorHAnsi" w:hAnsiTheme="minorHAnsi" w:cstheme="minorHAnsi"/>
                <w:sz w:val="22"/>
                <w:szCs w:val="22"/>
                <w:lang w:val="fr-MA"/>
              </w:rPr>
            </w:pPr>
            <w:r w:rsidRPr="00C627F6">
              <w:rPr>
                <w:rFonts w:asciiTheme="minorHAnsi" w:hAnsiTheme="minorHAnsi" w:cstheme="minorHAnsi"/>
                <w:sz w:val="22"/>
                <w:szCs w:val="22"/>
                <w:lang w:val="fr-MA"/>
              </w:rPr>
              <w:t>Les extincteurs portatifs seront fixés sur support mural par l'intermédiaire de chevilles et vis en inox.</w:t>
            </w:r>
          </w:p>
          <w:p w14:paraId="48FC7DD0" w14:textId="566399D0" w:rsidR="00472154" w:rsidRPr="00C627F6" w:rsidRDefault="00472154" w:rsidP="00FD3534">
            <w:pPr>
              <w:rPr>
                <w:rFonts w:asciiTheme="minorHAnsi" w:hAnsiTheme="minorHAnsi" w:cstheme="minorHAnsi"/>
                <w:sz w:val="22"/>
                <w:szCs w:val="22"/>
                <w:lang w:val="fr-MA"/>
              </w:rPr>
            </w:pPr>
            <w:r w:rsidRPr="00C627F6">
              <w:rPr>
                <w:rFonts w:asciiTheme="minorHAnsi" w:hAnsiTheme="minorHAnsi" w:cstheme="minorHAnsi"/>
                <w:sz w:val="22"/>
                <w:szCs w:val="22"/>
                <w:lang w:val="fr-MA"/>
              </w:rPr>
              <w:t>Ouvrage, fourni et posé en ordre de marche y compris instruction du personnel de la protection civile, essais, percements et toutes fournitures et sujétions de fourniture et de pose.</w:t>
            </w:r>
          </w:p>
          <w:p w14:paraId="19737333" w14:textId="77777777" w:rsidR="00472154" w:rsidRPr="00C627F6" w:rsidRDefault="00472154" w:rsidP="00FD3534">
            <w:pPr>
              <w:rPr>
                <w:rFonts w:asciiTheme="minorHAnsi" w:hAnsiTheme="minorHAnsi" w:cstheme="minorHAnsi"/>
                <w:sz w:val="22"/>
                <w:szCs w:val="22"/>
                <w:u w:val="single"/>
                <w:lang w:val="fr-FR"/>
              </w:rPr>
            </w:pPr>
          </w:p>
        </w:tc>
        <w:tc>
          <w:tcPr>
            <w:tcW w:w="1903" w:type="pct"/>
            <w:tcBorders>
              <w:top w:val="nil"/>
              <w:left w:val="nil"/>
              <w:bottom w:val="single" w:sz="4" w:space="0" w:color="auto"/>
              <w:right w:val="single" w:sz="4" w:space="0" w:color="auto"/>
            </w:tcBorders>
          </w:tcPr>
          <w:p w14:paraId="42A89943" w14:textId="77777777" w:rsidR="00472154" w:rsidRPr="00C627F6" w:rsidRDefault="00472154" w:rsidP="0005349E">
            <w:pPr>
              <w:rPr>
                <w:rStyle w:val="Aucun"/>
                <w:rFonts w:asciiTheme="minorHAnsi" w:hAnsiTheme="minorHAnsi" w:cstheme="minorHAnsi"/>
                <w:b/>
                <w:bCs/>
                <w:sz w:val="22"/>
                <w:szCs w:val="22"/>
                <w:u w:val="single"/>
                <w:lang w:val="fr-FR"/>
              </w:rPr>
            </w:pPr>
          </w:p>
        </w:tc>
      </w:tr>
      <w:tr w:rsidR="00472154" w:rsidRPr="0017079B" w14:paraId="233655C2" w14:textId="590C7B33" w:rsidTr="00FD3534">
        <w:trPr>
          <w:trHeight w:val="186"/>
        </w:trPr>
        <w:tc>
          <w:tcPr>
            <w:tcW w:w="702" w:type="pct"/>
            <w:tcBorders>
              <w:top w:val="nil"/>
              <w:left w:val="single" w:sz="4" w:space="0" w:color="auto"/>
              <w:bottom w:val="single" w:sz="4" w:space="0" w:color="auto"/>
              <w:right w:val="single" w:sz="4" w:space="0" w:color="auto"/>
            </w:tcBorders>
            <w:shd w:val="clear" w:color="auto" w:fill="auto"/>
            <w:vAlign w:val="center"/>
          </w:tcPr>
          <w:p w14:paraId="6B28D222" w14:textId="465AA251" w:rsidR="00472154" w:rsidRPr="00C627F6" w:rsidRDefault="002C46F0" w:rsidP="00FD3534">
            <w:pPr>
              <w:jc w:val="center"/>
              <w:rPr>
                <w:rFonts w:asciiTheme="minorHAnsi" w:hAnsiTheme="minorHAnsi" w:cstheme="minorHAnsi"/>
                <w:sz w:val="22"/>
                <w:szCs w:val="22"/>
                <w:u w:val="single"/>
                <w:lang w:val="fr-FR"/>
              </w:rPr>
            </w:pPr>
            <w:r>
              <w:rPr>
                <w:rFonts w:asciiTheme="minorHAnsi" w:hAnsiTheme="minorHAnsi" w:cstheme="minorHAnsi"/>
                <w:sz w:val="22"/>
                <w:szCs w:val="22"/>
                <w:lang w:val="fr-MA"/>
              </w:rPr>
              <w:t>4</w:t>
            </w:r>
          </w:p>
        </w:tc>
        <w:tc>
          <w:tcPr>
            <w:tcW w:w="2395" w:type="pct"/>
            <w:tcBorders>
              <w:top w:val="nil"/>
              <w:left w:val="nil"/>
              <w:bottom w:val="single" w:sz="4" w:space="0" w:color="auto"/>
              <w:right w:val="single" w:sz="4" w:space="0" w:color="auto"/>
            </w:tcBorders>
            <w:shd w:val="clear" w:color="auto" w:fill="auto"/>
            <w:vAlign w:val="center"/>
          </w:tcPr>
          <w:p w14:paraId="736545BE" w14:textId="27ABDF11" w:rsidR="00472154" w:rsidRPr="00C627F6" w:rsidRDefault="00472154" w:rsidP="00FD3534">
            <w:pPr>
              <w:rPr>
                <w:rStyle w:val="Aucun"/>
                <w:rFonts w:asciiTheme="minorHAnsi" w:hAnsiTheme="minorHAnsi" w:cstheme="minorHAnsi"/>
                <w:b/>
                <w:bCs/>
                <w:sz w:val="22"/>
                <w:szCs w:val="22"/>
                <w:u w:val="single"/>
                <w:lang w:val="fr-FR"/>
              </w:rPr>
            </w:pPr>
            <w:r w:rsidRPr="00C627F6">
              <w:rPr>
                <w:rStyle w:val="Aucun"/>
                <w:rFonts w:asciiTheme="minorHAnsi" w:hAnsiTheme="minorHAnsi" w:cstheme="minorHAnsi"/>
                <w:b/>
                <w:bCs/>
                <w:sz w:val="22"/>
                <w:szCs w:val="22"/>
                <w:u w:val="single"/>
                <w:lang w:val="fr-FR"/>
              </w:rPr>
              <w:t>Extincteur a poudre 6kg</w:t>
            </w:r>
          </w:p>
          <w:p w14:paraId="242C412B" w14:textId="77777777" w:rsidR="00472154" w:rsidRPr="00C627F6" w:rsidRDefault="00472154" w:rsidP="00FD3534">
            <w:pPr>
              <w:rPr>
                <w:rFonts w:asciiTheme="minorHAnsi" w:hAnsiTheme="minorHAnsi" w:cstheme="minorHAnsi"/>
                <w:sz w:val="22"/>
                <w:szCs w:val="22"/>
                <w:lang w:val="fr-MA"/>
              </w:rPr>
            </w:pPr>
          </w:p>
          <w:p w14:paraId="0FD26795" w14:textId="07995876" w:rsidR="00472154" w:rsidRPr="00C627F6" w:rsidRDefault="00472154" w:rsidP="00FD3534">
            <w:pPr>
              <w:rPr>
                <w:rFonts w:asciiTheme="minorHAnsi" w:hAnsiTheme="minorHAnsi" w:cstheme="minorHAnsi"/>
                <w:sz w:val="22"/>
                <w:szCs w:val="22"/>
                <w:lang w:val="fr-MA"/>
              </w:rPr>
            </w:pPr>
            <w:r w:rsidRPr="00C627F6">
              <w:rPr>
                <w:rFonts w:asciiTheme="minorHAnsi" w:hAnsiTheme="minorHAnsi" w:cstheme="minorHAnsi"/>
                <w:sz w:val="22"/>
                <w:szCs w:val="22"/>
                <w:lang w:val="fr-MA"/>
              </w:rPr>
              <w:t>Fourniture, pose, mise en œuvre et installation d'un extincteur portatif pour l'ensemble du bâtiment, extincteur à poudre polyvalente ABC de 6 Kg ou eau pulvérisée ou à CO2 de 2 Kg conforme aux normes suivantes : EN 124161 :2001, EN 54 (pour les extincteurs CO2). Seront posés tel qu'ils sont matérialisés sur le plan et recommandation des sapeurs pompières.</w:t>
            </w:r>
          </w:p>
          <w:p w14:paraId="15DC8869" w14:textId="20E34CB5" w:rsidR="00472154" w:rsidRPr="00C627F6" w:rsidRDefault="00472154" w:rsidP="00FD3534">
            <w:pPr>
              <w:rPr>
                <w:rFonts w:asciiTheme="minorHAnsi" w:hAnsiTheme="minorHAnsi" w:cstheme="minorHAnsi"/>
                <w:sz w:val="22"/>
                <w:szCs w:val="22"/>
                <w:lang w:val="fr-MA"/>
              </w:rPr>
            </w:pPr>
            <w:r w:rsidRPr="00C627F6">
              <w:rPr>
                <w:rFonts w:asciiTheme="minorHAnsi" w:hAnsiTheme="minorHAnsi" w:cstheme="minorHAnsi"/>
                <w:sz w:val="22"/>
                <w:szCs w:val="22"/>
                <w:lang w:val="fr-MA"/>
              </w:rPr>
              <w:t>Les extincteurs portatifs seront fixés sur support mural par l'intermédiaire de chevilles et vis en inox.</w:t>
            </w:r>
          </w:p>
          <w:p w14:paraId="4869F059" w14:textId="77777777" w:rsidR="00472154" w:rsidRPr="00C627F6" w:rsidRDefault="00472154" w:rsidP="00FD3534">
            <w:pPr>
              <w:rPr>
                <w:rFonts w:asciiTheme="minorHAnsi" w:hAnsiTheme="minorHAnsi" w:cstheme="minorHAnsi"/>
                <w:sz w:val="22"/>
                <w:szCs w:val="22"/>
                <w:lang w:val="fr-MA"/>
              </w:rPr>
            </w:pPr>
            <w:r w:rsidRPr="00C627F6">
              <w:rPr>
                <w:rFonts w:asciiTheme="minorHAnsi" w:hAnsiTheme="minorHAnsi" w:cstheme="minorHAnsi"/>
                <w:sz w:val="22"/>
                <w:szCs w:val="22"/>
                <w:lang w:val="fr-MA"/>
              </w:rPr>
              <w:t>Ouvrage, fourni et posé en ordre de marche y compris instruction du personnel de la protection civile, essais, percements et toutes fournitures et sujétions de fourniture et de pose.</w:t>
            </w:r>
          </w:p>
        </w:tc>
        <w:tc>
          <w:tcPr>
            <w:tcW w:w="1903" w:type="pct"/>
            <w:tcBorders>
              <w:top w:val="nil"/>
              <w:left w:val="nil"/>
              <w:bottom w:val="single" w:sz="4" w:space="0" w:color="auto"/>
              <w:right w:val="single" w:sz="4" w:space="0" w:color="auto"/>
            </w:tcBorders>
          </w:tcPr>
          <w:p w14:paraId="4EDF47E4" w14:textId="77777777" w:rsidR="00472154" w:rsidRPr="00C627F6" w:rsidRDefault="00472154" w:rsidP="0005349E">
            <w:pPr>
              <w:rPr>
                <w:rStyle w:val="Aucun"/>
                <w:rFonts w:asciiTheme="minorHAnsi" w:hAnsiTheme="minorHAnsi" w:cstheme="minorHAnsi"/>
                <w:b/>
                <w:bCs/>
                <w:sz w:val="22"/>
                <w:szCs w:val="22"/>
                <w:u w:val="single"/>
                <w:lang w:val="fr-FR"/>
              </w:rPr>
            </w:pPr>
          </w:p>
        </w:tc>
      </w:tr>
      <w:tr w:rsidR="00472154" w:rsidRPr="00C627F6" w14:paraId="469E469E" w14:textId="66D5D309" w:rsidTr="00FD3534">
        <w:trPr>
          <w:trHeight w:val="344"/>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B33F06E" w14:textId="1E11DD30" w:rsidR="00472154" w:rsidRPr="00C627F6" w:rsidRDefault="002C46F0" w:rsidP="00FD3534">
            <w:pPr>
              <w:jc w:val="center"/>
              <w:rPr>
                <w:rFonts w:asciiTheme="minorHAnsi" w:hAnsiTheme="minorHAnsi" w:cstheme="minorHAnsi"/>
                <w:sz w:val="22"/>
                <w:szCs w:val="22"/>
                <w:u w:val="single"/>
                <w:lang w:val="fr-FR"/>
              </w:rPr>
            </w:pPr>
            <w:r>
              <w:rPr>
                <w:rFonts w:asciiTheme="minorHAnsi" w:hAnsiTheme="minorHAnsi" w:cstheme="minorHAnsi"/>
                <w:sz w:val="22"/>
                <w:szCs w:val="22"/>
                <w:lang w:val="fr-MA"/>
              </w:rPr>
              <w:t>5</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14:paraId="67B8D274" w14:textId="3BA22BDE" w:rsidR="00472154" w:rsidRPr="00C627F6" w:rsidRDefault="00472154" w:rsidP="00FD3534">
            <w:pPr>
              <w:rPr>
                <w:rStyle w:val="Aucun"/>
                <w:rFonts w:asciiTheme="minorHAnsi" w:hAnsiTheme="minorHAnsi" w:cstheme="minorHAnsi"/>
                <w:b/>
                <w:bCs/>
                <w:sz w:val="22"/>
                <w:szCs w:val="22"/>
                <w:u w:val="single"/>
                <w:lang w:val="fr-FR"/>
              </w:rPr>
            </w:pPr>
            <w:r w:rsidRPr="00C627F6">
              <w:rPr>
                <w:rStyle w:val="Aucun"/>
                <w:rFonts w:asciiTheme="minorHAnsi" w:hAnsiTheme="minorHAnsi" w:cstheme="minorHAnsi"/>
                <w:b/>
                <w:bCs/>
                <w:sz w:val="22"/>
                <w:szCs w:val="22"/>
                <w:u w:val="single"/>
                <w:lang w:val="fr-FR"/>
              </w:rPr>
              <w:t>Bac à sable anti-incendie</w:t>
            </w:r>
          </w:p>
          <w:p w14:paraId="65E5EBD0" w14:textId="77777777" w:rsidR="00472154" w:rsidRPr="00C627F6" w:rsidRDefault="00472154" w:rsidP="00FD3534">
            <w:pPr>
              <w:rPr>
                <w:rFonts w:asciiTheme="minorHAnsi" w:hAnsiTheme="minorHAnsi" w:cstheme="minorHAnsi"/>
                <w:sz w:val="22"/>
                <w:szCs w:val="22"/>
                <w:lang w:val="fr-MA"/>
              </w:rPr>
            </w:pPr>
          </w:p>
          <w:p w14:paraId="0376777C" w14:textId="1F6014FB" w:rsidR="00472154" w:rsidRPr="00C627F6" w:rsidRDefault="00472154" w:rsidP="00FD3534">
            <w:pPr>
              <w:rPr>
                <w:rFonts w:asciiTheme="minorHAnsi" w:hAnsiTheme="minorHAnsi" w:cstheme="minorHAnsi"/>
                <w:sz w:val="22"/>
                <w:szCs w:val="22"/>
                <w:lang w:val="fr-MA"/>
              </w:rPr>
            </w:pPr>
            <w:r w:rsidRPr="00C627F6">
              <w:rPr>
                <w:rFonts w:asciiTheme="minorHAnsi" w:hAnsiTheme="minorHAnsi" w:cstheme="minorHAnsi"/>
                <w:sz w:val="22"/>
                <w:szCs w:val="22"/>
                <w:lang w:val="fr-MA"/>
              </w:rPr>
              <w:t>Fourniture, pose d'un bac à sable anti-incendie carré avec couvercle et pelle de capacité 100 l en acier galvanisé traité, peinture en rouge.</w:t>
            </w:r>
          </w:p>
          <w:p w14:paraId="0E0A2004" w14:textId="0D4BA781" w:rsidR="00472154" w:rsidRPr="00C627F6" w:rsidRDefault="00472154" w:rsidP="00FD3534">
            <w:pPr>
              <w:spacing w:after="5"/>
              <w:rPr>
                <w:rFonts w:asciiTheme="minorHAnsi" w:hAnsiTheme="minorHAnsi" w:cstheme="minorHAnsi"/>
                <w:sz w:val="22"/>
                <w:szCs w:val="22"/>
                <w:lang w:val="fr-MA"/>
              </w:rPr>
            </w:pPr>
            <w:r w:rsidRPr="00C627F6">
              <w:rPr>
                <w:rFonts w:asciiTheme="minorHAnsi" w:hAnsiTheme="minorHAnsi" w:cstheme="minorHAnsi"/>
                <w:sz w:val="22"/>
                <w:szCs w:val="22"/>
                <w:lang w:val="fr-MA"/>
              </w:rPr>
              <w:t>Ouvrage fourni et posé.</w:t>
            </w:r>
          </w:p>
          <w:p w14:paraId="357AE48A" w14:textId="77777777" w:rsidR="00472154" w:rsidRPr="00C627F6" w:rsidRDefault="00472154" w:rsidP="00FD3534">
            <w:pPr>
              <w:rPr>
                <w:rFonts w:asciiTheme="minorHAnsi" w:hAnsiTheme="minorHAnsi" w:cstheme="minorHAnsi"/>
                <w:sz w:val="22"/>
                <w:szCs w:val="22"/>
                <w:lang w:val="fr-MA"/>
              </w:rPr>
            </w:pPr>
          </w:p>
        </w:tc>
        <w:tc>
          <w:tcPr>
            <w:tcW w:w="1903" w:type="pct"/>
            <w:tcBorders>
              <w:top w:val="single" w:sz="4" w:space="0" w:color="auto"/>
              <w:left w:val="single" w:sz="4" w:space="0" w:color="auto"/>
              <w:bottom w:val="single" w:sz="4" w:space="0" w:color="auto"/>
              <w:right w:val="single" w:sz="4" w:space="0" w:color="auto"/>
            </w:tcBorders>
          </w:tcPr>
          <w:p w14:paraId="340DFEF9" w14:textId="77777777" w:rsidR="00472154" w:rsidRPr="00C627F6" w:rsidRDefault="00472154" w:rsidP="00472154">
            <w:pPr>
              <w:rPr>
                <w:rStyle w:val="Aucun"/>
                <w:rFonts w:asciiTheme="minorHAnsi" w:hAnsiTheme="minorHAnsi" w:cstheme="minorHAnsi"/>
                <w:b/>
                <w:bCs/>
                <w:sz w:val="22"/>
                <w:szCs w:val="22"/>
                <w:u w:val="single"/>
                <w:lang w:val="fr-FR"/>
              </w:rPr>
            </w:pPr>
          </w:p>
        </w:tc>
      </w:tr>
    </w:tbl>
    <w:p w14:paraId="7F64C5C1" w14:textId="5803875B" w:rsidR="009207F0" w:rsidRPr="00C627F6" w:rsidRDefault="009207F0" w:rsidP="008264E2">
      <w:pPr>
        <w:rPr>
          <w:rStyle w:val="Aucun"/>
          <w:rFonts w:asciiTheme="minorHAnsi" w:hAnsiTheme="minorHAnsi" w:cstheme="minorHAnsi"/>
          <w:b/>
          <w:bCs/>
          <w:sz w:val="22"/>
          <w:szCs w:val="22"/>
          <w:lang w:val="fr-FR"/>
        </w:rPr>
      </w:pPr>
    </w:p>
    <w:p w14:paraId="1A6C8CD8" w14:textId="51640BB1" w:rsidR="009207F0" w:rsidRPr="00C627F6" w:rsidRDefault="009207F0" w:rsidP="008264E2">
      <w:pPr>
        <w:rPr>
          <w:rStyle w:val="Aucun"/>
          <w:rFonts w:asciiTheme="minorHAnsi" w:hAnsiTheme="minorHAnsi" w:cstheme="minorHAnsi"/>
          <w:b/>
          <w:bCs/>
          <w:sz w:val="22"/>
          <w:szCs w:val="22"/>
          <w:lang w:val="fr-FR"/>
        </w:rPr>
      </w:pPr>
    </w:p>
    <w:p w14:paraId="06215B3F" w14:textId="48B6407A" w:rsidR="009207F0" w:rsidRPr="00C627F6" w:rsidRDefault="009207F0" w:rsidP="008264E2">
      <w:pPr>
        <w:rPr>
          <w:rStyle w:val="Aucun"/>
          <w:rFonts w:asciiTheme="minorHAnsi" w:hAnsiTheme="minorHAnsi" w:cstheme="minorHAnsi"/>
          <w:b/>
          <w:bCs/>
          <w:sz w:val="22"/>
          <w:szCs w:val="22"/>
          <w:lang w:val="fr-FR"/>
        </w:rPr>
      </w:pPr>
    </w:p>
    <w:p w14:paraId="2BCC1422" w14:textId="4F2D17B2" w:rsidR="008264E2" w:rsidRPr="00C627F6" w:rsidRDefault="008264E2" w:rsidP="008264E2">
      <w:pPr>
        <w:rPr>
          <w:rStyle w:val="Aucun"/>
          <w:rFonts w:asciiTheme="minorHAnsi" w:hAnsiTheme="minorHAnsi" w:cstheme="minorHAnsi"/>
          <w:b/>
          <w:bCs/>
          <w:sz w:val="22"/>
          <w:szCs w:val="22"/>
          <w:lang w:val="fr-FR"/>
        </w:rPr>
      </w:pPr>
    </w:p>
    <w:p w14:paraId="6AB409B0" w14:textId="7C8BA28B" w:rsidR="00493BB0" w:rsidRPr="00C627F6" w:rsidRDefault="00493B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theme="minorHAnsi"/>
          <w:b/>
          <w:bCs/>
          <w:iCs/>
          <w:sz w:val="22"/>
          <w:szCs w:val="22"/>
          <w:bdr w:val="none" w:sz="0" w:space="0" w:color="auto"/>
          <w:lang w:val="fr-FR"/>
        </w:rPr>
      </w:pPr>
      <w:r w:rsidRPr="00C627F6">
        <w:rPr>
          <w:rFonts w:asciiTheme="minorHAnsi" w:eastAsia="Calibri" w:hAnsiTheme="minorHAnsi" w:cstheme="minorHAnsi"/>
          <w:b/>
          <w:bCs/>
          <w:iCs/>
          <w:sz w:val="22"/>
          <w:szCs w:val="22"/>
          <w:bdr w:val="none" w:sz="0" w:space="0" w:color="auto"/>
          <w:lang w:val="fr-FR"/>
        </w:rPr>
        <w:br w:type="page"/>
      </w:r>
    </w:p>
    <w:p w14:paraId="69EC6C35" w14:textId="77777777" w:rsidR="00F22FE7" w:rsidRPr="00C627F6" w:rsidRDefault="00F22FE7"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iCs/>
          <w:sz w:val="22"/>
          <w:szCs w:val="22"/>
          <w:bdr w:val="none" w:sz="0" w:space="0" w:color="auto"/>
          <w:lang w:val="fr-FR"/>
        </w:rPr>
      </w:pPr>
    </w:p>
    <w:p w14:paraId="13D1AC42" w14:textId="6415F20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7" w:name="_Toc33755932"/>
      <w:r w:rsidRPr="00C627F6">
        <w:rPr>
          <w:rFonts w:asciiTheme="minorHAnsi" w:eastAsia="Times New Roman" w:hAnsiTheme="minorHAnsi" w:cstheme="minorHAnsi"/>
          <w:b/>
          <w:color w:val="000000" w:themeColor="text1"/>
          <w:kern w:val="28"/>
          <w:sz w:val="22"/>
          <w:szCs w:val="22"/>
          <w:bdr w:val="none" w:sz="0" w:space="0" w:color="auto"/>
          <w:lang w:val="fr-FR"/>
        </w:rPr>
        <w:t xml:space="preserve">ANNEXE </w:t>
      </w:r>
      <w:r w:rsidR="009001E2" w:rsidRPr="00C627F6">
        <w:rPr>
          <w:rFonts w:asciiTheme="minorHAnsi" w:eastAsia="Times New Roman" w:hAnsiTheme="minorHAnsi" w:cstheme="minorHAnsi"/>
          <w:b/>
          <w:color w:val="000000" w:themeColor="text1"/>
          <w:kern w:val="28"/>
          <w:sz w:val="22"/>
          <w:szCs w:val="22"/>
          <w:bdr w:val="none" w:sz="0" w:space="0" w:color="auto"/>
          <w:lang w:val="fr-FR"/>
        </w:rPr>
        <w:t>D </w:t>
      </w:r>
      <w:r w:rsidRPr="00C627F6">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7"/>
      <w:r w:rsidRPr="00C627F6">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C627F6"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633015E3"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C627F6">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C627F6">
        <w:rPr>
          <w:rFonts w:asciiTheme="minorHAnsi" w:eastAsia="Times New Roman" w:hAnsiTheme="minorHAnsi" w:cstheme="minorHAnsi"/>
          <w:sz w:val="22"/>
          <w:szCs w:val="22"/>
          <w:bdr w:val="none" w:sz="0" w:space="0" w:color="auto"/>
          <w:lang w:val="fr-FR" w:eastAsia="fr-FR"/>
        </w:rPr>
        <w:t>qualité)…</w:t>
      </w:r>
      <w:proofErr w:type="gramEnd"/>
      <w:r w:rsidRPr="00C627F6">
        <w:rPr>
          <w:rFonts w:asciiTheme="minorHAnsi" w:eastAsia="Times New Roman" w:hAnsiTheme="minorHAnsi" w:cstheme="minorHAnsi"/>
          <w:sz w:val="22"/>
          <w:szCs w:val="22"/>
          <w:bdr w:val="none" w:sz="0" w:space="0" w:color="auto"/>
          <w:lang w:val="fr-FR" w:eastAsia="fr-FR"/>
        </w:rPr>
        <w:t xml:space="preserve">……………………………………………………………………………………… ………………………………………………………………… atteste la livraison, l'installation et la mise en </w:t>
      </w:r>
      <w:r w:rsidR="006C4E66" w:rsidRPr="00C627F6">
        <w:rPr>
          <w:rFonts w:asciiTheme="minorHAnsi" w:eastAsia="Times New Roman" w:hAnsiTheme="minorHAnsi" w:cstheme="minorHAnsi"/>
          <w:sz w:val="22"/>
          <w:szCs w:val="22"/>
          <w:bdr w:val="none" w:sz="0" w:space="0" w:color="auto"/>
          <w:lang w:val="fr-FR" w:eastAsia="fr-FR"/>
        </w:rPr>
        <w:t xml:space="preserve">service </w:t>
      </w:r>
      <w:r w:rsidRPr="00C627F6">
        <w:rPr>
          <w:rFonts w:asciiTheme="minorHAnsi" w:eastAsia="Times New Roman" w:hAnsiTheme="minorHAnsi" w:cstheme="minorHAnsi"/>
          <w:sz w:val="22"/>
          <w:szCs w:val="22"/>
          <w:bdr w:val="none" w:sz="0" w:space="0" w:color="auto"/>
          <w:lang w:val="fr-FR" w:eastAsia="fr-FR"/>
        </w:rPr>
        <w:t>des équipements cités ci-dessous destinés au projet n° X …………………………………</w:t>
      </w:r>
      <w:r w:rsidRPr="00C627F6">
        <w:rPr>
          <w:rFonts w:asciiTheme="minorHAnsi" w:eastAsia="Times New Roman" w:hAnsiTheme="minorHAnsi" w:cstheme="minorHAnsi"/>
          <w:iCs/>
          <w:sz w:val="22"/>
          <w:szCs w:val="22"/>
          <w:bdr w:val="none" w:sz="0" w:space="0" w:color="auto"/>
          <w:lang w:val="fr-FR"/>
        </w:rPr>
        <w:t> </w:t>
      </w:r>
    </w:p>
    <w:p w14:paraId="344E818D" w14:textId="5EF4AF2E"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C627F6">
        <w:rPr>
          <w:rFonts w:asciiTheme="minorHAnsi" w:eastAsia="Times New Roman" w:hAnsiTheme="minorHAnsi" w:cstheme="minorHAnsi"/>
          <w:sz w:val="22"/>
          <w:szCs w:val="22"/>
          <w:bdr w:val="none" w:sz="0" w:space="0" w:color="auto"/>
          <w:lang w:val="fr-FR" w:eastAsia="fr-FR"/>
        </w:rPr>
        <w:t>objet</w:t>
      </w:r>
      <w:proofErr w:type="gramEnd"/>
      <w:r w:rsidRPr="00C627F6">
        <w:rPr>
          <w:rFonts w:asciiTheme="minorHAnsi" w:eastAsia="Times New Roman" w:hAnsiTheme="minorHAnsi" w:cstheme="minorHAnsi"/>
          <w:sz w:val="22"/>
          <w:szCs w:val="22"/>
          <w:bdr w:val="none" w:sz="0" w:space="0" w:color="auto"/>
          <w:lang w:val="fr-FR" w:eastAsia="fr-FR"/>
        </w:rPr>
        <w:t xml:space="preserve"> du lot n° X du contrat n° X, issu de la </w:t>
      </w:r>
      <w:r w:rsidR="00E8246D" w:rsidRPr="00C627F6">
        <w:rPr>
          <w:rFonts w:asciiTheme="minorHAnsi" w:eastAsia="Times New Roman" w:hAnsiTheme="minorHAnsi" w:cstheme="minorHAnsi"/>
          <w:sz w:val="22"/>
          <w:szCs w:val="22"/>
          <w:bdr w:val="none" w:sz="0" w:space="0" w:color="auto"/>
          <w:lang w:val="fr-FR" w:eastAsia="fr-FR"/>
        </w:rPr>
        <w:t>Demande de Devis</w:t>
      </w:r>
      <w:r w:rsidRPr="00C627F6">
        <w:rPr>
          <w:rFonts w:asciiTheme="minorHAnsi" w:eastAsia="Times New Roman" w:hAnsiTheme="minorHAnsi" w:cstheme="minorHAnsi"/>
          <w:sz w:val="22"/>
          <w:szCs w:val="22"/>
          <w:bdr w:val="none" w:sz="0" w:space="0" w:color="auto"/>
          <w:lang w:val="fr-FR" w:eastAsia="fr-FR"/>
        </w:rPr>
        <w:t xml:space="preserve"> </w:t>
      </w:r>
      <w:r w:rsidRPr="00C627F6">
        <w:rPr>
          <w:rFonts w:asciiTheme="minorHAnsi" w:eastAsia="Times New Roman" w:hAnsiTheme="minorHAnsi" w:cstheme="minorHAnsi"/>
          <w:b/>
          <w:bCs/>
          <w:sz w:val="22"/>
          <w:szCs w:val="22"/>
          <w:bdr w:val="none" w:sz="0" w:space="0" w:color="auto"/>
          <w:lang w:val="fr-FR" w:eastAsia="fr-FR"/>
        </w:rPr>
        <w:t xml:space="preserve">n°  </w:t>
      </w:r>
      <w:r w:rsidRPr="00C627F6">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C627F6">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C627F6"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C627F6">
        <w:rPr>
          <w:rFonts w:asciiTheme="minorHAnsi" w:eastAsia="Calibri" w:hAnsiTheme="minorHAnsi" w:cstheme="minorHAnsi"/>
          <w:sz w:val="22"/>
          <w:szCs w:val="22"/>
          <w:bdr w:val="none" w:sz="0" w:space="0" w:color="auto"/>
          <w:lang w:val="fr-FR"/>
        </w:rPr>
        <w:t xml:space="preserve">Le représentant de </w:t>
      </w:r>
      <w:r w:rsidR="00F10EEE" w:rsidRPr="00C627F6">
        <w:rPr>
          <w:rFonts w:asciiTheme="minorHAnsi" w:eastAsia="Calibri" w:hAnsiTheme="minorHAnsi" w:cstheme="minorHAnsi"/>
          <w:sz w:val="22"/>
          <w:szCs w:val="22"/>
          <w:bdr w:val="none" w:sz="0" w:space="0" w:color="auto"/>
          <w:lang w:val="fr-FR"/>
        </w:rPr>
        <w:t xml:space="preserve">l’Agence </w:t>
      </w:r>
      <w:r w:rsidRPr="00C627F6">
        <w:rPr>
          <w:rFonts w:asciiTheme="minorHAnsi" w:eastAsia="Calibri" w:hAnsiTheme="minorHAnsi" w:cstheme="minorHAnsi"/>
          <w:sz w:val="22"/>
          <w:szCs w:val="22"/>
          <w:bdr w:val="none" w:sz="0" w:space="0" w:color="auto"/>
          <w:lang w:val="fr-FR"/>
        </w:rPr>
        <w:t xml:space="preserve">MCA-Morocco </w:t>
      </w:r>
      <w:r w:rsidRPr="00C627F6">
        <w:rPr>
          <w:rFonts w:asciiTheme="minorHAnsi" w:eastAsia="Times New Roman" w:hAnsiTheme="minorHAnsi" w:cstheme="minorHAnsi"/>
          <w:sz w:val="22"/>
          <w:szCs w:val="22"/>
          <w:bdr w:val="none" w:sz="0" w:space="0" w:color="auto"/>
          <w:lang w:val="fr-FR"/>
        </w:rPr>
        <w:t xml:space="preserve">: </w:t>
      </w:r>
    </w:p>
    <w:p w14:paraId="59417CD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C627F6">
        <w:rPr>
          <w:rFonts w:asciiTheme="minorHAnsi" w:eastAsia="Times New Roman" w:hAnsiTheme="minorHAnsi" w:cstheme="minorHAnsi"/>
          <w:sz w:val="22"/>
          <w:szCs w:val="22"/>
          <w:bdr w:val="none" w:sz="0" w:space="0" w:color="auto"/>
          <w:lang w:eastAsia="fr-FR"/>
        </w:rPr>
        <w:t>……………………………………………………………………………………</w:t>
      </w:r>
    </w:p>
    <w:p w14:paraId="405EE88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C627F6"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C627F6">
        <w:rPr>
          <w:rFonts w:asciiTheme="minorHAnsi" w:eastAsia="Times New Roman" w:hAnsiTheme="minorHAnsi" w:cstheme="minorHAnsi"/>
          <w:sz w:val="22"/>
          <w:szCs w:val="22"/>
          <w:bdr w:val="none" w:sz="0" w:space="0" w:color="auto"/>
          <w:lang w:val="fr-FR"/>
        </w:rPr>
        <w:t>Le(s) représentant(s) d</w:t>
      </w:r>
      <w:r w:rsidR="005A44A3" w:rsidRPr="00C627F6">
        <w:rPr>
          <w:rFonts w:asciiTheme="minorHAnsi" w:eastAsia="Times New Roman" w:hAnsiTheme="minorHAnsi" w:cstheme="minorHAnsi"/>
          <w:sz w:val="22"/>
          <w:szCs w:val="22"/>
          <w:bdr w:val="none" w:sz="0" w:space="0" w:color="auto"/>
          <w:lang w:val="fr-FR"/>
        </w:rPr>
        <w:t>e l’entité b</w:t>
      </w:r>
      <w:r w:rsidRPr="00C627F6">
        <w:rPr>
          <w:rFonts w:asciiTheme="minorHAnsi" w:eastAsia="Times New Roman" w:hAnsiTheme="minorHAnsi" w:cstheme="minorHAnsi"/>
          <w:sz w:val="22"/>
          <w:szCs w:val="22"/>
          <w:bdr w:val="none" w:sz="0" w:space="0" w:color="auto"/>
          <w:lang w:val="fr-FR"/>
        </w:rPr>
        <w:t>énéficiaire :</w:t>
      </w:r>
    </w:p>
    <w:p w14:paraId="090FCDD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C627F6">
        <w:rPr>
          <w:rFonts w:asciiTheme="minorHAnsi" w:eastAsia="Times New Roman" w:hAnsiTheme="minorHAnsi" w:cstheme="minorHAnsi"/>
          <w:sz w:val="22"/>
          <w:szCs w:val="22"/>
          <w:bdr w:val="none" w:sz="0" w:space="0" w:color="auto"/>
          <w:lang w:val="fr-FR" w:eastAsia="fr-FR"/>
        </w:rPr>
        <w:t>……………………………………………………………………………………</w:t>
      </w:r>
    </w:p>
    <w:p w14:paraId="3E5880C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46C48C44"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C627F6">
        <w:rPr>
          <w:rFonts w:asciiTheme="minorHAnsi" w:eastAsia="Times New Roman" w:hAnsiTheme="minorHAnsi" w:cstheme="minorHAnsi"/>
          <w:b/>
          <w:bCs/>
          <w:sz w:val="22"/>
          <w:szCs w:val="22"/>
          <w:bdr w:val="none" w:sz="0" w:space="0" w:color="auto"/>
          <w:lang w:val="fr-FR" w:eastAsia="fr-FR"/>
        </w:rPr>
        <w:t xml:space="preserve">Tableau des </w:t>
      </w:r>
      <w:r w:rsidR="008612BA" w:rsidRPr="00C627F6">
        <w:rPr>
          <w:rFonts w:asciiTheme="minorHAnsi" w:eastAsia="Times New Roman" w:hAnsiTheme="minorHAnsi" w:cstheme="minorHAnsi"/>
          <w:b/>
          <w:bCs/>
          <w:sz w:val="22"/>
          <w:szCs w:val="22"/>
          <w:bdr w:val="none" w:sz="0" w:space="0" w:color="auto"/>
          <w:lang w:val="fr-FR" w:eastAsia="de-DE"/>
        </w:rPr>
        <w:t>équipements de protection incendie</w:t>
      </w:r>
      <w:r w:rsidR="008612BA" w:rsidRPr="00C627F6">
        <w:rPr>
          <w:rStyle w:val="Aucun"/>
          <w:rFonts w:asciiTheme="minorHAnsi" w:hAnsiTheme="minorHAnsi" w:cstheme="minorHAnsi"/>
          <w:sz w:val="22"/>
          <w:szCs w:val="22"/>
          <w:lang w:val="fr-FR"/>
        </w:rPr>
        <w:t xml:space="preserve"> </w:t>
      </w:r>
      <w:r w:rsidRPr="00C627F6">
        <w:rPr>
          <w:rFonts w:asciiTheme="minorHAnsi" w:eastAsia="Times New Roman" w:hAnsiTheme="minorHAnsi" w:cstheme="minorHAnsi"/>
          <w:b/>
          <w:bCs/>
          <w:sz w:val="22"/>
          <w:szCs w:val="22"/>
          <w:bdr w:val="none" w:sz="0" w:space="0" w:color="auto"/>
          <w:lang w:val="fr-FR" w:eastAsia="fr-FR"/>
        </w:rPr>
        <w:t>livrés</w:t>
      </w:r>
    </w:p>
    <w:p w14:paraId="2852B216" w14:textId="77777777" w:rsidR="00773249" w:rsidRPr="00C627F6"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C627F6"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C627F6">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C627F6">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C627F6">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C627F6">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C627F6">
              <w:rPr>
                <w:rFonts w:asciiTheme="minorHAnsi" w:eastAsia="Times New Roman" w:hAnsiTheme="minorHAnsi" w:cstheme="minorHAnsi"/>
                <w:b/>
                <w:bCs/>
                <w:color w:val="3A3939"/>
                <w:sz w:val="22"/>
                <w:szCs w:val="22"/>
                <w:bdr w:val="none" w:sz="0" w:space="0" w:color="auto"/>
                <w:lang w:val="fr-FR"/>
              </w:rPr>
              <w:t>N° Inventaire</w:t>
            </w:r>
          </w:p>
        </w:tc>
      </w:tr>
      <w:tr w:rsidR="005A44A3" w:rsidRPr="00C627F6" w14:paraId="0B2D83EA" w14:textId="77777777" w:rsidTr="00B52B8B">
        <w:trPr>
          <w:trHeight w:val="660"/>
        </w:trPr>
        <w:tc>
          <w:tcPr>
            <w:tcW w:w="653" w:type="dxa"/>
            <w:shd w:val="clear" w:color="auto" w:fill="EDEDED"/>
          </w:tcPr>
          <w:p w14:paraId="7C8B0EF2"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C627F6"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C627F6"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C627F6"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C627F6"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C627F6"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C627F6"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C627F6"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C627F6">
        <w:rPr>
          <w:rFonts w:asciiTheme="minorHAnsi" w:eastAsia="Times New Roman" w:hAnsiTheme="minorHAnsi" w:cstheme="minorHAnsi"/>
          <w:sz w:val="22"/>
          <w:szCs w:val="22"/>
          <w:bdr w:val="none" w:sz="0" w:space="0" w:color="auto"/>
          <w:lang w:val="fr-FR" w:eastAsia="fr-FR"/>
        </w:rPr>
        <w:t>Fait à ……</w:t>
      </w:r>
      <w:proofErr w:type="gramStart"/>
      <w:r w:rsidRPr="00C627F6">
        <w:rPr>
          <w:rFonts w:asciiTheme="minorHAnsi" w:eastAsia="Times New Roman" w:hAnsiTheme="minorHAnsi" w:cstheme="minorHAnsi"/>
          <w:sz w:val="22"/>
          <w:szCs w:val="22"/>
          <w:bdr w:val="none" w:sz="0" w:space="0" w:color="auto"/>
          <w:lang w:val="fr-FR" w:eastAsia="fr-FR"/>
        </w:rPr>
        <w:t>…….</w:t>
      </w:r>
      <w:proofErr w:type="gramEnd"/>
      <w:r w:rsidRPr="00C627F6">
        <w:rPr>
          <w:rFonts w:asciiTheme="minorHAnsi" w:eastAsia="Times New Roman" w:hAnsiTheme="minorHAnsi" w:cstheme="minorHAnsi"/>
          <w:sz w:val="22"/>
          <w:szCs w:val="22"/>
          <w:bdr w:val="none" w:sz="0" w:space="0" w:color="auto"/>
          <w:lang w:val="fr-FR" w:eastAsia="fr-FR"/>
        </w:rPr>
        <w:t>, le : ………</w:t>
      </w:r>
    </w:p>
    <w:p w14:paraId="39606466"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C627F6">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C627F6">
        <w:rPr>
          <w:rFonts w:asciiTheme="minorHAnsi" w:eastAsia="Times New Roman" w:hAnsiTheme="minorHAnsi" w:cstheme="minorHAnsi"/>
          <w:b/>
          <w:bCs/>
          <w:i/>
          <w:iCs/>
          <w:sz w:val="22"/>
          <w:szCs w:val="22"/>
          <w:bdr w:val="none" w:sz="0" w:space="0" w:color="auto"/>
          <w:lang w:val="fr-FR" w:eastAsia="fr-FR"/>
        </w:rPr>
        <w:tab/>
      </w:r>
      <w:r w:rsidRPr="00C627F6">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C627F6"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C627F6" w:rsidSect="0005349E">
          <w:pgSz w:w="11900" w:h="16840"/>
          <w:pgMar w:top="1418" w:right="1418" w:bottom="1418" w:left="1418" w:header="113" w:footer="709" w:gutter="0"/>
          <w:cols w:space="720"/>
          <w:docGrid w:linePitch="326"/>
        </w:sectPr>
      </w:pPr>
    </w:p>
    <w:p w14:paraId="6D7B15F7" w14:textId="018DAA96" w:rsidR="00773249" w:rsidRPr="00C627F6" w:rsidRDefault="00773249" w:rsidP="005A1EC9">
      <w:pPr>
        <w:jc w:val="center"/>
        <w:rPr>
          <w:rFonts w:asciiTheme="minorHAnsi" w:hAnsiTheme="minorHAnsi" w:cstheme="minorHAnsi"/>
          <w:b/>
          <w:bCs/>
          <w:color w:val="000000" w:themeColor="text1"/>
          <w:sz w:val="22"/>
          <w:szCs w:val="22"/>
          <w:u w:val="single"/>
          <w:lang w:val="fr-MA"/>
        </w:rPr>
      </w:pPr>
      <w:r w:rsidRPr="00C627F6">
        <w:rPr>
          <w:rFonts w:asciiTheme="minorHAnsi" w:hAnsiTheme="minorHAnsi" w:cstheme="minorHAnsi"/>
          <w:b/>
          <w:bCs/>
          <w:color w:val="000000" w:themeColor="text1"/>
          <w:sz w:val="22"/>
          <w:szCs w:val="22"/>
          <w:u w:val="single"/>
          <w:lang w:val="fr-MA"/>
        </w:rPr>
        <w:lastRenderedPageBreak/>
        <w:t xml:space="preserve">Annexe </w:t>
      </w:r>
      <w:r w:rsidR="00190660" w:rsidRPr="00C627F6">
        <w:rPr>
          <w:rFonts w:asciiTheme="minorHAnsi" w:hAnsiTheme="minorHAnsi" w:cstheme="minorHAnsi"/>
          <w:b/>
          <w:bCs/>
          <w:color w:val="000000" w:themeColor="text1"/>
          <w:sz w:val="22"/>
          <w:szCs w:val="22"/>
          <w:u w:val="single"/>
          <w:lang w:val="fr-MA"/>
        </w:rPr>
        <w:t>E</w:t>
      </w:r>
      <w:r w:rsidR="009001E2" w:rsidRPr="00C627F6">
        <w:rPr>
          <w:rFonts w:asciiTheme="minorHAnsi" w:hAnsiTheme="minorHAnsi" w:cstheme="minorHAnsi"/>
          <w:b/>
          <w:bCs/>
          <w:color w:val="000000" w:themeColor="text1"/>
          <w:sz w:val="22"/>
          <w:szCs w:val="22"/>
          <w:u w:val="single"/>
          <w:lang w:val="fr-MA"/>
        </w:rPr>
        <w:t> </w:t>
      </w:r>
      <w:r w:rsidRPr="00C627F6">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C627F6">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C627F6">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757217D5"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C627F6">
        <w:rPr>
          <w:rFonts w:asciiTheme="minorHAnsi" w:eastAsia="Arial" w:hAnsiTheme="minorHAnsi" w:cstheme="minorHAnsi"/>
          <w:b/>
          <w:color w:val="000000"/>
          <w:sz w:val="22"/>
          <w:szCs w:val="22"/>
          <w:bdr w:val="none" w:sz="0" w:space="0" w:color="auto"/>
          <w:lang w:val="fr-FR"/>
        </w:rPr>
        <w:t>Orientation</w:t>
      </w:r>
      <w:r w:rsidRPr="00C627F6">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s</w:t>
      </w:r>
      <w:r w:rsidRPr="00C627F6">
        <w:rPr>
          <w:rFonts w:asciiTheme="minorHAnsi" w:eastAsia="Arial" w:hAnsiTheme="minorHAnsi" w:cstheme="minorHAnsi"/>
          <w:color w:val="000000"/>
          <w:sz w:val="22"/>
          <w:szCs w:val="22"/>
          <w:bdr w:val="none" w:sz="0" w:space="0" w:color="auto"/>
          <w:vertAlign w:val="superscript"/>
          <w:lang w:val="fr-FR"/>
        </w:rPr>
        <w:footnoteReference w:id="1"/>
      </w:r>
      <w:r w:rsidRPr="00C627F6">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C627F6">
        <w:rPr>
          <w:rFonts w:asciiTheme="minorHAnsi" w:eastAsia="Arial" w:hAnsiTheme="minorHAnsi" w:cstheme="minorHAnsi"/>
          <w:b/>
          <w:bCs/>
          <w:color w:val="000000"/>
          <w:sz w:val="22"/>
          <w:szCs w:val="22"/>
          <w:u w:val="single"/>
          <w:bdr w:val="none" w:sz="0" w:space="0" w:color="auto"/>
          <w:lang w:val="fr-FR"/>
        </w:rPr>
        <w:t xml:space="preserve">en ajoutant du contenu dans les cases </w:t>
      </w:r>
      <w:r w:rsidR="00E9508F" w:rsidRPr="00C627F6">
        <w:rPr>
          <w:rFonts w:asciiTheme="minorHAnsi" w:eastAsia="Arial" w:hAnsiTheme="minorHAnsi" w:cstheme="minorHAnsi"/>
          <w:b/>
          <w:bCs/>
          <w:color w:val="000000"/>
          <w:sz w:val="22"/>
          <w:szCs w:val="22"/>
          <w:u w:val="single"/>
          <w:bdr w:val="none" w:sz="0" w:space="0" w:color="auto"/>
          <w:lang w:val="fr-FR"/>
        </w:rPr>
        <w:t>gris</w:t>
      </w:r>
      <w:r w:rsidR="008612BA" w:rsidRPr="00C627F6">
        <w:rPr>
          <w:rFonts w:asciiTheme="minorHAnsi" w:eastAsia="Arial" w:hAnsiTheme="minorHAnsi" w:cstheme="minorHAnsi"/>
          <w:b/>
          <w:bCs/>
          <w:color w:val="000000"/>
          <w:sz w:val="22"/>
          <w:szCs w:val="22"/>
          <w:u w:val="single"/>
          <w:bdr w:val="none" w:sz="0" w:space="0" w:color="auto"/>
          <w:lang w:val="fr-FR"/>
        </w:rPr>
        <w:t>es</w:t>
      </w:r>
      <w:r w:rsidRPr="00C627F6">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C627F6" w14:paraId="14594279" w14:textId="77777777" w:rsidTr="006A2842">
        <w:tc>
          <w:tcPr>
            <w:tcW w:w="3517" w:type="dxa"/>
            <w:shd w:val="clear" w:color="auto" w:fill="auto"/>
          </w:tcPr>
          <w:p w14:paraId="3790C7B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8" w:name="_Hlk38790310"/>
            <w:r w:rsidRPr="00C627F6">
              <w:rPr>
                <w:rFonts w:asciiTheme="minorHAnsi" w:eastAsia="Arial" w:hAnsiTheme="minorHAnsi" w:cstheme="minorHAnsi"/>
                <w:color w:val="000000" w:themeColor="text1"/>
                <w:sz w:val="22"/>
                <w:szCs w:val="22"/>
                <w:bdr w:val="none" w:sz="0" w:space="0" w:color="auto"/>
              </w:rPr>
              <w:t xml:space="preserve">Information sur le </w:t>
            </w:r>
            <w:proofErr w:type="spellStart"/>
            <w:r w:rsidRPr="00C627F6">
              <w:rPr>
                <w:rFonts w:asciiTheme="minorHAnsi" w:eastAsia="Arial" w:hAnsiTheme="minorHAnsi" w:cstheme="minorHAnsi"/>
                <w:color w:val="000000" w:themeColor="text1"/>
                <w:sz w:val="22"/>
                <w:szCs w:val="22"/>
                <w:bdr w:val="none" w:sz="0" w:space="0" w:color="auto"/>
              </w:rPr>
              <w:t>contrat</w:t>
            </w:r>
            <w:proofErr w:type="spellEnd"/>
          </w:p>
        </w:tc>
        <w:tc>
          <w:tcPr>
            <w:tcW w:w="5879" w:type="dxa"/>
            <w:shd w:val="clear" w:color="auto" w:fill="D9D9D9" w:themeFill="background1" w:themeFillShade="D9"/>
          </w:tcPr>
          <w:p w14:paraId="484B85C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C627F6" w14:paraId="25060DAE" w14:textId="77777777" w:rsidTr="006A2842">
        <w:tc>
          <w:tcPr>
            <w:tcW w:w="3517" w:type="dxa"/>
            <w:shd w:val="clear" w:color="auto" w:fill="auto"/>
          </w:tcPr>
          <w:p w14:paraId="3F57E17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C627F6">
              <w:rPr>
                <w:rFonts w:asciiTheme="minorHAnsi" w:eastAsia="Arial" w:hAnsiTheme="minorHAnsi" w:cstheme="minorHAnsi"/>
                <w:color w:val="000000"/>
                <w:sz w:val="22"/>
                <w:szCs w:val="22"/>
                <w:bdr w:val="none" w:sz="0" w:space="0" w:color="auto"/>
              </w:rPr>
              <w:t>Projet</w:t>
            </w:r>
            <w:proofErr w:type="spellEnd"/>
          </w:p>
        </w:tc>
        <w:tc>
          <w:tcPr>
            <w:tcW w:w="5879" w:type="dxa"/>
            <w:shd w:val="clear" w:color="auto" w:fill="D9D9D9" w:themeFill="background1" w:themeFillShade="D9"/>
          </w:tcPr>
          <w:p w14:paraId="297267D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C627F6" w14:paraId="52B37F38" w14:textId="77777777" w:rsidTr="006A2842">
        <w:tc>
          <w:tcPr>
            <w:tcW w:w="3517" w:type="dxa"/>
            <w:shd w:val="clear" w:color="auto" w:fill="auto"/>
          </w:tcPr>
          <w:p w14:paraId="744781A2" w14:textId="6D3333A4" w:rsidR="00773249" w:rsidRPr="00C627F6"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C627F6">
              <w:rPr>
                <w:rFonts w:asciiTheme="minorHAnsi" w:eastAsia="Arial" w:hAnsiTheme="minorHAnsi" w:cstheme="minorHAnsi"/>
                <w:color w:val="000000"/>
                <w:sz w:val="22"/>
                <w:szCs w:val="22"/>
                <w:bdr w:val="none" w:sz="0" w:space="0" w:color="auto"/>
              </w:rPr>
              <w:t>Fournisseur</w:t>
            </w:r>
            <w:proofErr w:type="spellEnd"/>
          </w:p>
        </w:tc>
        <w:tc>
          <w:tcPr>
            <w:tcW w:w="5879" w:type="dxa"/>
            <w:shd w:val="clear" w:color="auto" w:fill="D9D9D9" w:themeFill="background1" w:themeFillShade="D9"/>
          </w:tcPr>
          <w:p w14:paraId="7645113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C627F6" w14:paraId="479BA066" w14:textId="77777777" w:rsidTr="006A2842">
        <w:tc>
          <w:tcPr>
            <w:tcW w:w="3517" w:type="dxa"/>
            <w:shd w:val="clear" w:color="auto" w:fill="auto"/>
          </w:tcPr>
          <w:p w14:paraId="4B245F62"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C627F6">
              <w:rPr>
                <w:rFonts w:asciiTheme="minorHAnsi" w:eastAsia="Arial" w:hAnsiTheme="minorHAnsi" w:cstheme="minorHAnsi"/>
                <w:color w:val="000000"/>
                <w:sz w:val="22"/>
                <w:szCs w:val="22"/>
                <w:bdr w:val="none" w:sz="0" w:space="0" w:color="auto"/>
              </w:rPr>
              <w:t>Date du plan COVID-19</w:t>
            </w:r>
          </w:p>
        </w:tc>
        <w:tc>
          <w:tcPr>
            <w:tcW w:w="5879" w:type="dxa"/>
            <w:shd w:val="clear" w:color="auto" w:fill="D9D9D9" w:themeFill="background1" w:themeFillShade="D9"/>
          </w:tcPr>
          <w:p w14:paraId="4D6C1CD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17079B" w14:paraId="58C42BC3" w14:textId="77777777" w:rsidTr="006A2842">
        <w:tc>
          <w:tcPr>
            <w:tcW w:w="3517" w:type="dxa"/>
            <w:shd w:val="clear" w:color="auto" w:fill="auto"/>
          </w:tcPr>
          <w:p w14:paraId="386554A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D9D9D9" w:themeFill="background1" w:themeFillShade="D9"/>
          </w:tcPr>
          <w:p w14:paraId="226D5E3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17079B" w14:paraId="138CFFD7" w14:textId="77777777" w:rsidTr="006A2842">
        <w:tc>
          <w:tcPr>
            <w:tcW w:w="3517" w:type="dxa"/>
            <w:shd w:val="clear" w:color="auto" w:fill="auto"/>
          </w:tcPr>
          <w:p w14:paraId="78CFB220" w14:textId="21E4E35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w:t>
            </w:r>
          </w:p>
        </w:tc>
        <w:tc>
          <w:tcPr>
            <w:tcW w:w="5879" w:type="dxa"/>
            <w:shd w:val="clear" w:color="auto" w:fill="D9D9D9" w:themeFill="background1" w:themeFillShade="D9"/>
          </w:tcPr>
          <w:p w14:paraId="52F1711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9" w:name="_Toc38527600"/>
      <w:bookmarkEnd w:id="8"/>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C627F6">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3FCAD58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C627F6">
            <w:rPr>
              <w:rFonts w:asciiTheme="minorHAnsi" w:eastAsia="Arial" w:hAnsiTheme="minorHAnsi" w:cstheme="minorHAnsi"/>
              <w:color w:val="000000" w:themeColor="text1"/>
              <w:position w:val="-1"/>
              <w:sz w:val="22"/>
              <w:szCs w:val="22"/>
              <w:bdr w:val="none" w:sz="0" w:space="0" w:color="auto"/>
              <w:lang w:val="fr-FR"/>
            </w:rPr>
            <w:fldChar w:fldCharType="begin"/>
          </w:r>
          <w:r w:rsidRPr="00C627F6">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C627F6">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C627F6">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C627F6">
              <w:rPr>
                <w:rFonts w:asciiTheme="minorHAnsi" w:eastAsia="Arial" w:hAnsiTheme="minorHAnsi" w:cstheme="minorHAnsi"/>
                <w:b/>
                <w:noProof/>
                <w:webHidden/>
                <w:color w:val="000000" w:themeColor="text1"/>
                <w:position w:val="-1"/>
                <w:sz w:val="22"/>
                <w:szCs w:val="22"/>
                <w:bdr w:val="none" w:sz="0" w:space="0" w:color="auto"/>
                <w:lang w:val="fr-FR"/>
              </w:rPr>
              <w:tab/>
            </w:r>
            <w:r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C627F6">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C627F6">
              <w:rPr>
                <w:rFonts w:asciiTheme="minorHAnsi" w:eastAsia="Arial" w:hAnsiTheme="minorHAnsi" w:cstheme="minorHAnsi"/>
                <w:b/>
                <w:noProof/>
                <w:webHidden/>
                <w:color w:val="000000" w:themeColor="text1"/>
                <w:position w:val="-1"/>
                <w:sz w:val="22"/>
                <w:szCs w:val="22"/>
                <w:bdr w:val="none" w:sz="0" w:space="0" w:color="auto"/>
                <w:lang w:val="fr-FR"/>
              </w:rPr>
            </w:r>
            <w:r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17079B">
              <w:rPr>
                <w:rFonts w:asciiTheme="minorHAnsi" w:eastAsia="Arial" w:hAnsiTheme="minorHAnsi" w:cstheme="minorHAnsi"/>
                <w:b/>
                <w:noProof/>
                <w:webHidden/>
                <w:color w:val="000000" w:themeColor="text1"/>
                <w:position w:val="-1"/>
                <w:sz w:val="22"/>
                <w:szCs w:val="22"/>
                <w:bdr w:val="none" w:sz="0" w:space="0" w:color="auto"/>
                <w:lang w:val="fr-FR"/>
              </w:rPr>
              <w:t>6</w:t>
            </w:r>
            <w:r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051794E8" w:rsidR="00773249" w:rsidRPr="00C627F6" w:rsidRDefault="0017079B"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C627F6">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7</w:t>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60A6DD94" w:rsidR="00773249" w:rsidRPr="00C627F6" w:rsidRDefault="0017079B"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C627F6">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8</w:t>
            </w:r>
            <w:r w:rsidR="00773249" w:rsidRPr="00C627F6">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3AF4A320" w:rsidR="00773249" w:rsidRPr="00C627F6" w:rsidRDefault="0017079B"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C627F6">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9</w:t>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4BE3562A" w:rsidR="00773249" w:rsidRPr="00C627F6" w:rsidRDefault="0017079B"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C627F6">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C627F6">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10</w:t>
            </w:r>
            <w:r w:rsidR="00773249" w:rsidRPr="00C627F6">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C627F6">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C627F6">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C627F6">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C627F6">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0" w:name="_Toc42170424"/>
      <w:r w:rsidRPr="00C627F6">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10"/>
    </w:p>
    <w:p w14:paraId="5BA673D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C627F6">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s sous contrat MCA (par exemple, </w:t>
      </w:r>
      <w:r w:rsidRPr="00C627F6">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en réinstallation,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C627F6" w14:paraId="33909659" w14:textId="77777777" w:rsidTr="00160F37">
        <w:tc>
          <w:tcPr>
            <w:tcW w:w="3325" w:type="dxa"/>
            <w:shd w:val="clear" w:color="auto" w:fill="auto"/>
          </w:tcPr>
          <w:p w14:paraId="0312492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C627F6">
              <w:rPr>
                <w:rFonts w:asciiTheme="minorHAnsi" w:eastAsia="Arial" w:hAnsiTheme="minorHAnsi" w:cstheme="minorHAnsi"/>
                <w:color w:val="000000" w:themeColor="text1"/>
                <w:sz w:val="22"/>
                <w:szCs w:val="22"/>
                <w:bdr w:val="none" w:sz="0" w:space="0" w:color="auto"/>
              </w:rPr>
              <w:t>Éléments</w:t>
            </w:r>
            <w:proofErr w:type="spellEnd"/>
            <w:r w:rsidRPr="00C627F6">
              <w:rPr>
                <w:rFonts w:asciiTheme="minorHAnsi" w:eastAsia="Arial" w:hAnsiTheme="minorHAnsi" w:cstheme="minorHAnsi"/>
                <w:color w:val="000000" w:themeColor="text1"/>
                <w:sz w:val="22"/>
                <w:szCs w:val="22"/>
                <w:bdr w:val="none" w:sz="0" w:space="0" w:color="auto"/>
              </w:rPr>
              <w:t xml:space="preserve"> </w:t>
            </w:r>
            <w:proofErr w:type="spellStart"/>
            <w:r w:rsidRPr="00C627F6">
              <w:rPr>
                <w:rFonts w:asciiTheme="minorHAnsi" w:eastAsia="Arial" w:hAnsiTheme="minorHAnsi" w:cstheme="minorHAnsi"/>
                <w:color w:val="000000" w:themeColor="text1"/>
                <w:sz w:val="22"/>
                <w:szCs w:val="22"/>
                <w:bdr w:val="none" w:sz="0" w:space="0" w:color="auto"/>
              </w:rPr>
              <w:t>opérationnels</w:t>
            </w:r>
            <w:proofErr w:type="spellEnd"/>
          </w:p>
        </w:tc>
        <w:tc>
          <w:tcPr>
            <w:tcW w:w="6745" w:type="dxa"/>
            <w:shd w:val="clear" w:color="auto" w:fill="auto"/>
          </w:tcPr>
          <w:p w14:paraId="6F8DF22D" w14:textId="7D7A4621"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C627F6">
              <w:rPr>
                <w:rFonts w:asciiTheme="minorHAnsi" w:eastAsia="Arial" w:hAnsiTheme="minorHAnsi" w:cstheme="minorHAnsi"/>
                <w:color w:val="000000" w:themeColor="text1"/>
                <w:sz w:val="22"/>
                <w:szCs w:val="22"/>
                <w:bdr w:val="none" w:sz="0" w:space="0" w:color="auto"/>
              </w:rPr>
              <w:t xml:space="preserve">Responsabilités du </w:t>
            </w:r>
            <w:proofErr w:type="spellStart"/>
            <w:r w:rsidR="00E54667" w:rsidRPr="00C627F6">
              <w:rPr>
                <w:rFonts w:asciiTheme="minorHAnsi" w:eastAsia="Arial" w:hAnsiTheme="minorHAnsi" w:cstheme="minorHAnsi"/>
                <w:color w:val="000000" w:themeColor="text1"/>
                <w:sz w:val="22"/>
                <w:szCs w:val="22"/>
                <w:bdr w:val="none" w:sz="0" w:space="0" w:color="auto"/>
              </w:rPr>
              <w:t>fournisseur</w:t>
            </w:r>
            <w:proofErr w:type="spellEnd"/>
          </w:p>
        </w:tc>
      </w:tr>
      <w:tr w:rsidR="00160F37" w:rsidRPr="0017079B" w14:paraId="6F2CF367" w14:textId="77777777" w:rsidTr="00160F37">
        <w:tc>
          <w:tcPr>
            <w:tcW w:w="3325" w:type="dxa"/>
            <w:shd w:val="clear" w:color="auto" w:fill="auto"/>
          </w:tcPr>
          <w:p w14:paraId="4CE49166"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C627F6">
              <w:rPr>
                <w:rFonts w:asciiTheme="minorHAnsi" w:eastAsia="Arial" w:hAnsiTheme="minorHAnsi" w:cstheme="minorHAnsi"/>
                <w:b/>
                <w:bCs/>
                <w:color w:val="000000" w:themeColor="text1"/>
                <w:sz w:val="22"/>
                <w:szCs w:val="22"/>
                <w:bdr w:val="none" w:sz="0" w:space="0" w:color="auto"/>
              </w:rPr>
              <w:t>Chantiers</w:t>
            </w:r>
            <w:proofErr w:type="spellEnd"/>
            <w:r w:rsidRPr="00C627F6">
              <w:rPr>
                <w:rFonts w:asciiTheme="minorHAnsi" w:eastAsia="Arial" w:hAnsiTheme="minorHAnsi" w:cstheme="minorHAnsi"/>
                <w:b/>
                <w:bCs/>
                <w:color w:val="000000" w:themeColor="text1"/>
                <w:sz w:val="22"/>
                <w:szCs w:val="22"/>
                <w:bdr w:val="none" w:sz="0" w:space="0" w:color="auto"/>
              </w:rPr>
              <w:t xml:space="preserve"> de construction</w:t>
            </w:r>
          </w:p>
        </w:tc>
        <w:tc>
          <w:tcPr>
            <w:tcW w:w="6745" w:type="dxa"/>
            <w:shd w:val="clear" w:color="auto" w:fill="auto"/>
          </w:tcPr>
          <w:p w14:paraId="77AAD150" w14:textId="1BAA923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Si les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17079B" w14:paraId="5FC6716D" w14:textId="77777777" w:rsidTr="00160F37">
        <w:tc>
          <w:tcPr>
            <w:tcW w:w="3325" w:type="dxa"/>
            <w:shd w:val="clear" w:color="auto" w:fill="auto"/>
          </w:tcPr>
          <w:p w14:paraId="2A82B4AC" w14:textId="0B228AB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1" w:name="_Hlk40293792"/>
            <w:r w:rsidRPr="00C627F6">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C627F6">
              <w:rPr>
                <w:rFonts w:asciiTheme="minorHAnsi" w:eastAsia="Arial" w:hAnsiTheme="minorHAnsi" w:cstheme="minorHAnsi"/>
                <w:b/>
                <w:bCs/>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1"/>
          </w:p>
        </w:tc>
        <w:tc>
          <w:tcPr>
            <w:tcW w:w="6745" w:type="dxa"/>
            <w:shd w:val="clear" w:color="auto" w:fill="auto"/>
          </w:tcPr>
          <w:p w14:paraId="735A06DE" w14:textId="44140DC1"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17079B" w14:paraId="61CBD601" w14:textId="77777777" w:rsidTr="00160F37">
        <w:tc>
          <w:tcPr>
            <w:tcW w:w="3325" w:type="dxa"/>
            <w:shd w:val="clear" w:color="auto" w:fill="auto"/>
          </w:tcPr>
          <w:p w14:paraId="5AFA4953" w14:textId="20AE2B6B"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C627F6">
              <w:rPr>
                <w:rFonts w:asciiTheme="minorHAnsi" w:eastAsia="Arial" w:hAnsiTheme="minorHAnsi" w:cstheme="minorHAnsi"/>
                <w:b/>
                <w:bCs/>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C627F6">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C627F6">
        <w:rPr>
          <w:rFonts w:asciiTheme="minorHAnsi" w:eastAsia="Times New Roman" w:hAnsiTheme="minorHAnsi" w:cstheme="minorHAnsi"/>
          <w:color w:val="000000"/>
          <w:sz w:val="22"/>
          <w:szCs w:val="22"/>
          <w:bdr w:val="none" w:sz="0" w:space="0" w:color="auto"/>
          <w:vertAlign w:val="superscript"/>
          <w:lang w:val="fr-FR"/>
        </w:rPr>
        <w:footnoteReference w:id="2"/>
      </w:r>
      <w:r w:rsidRPr="00C627F6">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C627F6">
        <w:rPr>
          <w:rFonts w:asciiTheme="minorHAnsi" w:eastAsia="Times New Roman" w:hAnsiTheme="minorHAnsi" w:cstheme="minorHAnsi"/>
          <w:color w:val="000000"/>
          <w:sz w:val="22"/>
          <w:szCs w:val="22"/>
          <w:bdr w:val="none" w:sz="0" w:space="0" w:color="auto"/>
          <w:vertAlign w:val="superscript"/>
          <w:lang w:val="fr-FR"/>
        </w:rPr>
        <w:t xml:space="preserve"> </w:t>
      </w:r>
      <w:r w:rsidRPr="00C627F6">
        <w:rPr>
          <w:rFonts w:asciiTheme="minorHAnsi" w:eastAsia="Times New Roman" w:hAnsiTheme="minorHAnsi" w:cstheme="minorHAnsi"/>
          <w:color w:val="000000"/>
          <w:sz w:val="22"/>
          <w:szCs w:val="22"/>
          <w:bdr w:val="none" w:sz="0" w:space="0" w:color="auto"/>
          <w:vertAlign w:val="superscript"/>
          <w:lang w:val="fr-FR"/>
        </w:rPr>
        <w:footnoteReference w:id="3"/>
      </w:r>
      <w:r w:rsidRPr="00C627F6">
        <w:rPr>
          <w:rFonts w:asciiTheme="minorHAnsi" w:eastAsia="Arial" w:hAnsiTheme="minorHAnsi" w:cstheme="minorHAnsi"/>
          <w:color w:val="000000"/>
          <w:sz w:val="22"/>
          <w:szCs w:val="22"/>
          <w:bdr w:val="none" w:sz="0" w:space="0" w:color="auto"/>
          <w:lang w:val="fr-FR"/>
        </w:rPr>
        <w:t>.</w:t>
      </w:r>
    </w:p>
    <w:p w14:paraId="043D1C9B" w14:textId="77777777"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2" w:name="_Toc42170425"/>
      <w:r w:rsidRPr="00C627F6">
        <w:rPr>
          <w:rFonts w:asciiTheme="minorHAnsi" w:eastAsia="Arial" w:hAnsiTheme="minorHAnsi" w:cstheme="minorHAnsi"/>
          <w:b/>
          <w:bCs/>
          <w:color w:val="000000" w:themeColor="text1"/>
          <w:position w:val="-1"/>
          <w:sz w:val="22"/>
          <w:szCs w:val="22"/>
          <w:bdr w:val="none" w:sz="0" w:space="0" w:color="auto"/>
          <w:lang w:val="fr-FR"/>
        </w:rPr>
        <w:lastRenderedPageBreak/>
        <w:t>Risques</w:t>
      </w:r>
      <w:bookmarkEnd w:id="12"/>
    </w:p>
    <w:p w14:paraId="377F09C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C627F6"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C627F6">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C627F6"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C627F6">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C627F6"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C627F6">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C627F6">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C627F6">
        <w:rPr>
          <w:rFonts w:asciiTheme="minorHAnsi" w:eastAsia="Times New Roman" w:hAnsiTheme="minorHAnsi" w:cstheme="minorHAnsi"/>
          <w:color w:val="000000"/>
          <w:sz w:val="22"/>
          <w:szCs w:val="22"/>
          <w:bdr w:val="none" w:sz="0" w:space="0" w:color="auto"/>
          <w:lang w:val="fr-FR"/>
        </w:rPr>
        <w:br/>
      </w:r>
    </w:p>
    <w:p w14:paraId="02F47B1A" w14:textId="77777777" w:rsidR="00773249" w:rsidRPr="00C627F6"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C627F6">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C627F6">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C627F6"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C627F6">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C627F6">
        <w:rPr>
          <w:rFonts w:asciiTheme="minorHAnsi" w:eastAsia="Arial" w:hAnsiTheme="minorHAnsi" w:cstheme="minorHAnsi"/>
          <w:color w:val="000000"/>
          <w:position w:val="-1"/>
          <w:sz w:val="22"/>
          <w:szCs w:val="22"/>
          <w:bdr w:val="none" w:sz="0" w:space="0" w:color="auto"/>
          <w:lang w:val="fr-FR"/>
        </w:rPr>
        <w:t>.</w:t>
      </w:r>
      <w:r w:rsidRPr="00C627F6">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C627F6">
        <w:rPr>
          <w:rFonts w:asciiTheme="minorHAnsi" w:eastAsia="Times New Roman" w:hAnsiTheme="minorHAnsi" w:cstheme="minorHAnsi"/>
          <w:color w:val="000000"/>
          <w:position w:val="-1"/>
          <w:sz w:val="22"/>
          <w:szCs w:val="22"/>
          <w:bdr w:val="none" w:sz="0" w:space="0" w:color="auto"/>
          <w:lang w:val="fr-FR"/>
        </w:rPr>
        <w:t>privés</w:t>
      </w:r>
      <w:proofErr w:type="gramEnd"/>
      <w:r w:rsidRPr="00C627F6">
        <w:rPr>
          <w:rFonts w:asciiTheme="minorHAnsi" w:eastAsia="Times New Roman" w:hAnsiTheme="minorHAnsi" w:cstheme="minorHAnsi"/>
          <w:color w:val="000000"/>
          <w:position w:val="-1"/>
          <w:sz w:val="22"/>
          <w:szCs w:val="22"/>
          <w:bdr w:val="none" w:sz="0" w:space="0" w:color="auto"/>
          <w:lang w:val="fr-FR"/>
        </w:rPr>
        <w:t>).</w:t>
      </w:r>
      <w:r w:rsidRPr="00C627F6">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C627F6"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u w:val="single"/>
          <w:bdr w:val="none" w:sz="0" w:space="0" w:color="auto"/>
          <w:lang w:val="fr-FR"/>
        </w:rPr>
        <w:t>Les contrôles administratifs</w:t>
      </w:r>
      <w:r w:rsidRPr="00C627F6">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C627F6"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C627F6"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C627F6"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C627F6">
        <w:rPr>
          <w:rFonts w:asciiTheme="minorHAnsi" w:eastAsia="Arial" w:hAnsiTheme="minorHAnsi" w:cstheme="minorHAnsi"/>
          <w:color w:val="000000"/>
          <w:position w:val="-1"/>
          <w:sz w:val="22"/>
          <w:szCs w:val="22"/>
          <w:bdr w:val="none" w:sz="0" w:space="0" w:color="auto"/>
          <w:lang w:val="fr-FR"/>
        </w:rPr>
        <w:t>,</w:t>
      </w:r>
      <w:r w:rsidRPr="00C627F6">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C627F6"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lastRenderedPageBreak/>
        <w:t>Former le personnel aux dangers et aux moyens d’atténuations associés.</w:t>
      </w:r>
    </w:p>
    <w:p w14:paraId="5586D97E" w14:textId="77777777" w:rsidR="00773249" w:rsidRPr="00C627F6"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C627F6"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C627F6"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C627F6" w:rsidRDefault="00773249" w:rsidP="00A32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C627F6" w:rsidRDefault="00773249" w:rsidP="006A2842">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C627F6">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C627F6">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C627F6"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C627F6">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C627F6">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C627F6">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 xml:space="preserve">Les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3" w:name="_Toc42170426"/>
      <w:r w:rsidRPr="00C627F6">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3"/>
    </w:p>
    <w:p w14:paraId="3BCB0D3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b/>
          <w:bCs/>
          <w:i/>
          <w:iCs/>
          <w:color w:val="000000"/>
          <w:sz w:val="22"/>
          <w:szCs w:val="22"/>
          <w:bdr w:val="none" w:sz="0" w:space="0" w:color="auto"/>
          <w:lang w:val="fr-FR"/>
        </w:rPr>
        <w:t>Orientation pour le tableau ci-dessous</w:t>
      </w:r>
      <w:r w:rsidRPr="00C627F6">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17079B" w14:paraId="5701F9B3" w14:textId="77777777" w:rsidTr="00A34072">
        <w:tc>
          <w:tcPr>
            <w:tcW w:w="3145" w:type="dxa"/>
            <w:shd w:val="clear" w:color="auto" w:fill="auto"/>
          </w:tcPr>
          <w:p w14:paraId="77C6258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17079B" w14:paraId="01580B4D" w14:textId="77777777" w:rsidTr="006A2842">
        <w:tc>
          <w:tcPr>
            <w:tcW w:w="3145" w:type="dxa"/>
            <w:shd w:val="clear" w:color="auto" w:fill="D9D9D9" w:themeFill="background1" w:themeFillShade="D9"/>
          </w:tcPr>
          <w:p w14:paraId="01D5302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17079B" w14:paraId="3A2C4A98" w14:textId="77777777" w:rsidTr="006A2842">
        <w:tc>
          <w:tcPr>
            <w:tcW w:w="3145" w:type="dxa"/>
            <w:shd w:val="clear" w:color="auto" w:fill="D9D9D9" w:themeFill="background1" w:themeFillShade="D9"/>
          </w:tcPr>
          <w:p w14:paraId="29B642A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17079B" w14:paraId="14E6F2E3" w14:textId="77777777" w:rsidTr="006A2842">
        <w:tc>
          <w:tcPr>
            <w:tcW w:w="3145" w:type="dxa"/>
            <w:shd w:val="clear" w:color="auto" w:fill="D9D9D9" w:themeFill="background1" w:themeFillShade="D9"/>
          </w:tcPr>
          <w:p w14:paraId="50367EC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C627F6" w14:paraId="6C7F685F" w14:textId="77777777" w:rsidTr="006A2842">
        <w:tc>
          <w:tcPr>
            <w:tcW w:w="3145" w:type="dxa"/>
            <w:shd w:val="clear" w:color="auto" w:fill="D9D9D9" w:themeFill="background1" w:themeFillShade="D9"/>
          </w:tcPr>
          <w:p w14:paraId="7B00A75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C627F6">
              <w:rPr>
                <w:rFonts w:asciiTheme="minorHAnsi" w:eastAsia="Arial" w:hAnsiTheme="minorHAnsi" w:cstheme="minorHAnsi"/>
                <w:color w:val="000000" w:themeColor="text1"/>
                <w:sz w:val="22"/>
                <w:szCs w:val="22"/>
                <w:bdr w:val="none" w:sz="0" w:space="0" w:color="auto"/>
              </w:rPr>
              <w:t xml:space="preserve">Formation </w:t>
            </w:r>
          </w:p>
        </w:tc>
      </w:tr>
      <w:tr w:rsidR="00A34072" w:rsidRPr="0017079B" w14:paraId="5A0E0E9A" w14:textId="77777777" w:rsidTr="006A2842">
        <w:tc>
          <w:tcPr>
            <w:tcW w:w="3145" w:type="dxa"/>
            <w:shd w:val="clear" w:color="auto" w:fill="D9D9D9" w:themeFill="background1" w:themeFillShade="D9"/>
          </w:tcPr>
          <w:p w14:paraId="6ED3FBA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17079B" w14:paraId="2EB515AF" w14:textId="77777777" w:rsidTr="006A2842">
        <w:tc>
          <w:tcPr>
            <w:tcW w:w="3145" w:type="dxa"/>
            <w:shd w:val="clear" w:color="auto" w:fill="D9D9D9" w:themeFill="background1" w:themeFillShade="D9"/>
          </w:tcPr>
          <w:p w14:paraId="6853164A"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17079B" w14:paraId="5F46A020" w14:textId="77777777" w:rsidTr="006A2842">
        <w:tc>
          <w:tcPr>
            <w:tcW w:w="3145" w:type="dxa"/>
            <w:shd w:val="clear" w:color="auto" w:fill="D9D9D9" w:themeFill="background1" w:themeFillShade="D9"/>
          </w:tcPr>
          <w:p w14:paraId="740DB89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17079B" w14:paraId="458D164E" w14:textId="77777777" w:rsidTr="006A2842">
        <w:tc>
          <w:tcPr>
            <w:tcW w:w="3145" w:type="dxa"/>
            <w:shd w:val="clear" w:color="auto" w:fill="D9D9D9" w:themeFill="background1" w:themeFillShade="D9"/>
          </w:tcPr>
          <w:p w14:paraId="3379DCC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4" w:name="_Toc42170427"/>
      <w:r w:rsidRPr="00C627F6">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4"/>
    </w:p>
    <w:tbl>
      <w:tblPr>
        <w:tblStyle w:val="Grilledutableau3"/>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91"/>
        <w:gridCol w:w="5863"/>
      </w:tblGrid>
      <w:tr w:rsidR="00A34072" w:rsidRPr="0017079B" w14:paraId="54387013" w14:textId="77777777" w:rsidTr="00C81CD2">
        <w:tc>
          <w:tcPr>
            <w:tcW w:w="5000" w:type="pct"/>
            <w:gridSpan w:val="2"/>
            <w:shd w:val="clear" w:color="auto" w:fill="auto"/>
          </w:tcPr>
          <w:p w14:paraId="44F7099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C627F6">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17079B" w14:paraId="34768764" w14:textId="77777777" w:rsidTr="006A2842">
        <w:tc>
          <w:tcPr>
            <w:tcW w:w="1762" w:type="pct"/>
            <w:shd w:val="clear" w:color="auto" w:fill="auto"/>
          </w:tcPr>
          <w:p w14:paraId="143070E8" w14:textId="4FCE3F4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b/>
                <w:bCs/>
                <w:i/>
                <w:iCs/>
                <w:color w:val="000000" w:themeColor="text1"/>
                <w:sz w:val="22"/>
                <w:szCs w:val="22"/>
                <w:bdr w:val="none" w:sz="0" w:space="0" w:color="auto"/>
                <w:lang w:val="fr-FR"/>
              </w:rPr>
              <w:t>Orientation :</w:t>
            </w:r>
            <w:r w:rsidRPr="00C627F6">
              <w:rPr>
                <w:rFonts w:asciiTheme="minorHAnsi" w:eastAsia="Arial" w:hAnsiTheme="minorHAnsi" w:cstheme="minorHAnsi"/>
                <w:color w:val="000000" w:themeColor="text1"/>
                <w:sz w:val="22"/>
                <w:szCs w:val="22"/>
                <w:bdr w:val="none" w:sz="0" w:space="0" w:color="auto"/>
                <w:lang w:val="fr-FR"/>
              </w:rPr>
              <w:t xml:space="preserve"> Le MCA ou le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3238" w:type="pct"/>
            <w:shd w:val="clear" w:color="auto" w:fill="D9D9D9" w:themeFill="background1" w:themeFillShade="D9"/>
          </w:tcPr>
          <w:p w14:paraId="21682C4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C627F6">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C627F6">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C627F6">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C627F6" w14:paraId="5B9BA181" w14:textId="77777777" w:rsidTr="00A34072">
        <w:tc>
          <w:tcPr>
            <w:tcW w:w="9396" w:type="dxa"/>
            <w:gridSpan w:val="2"/>
            <w:tcBorders>
              <w:bottom w:val="single" w:sz="4" w:space="0" w:color="1F4E79"/>
            </w:tcBorders>
            <w:shd w:val="clear" w:color="auto" w:fill="auto"/>
          </w:tcPr>
          <w:p w14:paraId="34B33F9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C627F6">
              <w:rPr>
                <w:rFonts w:asciiTheme="minorHAnsi" w:eastAsia="Arial" w:hAnsiTheme="minorHAnsi" w:cstheme="minorHAnsi"/>
                <w:color w:val="000000" w:themeColor="text1"/>
                <w:sz w:val="22"/>
                <w:szCs w:val="22"/>
                <w:bdr w:val="none" w:sz="0" w:space="0" w:color="auto"/>
              </w:rPr>
              <w:t xml:space="preserve">Travail </w:t>
            </w:r>
            <w:proofErr w:type="spellStart"/>
            <w:r w:rsidRPr="00C627F6">
              <w:rPr>
                <w:rFonts w:asciiTheme="minorHAnsi" w:eastAsia="Arial" w:hAnsiTheme="minorHAnsi" w:cstheme="minorHAnsi"/>
                <w:color w:val="000000" w:themeColor="text1"/>
                <w:sz w:val="22"/>
                <w:szCs w:val="22"/>
                <w:bdr w:val="none" w:sz="0" w:space="0" w:color="auto"/>
              </w:rPr>
              <w:t>en</w:t>
            </w:r>
            <w:proofErr w:type="spellEnd"/>
            <w:r w:rsidRPr="00C627F6">
              <w:rPr>
                <w:rFonts w:asciiTheme="minorHAnsi" w:eastAsia="Arial" w:hAnsiTheme="minorHAnsi" w:cstheme="minorHAnsi"/>
                <w:color w:val="000000" w:themeColor="text1"/>
                <w:sz w:val="22"/>
                <w:szCs w:val="22"/>
                <w:bdr w:val="none" w:sz="0" w:space="0" w:color="auto"/>
              </w:rPr>
              <w:t xml:space="preserve"> </w:t>
            </w:r>
            <w:proofErr w:type="spellStart"/>
            <w:r w:rsidRPr="00C627F6">
              <w:rPr>
                <w:rFonts w:asciiTheme="minorHAnsi" w:eastAsia="Arial" w:hAnsiTheme="minorHAnsi" w:cstheme="minorHAnsi"/>
                <w:color w:val="000000" w:themeColor="text1"/>
                <w:sz w:val="22"/>
                <w:szCs w:val="22"/>
                <w:bdr w:val="none" w:sz="0" w:space="0" w:color="auto"/>
              </w:rPr>
              <w:t>étroite</w:t>
            </w:r>
            <w:proofErr w:type="spellEnd"/>
            <w:r w:rsidRPr="00C627F6">
              <w:rPr>
                <w:rFonts w:asciiTheme="minorHAnsi" w:eastAsia="Arial" w:hAnsiTheme="minorHAnsi" w:cstheme="minorHAnsi"/>
                <w:color w:val="000000" w:themeColor="text1"/>
                <w:sz w:val="22"/>
                <w:szCs w:val="22"/>
                <w:bdr w:val="none" w:sz="0" w:space="0" w:color="auto"/>
              </w:rPr>
              <w:t xml:space="preserve"> </w:t>
            </w:r>
            <w:proofErr w:type="spellStart"/>
            <w:r w:rsidRPr="00C627F6">
              <w:rPr>
                <w:rFonts w:asciiTheme="minorHAnsi" w:eastAsia="Arial" w:hAnsiTheme="minorHAnsi" w:cstheme="minorHAnsi"/>
                <w:color w:val="000000" w:themeColor="text1"/>
                <w:sz w:val="22"/>
                <w:szCs w:val="22"/>
                <w:bdr w:val="none" w:sz="0" w:space="0" w:color="auto"/>
              </w:rPr>
              <w:t>proximité</w:t>
            </w:r>
            <w:proofErr w:type="spellEnd"/>
          </w:p>
        </w:tc>
      </w:tr>
      <w:tr w:rsidR="00773249" w:rsidRPr="0017079B" w14:paraId="3BE6A7BB" w14:textId="77777777" w:rsidTr="006A2842">
        <w:tc>
          <w:tcPr>
            <w:tcW w:w="3019" w:type="dxa"/>
            <w:tcBorders>
              <w:bottom w:val="single" w:sz="4" w:space="0" w:color="auto"/>
            </w:tcBorders>
            <w:shd w:val="clear" w:color="auto" w:fill="auto"/>
          </w:tcPr>
          <w:p w14:paraId="7C8FB24B" w14:textId="481FF649"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b/>
                <w:bCs/>
                <w:i/>
                <w:iCs/>
                <w:color w:val="000000"/>
                <w:sz w:val="22"/>
                <w:szCs w:val="22"/>
                <w:bdr w:val="none" w:sz="0" w:space="0" w:color="auto"/>
                <w:lang w:val="fr-FR"/>
              </w:rPr>
              <w:t xml:space="preserve">Orientation : </w:t>
            </w:r>
            <w:r w:rsidRPr="00C627F6">
              <w:rPr>
                <w:rFonts w:asciiTheme="minorHAnsi" w:eastAsia="Arial" w:hAnsiTheme="minorHAnsi" w:cstheme="minorHAnsi"/>
                <w:iCs/>
                <w:color w:val="000000"/>
                <w:sz w:val="22"/>
                <w:szCs w:val="22"/>
                <w:bdr w:val="none" w:sz="0" w:space="0" w:color="auto"/>
                <w:lang w:val="fr-FR"/>
              </w:rPr>
              <w:t xml:space="preserve">Le </w:t>
            </w:r>
            <w:r w:rsidR="00E54667" w:rsidRPr="00C627F6">
              <w:rPr>
                <w:rFonts w:asciiTheme="minorHAnsi" w:eastAsia="Arial" w:hAnsiTheme="minorHAnsi" w:cstheme="minorHAnsi"/>
                <w:iCs/>
                <w:color w:val="000000"/>
                <w:sz w:val="22"/>
                <w:szCs w:val="22"/>
                <w:bdr w:val="none" w:sz="0" w:space="0" w:color="auto"/>
                <w:lang w:val="fr-FR"/>
              </w:rPr>
              <w:t>fournisseur</w:t>
            </w:r>
            <w:r w:rsidRPr="00C627F6">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w:t>
            </w:r>
            <w:r w:rsidRPr="00C627F6">
              <w:rPr>
                <w:rFonts w:asciiTheme="minorHAnsi" w:eastAsia="Arial" w:hAnsiTheme="minorHAnsi" w:cstheme="minorHAnsi"/>
                <w:iCs/>
                <w:color w:val="000000"/>
                <w:sz w:val="22"/>
                <w:szCs w:val="22"/>
                <w:bdr w:val="none" w:sz="0" w:space="0" w:color="auto"/>
                <w:lang w:val="fr-FR"/>
              </w:rPr>
              <w:lastRenderedPageBreak/>
              <w:t xml:space="preserve">ou livrables principaux décrits dans le contrat du </w:t>
            </w:r>
            <w:r w:rsidR="00E54667" w:rsidRPr="00C627F6">
              <w:rPr>
                <w:rFonts w:asciiTheme="minorHAnsi" w:eastAsia="Arial" w:hAnsiTheme="minorHAnsi" w:cstheme="minorHAnsi"/>
                <w:iCs/>
                <w:color w:val="000000"/>
                <w:sz w:val="22"/>
                <w:szCs w:val="22"/>
                <w:bdr w:val="none" w:sz="0" w:space="0" w:color="auto"/>
                <w:lang w:val="fr-FR"/>
              </w:rPr>
              <w:t>fournisseur</w:t>
            </w:r>
            <w:r w:rsidRPr="00C627F6">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D9D9D9" w:themeFill="background1" w:themeFillShade="D9"/>
          </w:tcPr>
          <w:p w14:paraId="2FB7DEA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C627F6">
        <w:rPr>
          <w:rFonts w:asciiTheme="minorHAnsi" w:eastAsia="Arial" w:hAnsiTheme="minorHAnsi" w:cstheme="minorHAnsi"/>
          <w:b/>
          <w:bCs/>
          <w:color w:val="000000" w:themeColor="text1"/>
          <w:sz w:val="22"/>
          <w:szCs w:val="22"/>
          <w:bdr w:val="none" w:sz="0" w:space="0" w:color="auto"/>
          <w:lang w:val="fr-FR"/>
        </w:rPr>
        <w:t xml:space="preserve">Modifications des </w:t>
      </w:r>
      <w:r w:rsidRPr="00C627F6">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C627F6">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 xml:space="preserve">Les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 xml:space="preserve">s </w:t>
      </w:r>
      <w:proofErr w:type="gramStart"/>
      <w:r w:rsidRPr="00C627F6">
        <w:rPr>
          <w:rFonts w:asciiTheme="minorHAnsi" w:eastAsia="Arial" w:hAnsiTheme="minorHAnsi" w:cstheme="minorHAnsi"/>
          <w:color w:val="000000"/>
          <w:sz w:val="22"/>
          <w:szCs w:val="22"/>
          <w:bdr w:val="none" w:sz="0" w:space="0" w:color="auto"/>
          <w:lang w:val="fr-FR"/>
        </w:rPr>
        <w:t>ont</w:t>
      </w:r>
      <w:proofErr w:type="gramEnd"/>
      <w:r w:rsidRPr="00C627F6">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w:t>
      </w:r>
      <w:r w:rsidR="00E54667" w:rsidRPr="00C627F6">
        <w:rPr>
          <w:rFonts w:asciiTheme="minorHAnsi" w:eastAsia="Arial" w:hAnsiTheme="minorHAnsi" w:cstheme="minorHAnsi"/>
          <w:color w:val="000000"/>
          <w:sz w:val="22"/>
          <w:szCs w:val="22"/>
          <w:bdr w:val="none" w:sz="0" w:space="0" w:color="auto"/>
          <w:lang w:val="fr-FR"/>
        </w:rPr>
        <w:t>fournisseur</w:t>
      </w:r>
      <w:r w:rsidRPr="00C627F6">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C627F6"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C627F6"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C627F6">
        <w:rPr>
          <w:rFonts w:asciiTheme="minorHAnsi" w:eastAsia="Arial" w:hAnsiTheme="minorHAnsi" w:cstheme="minorHAnsi"/>
          <w:color w:val="000000"/>
          <w:position w:val="-1"/>
          <w:sz w:val="22"/>
          <w:szCs w:val="22"/>
          <w:bdr w:val="none" w:sz="0" w:space="0" w:color="auto"/>
          <w:lang w:val="fr-FR"/>
        </w:rPr>
        <w:t>fournisseur</w:t>
      </w:r>
      <w:r w:rsidRPr="00C627F6">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C627F6"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17079B" w14:paraId="5B3DF43C" w14:textId="77777777" w:rsidTr="00A34072">
        <w:tc>
          <w:tcPr>
            <w:tcW w:w="10070" w:type="dxa"/>
            <w:gridSpan w:val="2"/>
            <w:shd w:val="clear" w:color="auto" w:fill="auto"/>
          </w:tcPr>
          <w:p w14:paraId="7714278B" w14:textId="281516BB"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w:t>
            </w:r>
          </w:p>
        </w:tc>
      </w:tr>
      <w:tr w:rsidR="00A34072" w:rsidRPr="0017079B" w14:paraId="16A0F702" w14:textId="77777777" w:rsidTr="006A2842">
        <w:tc>
          <w:tcPr>
            <w:tcW w:w="3325" w:type="dxa"/>
            <w:shd w:val="clear" w:color="auto" w:fill="auto"/>
          </w:tcPr>
          <w:p w14:paraId="72CF7BA2" w14:textId="7B9C811C"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b/>
                <w:bCs/>
                <w:i/>
                <w:iCs/>
                <w:color w:val="000000" w:themeColor="text1"/>
                <w:sz w:val="22"/>
                <w:szCs w:val="22"/>
                <w:bdr w:val="none" w:sz="0" w:space="0" w:color="auto"/>
                <w:lang w:val="fr-FR"/>
              </w:rPr>
              <w:t xml:space="preserve">Orientation : </w:t>
            </w:r>
            <w:r w:rsidRPr="00C627F6">
              <w:rPr>
                <w:rFonts w:asciiTheme="minorHAnsi" w:eastAsia="Arial" w:hAnsiTheme="minorHAnsi" w:cstheme="minorHAnsi"/>
                <w:b/>
                <w:bCs/>
                <w:iCs/>
                <w:color w:val="000000" w:themeColor="text1"/>
                <w:sz w:val="22"/>
                <w:szCs w:val="22"/>
                <w:bdr w:val="none" w:sz="0" w:space="0" w:color="auto"/>
                <w:lang w:val="fr-FR"/>
              </w:rPr>
              <w:t>Décrire</w:t>
            </w:r>
            <w:r w:rsidRPr="00C627F6">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D9D9D9" w:themeFill="background1" w:themeFillShade="D9"/>
          </w:tcPr>
          <w:p w14:paraId="1CC6EDE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17079B" w14:paraId="40E3A78E" w14:textId="77777777" w:rsidTr="00A34072">
        <w:tc>
          <w:tcPr>
            <w:tcW w:w="10070" w:type="dxa"/>
            <w:gridSpan w:val="2"/>
            <w:shd w:val="clear" w:color="auto" w:fill="auto"/>
          </w:tcPr>
          <w:p w14:paraId="3830BD87" w14:textId="55F306E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w:t>
            </w:r>
          </w:p>
        </w:tc>
      </w:tr>
      <w:tr w:rsidR="00A34072" w:rsidRPr="0017079B" w14:paraId="496924AA" w14:textId="77777777" w:rsidTr="006A2842">
        <w:tc>
          <w:tcPr>
            <w:tcW w:w="3325" w:type="dxa"/>
            <w:shd w:val="clear" w:color="auto" w:fill="auto"/>
          </w:tcPr>
          <w:p w14:paraId="789FBF4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b/>
                <w:bCs/>
                <w:iCs/>
                <w:color w:val="000000" w:themeColor="text1"/>
                <w:sz w:val="22"/>
                <w:szCs w:val="22"/>
                <w:bdr w:val="none" w:sz="0" w:space="0" w:color="auto"/>
                <w:lang w:val="fr-FR"/>
              </w:rPr>
              <w:t>Orientation : Ajoutez</w:t>
            </w:r>
            <w:r w:rsidRPr="00C627F6">
              <w:rPr>
                <w:rFonts w:asciiTheme="minorHAnsi" w:eastAsia="Arial" w:hAnsiTheme="minorHAnsi" w:cstheme="minorHAnsi"/>
                <w:color w:val="000000" w:themeColor="text1"/>
                <w:sz w:val="22"/>
                <w:szCs w:val="22"/>
                <w:bdr w:val="none" w:sz="0" w:space="0" w:color="auto"/>
                <w:lang w:val="fr-FR"/>
              </w:rPr>
              <w:t xml:space="preserve"> </w:t>
            </w:r>
            <w:proofErr w:type="gramStart"/>
            <w:r w:rsidRPr="00C627F6">
              <w:rPr>
                <w:rFonts w:asciiTheme="minorHAnsi" w:eastAsia="Arial" w:hAnsiTheme="minorHAnsi" w:cstheme="minorHAnsi"/>
                <w:color w:val="000000" w:themeColor="text1"/>
                <w:sz w:val="22"/>
                <w:szCs w:val="22"/>
                <w:bdr w:val="none" w:sz="0" w:space="0" w:color="auto"/>
                <w:lang w:val="fr-FR"/>
              </w:rPr>
              <w:t>ou</w:t>
            </w:r>
            <w:proofErr w:type="gramEnd"/>
            <w:r w:rsidRPr="00C627F6">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D9D9D9" w:themeFill="background1" w:themeFillShade="D9"/>
          </w:tcPr>
          <w:p w14:paraId="237B39E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627F6" w14:paraId="07E6D57F" w14:textId="77777777" w:rsidTr="006A2842">
        <w:tc>
          <w:tcPr>
            <w:tcW w:w="3325" w:type="dxa"/>
            <w:shd w:val="clear" w:color="auto" w:fill="auto"/>
          </w:tcPr>
          <w:p w14:paraId="61B06E1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C627F6">
              <w:rPr>
                <w:rFonts w:asciiTheme="minorHAnsi" w:eastAsia="Arial" w:hAnsiTheme="minorHAnsi" w:cstheme="minorHAnsi"/>
                <w:color w:val="000000" w:themeColor="text1"/>
                <w:sz w:val="22"/>
                <w:szCs w:val="22"/>
                <w:bdr w:val="none" w:sz="0" w:space="0" w:color="auto"/>
              </w:rPr>
              <w:t>Tâche</w:t>
            </w:r>
            <w:proofErr w:type="spellEnd"/>
            <w:r w:rsidRPr="00C627F6">
              <w:rPr>
                <w:rFonts w:asciiTheme="minorHAnsi" w:eastAsia="Arial" w:hAnsiTheme="minorHAnsi" w:cstheme="minorHAnsi"/>
                <w:color w:val="000000" w:themeColor="text1"/>
                <w:sz w:val="22"/>
                <w:szCs w:val="22"/>
                <w:bdr w:val="none" w:sz="0" w:space="0" w:color="auto"/>
              </w:rPr>
              <w:t xml:space="preserve"> de terrain 3</w:t>
            </w:r>
          </w:p>
        </w:tc>
        <w:tc>
          <w:tcPr>
            <w:tcW w:w="6745" w:type="dxa"/>
            <w:shd w:val="clear" w:color="auto" w:fill="D9D9D9" w:themeFill="background1" w:themeFillShade="D9"/>
          </w:tcPr>
          <w:p w14:paraId="487D3F0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17079B" w14:paraId="377EF683" w14:textId="77777777" w:rsidTr="006A2842">
        <w:tc>
          <w:tcPr>
            <w:tcW w:w="3325" w:type="dxa"/>
            <w:shd w:val="clear" w:color="auto" w:fill="auto"/>
          </w:tcPr>
          <w:p w14:paraId="3D990B3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b/>
                <w:bCs/>
                <w:iCs/>
                <w:color w:val="000000" w:themeColor="text1"/>
                <w:sz w:val="22"/>
                <w:szCs w:val="22"/>
                <w:bdr w:val="none" w:sz="0" w:space="0" w:color="auto"/>
                <w:lang w:val="fr-FR"/>
              </w:rPr>
              <w:t>Orientation : Ajoutez</w:t>
            </w:r>
            <w:r w:rsidRPr="00C627F6">
              <w:rPr>
                <w:rFonts w:asciiTheme="minorHAnsi" w:eastAsia="Arial" w:hAnsiTheme="minorHAnsi" w:cstheme="minorHAnsi"/>
                <w:color w:val="000000" w:themeColor="text1"/>
                <w:sz w:val="22"/>
                <w:szCs w:val="22"/>
                <w:bdr w:val="none" w:sz="0" w:space="0" w:color="auto"/>
                <w:lang w:val="fr-FR"/>
              </w:rPr>
              <w:t xml:space="preserve"> </w:t>
            </w:r>
            <w:proofErr w:type="gramStart"/>
            <w:r w:rsidRPr="00C627F6">
              <w:rPr>
                <w:rFonts w:asciiTheme="minorHAnsi" w:eastAsia="Arial" w:hAnsiTheme="minorHAnsi" w:cstheme="minorHAnsi"/>
                <w:color w:val="000000" w:themeColor="text1"/>
                <w:sz w:val="22"/>
                <w:szCs w:val="22"/>
                <w:bdr w:val="none" w:sz="0" w:space="0" w:color="auto"/>
                <w:lang w:val="fr-FR"/>
              </w:rPr>
              <w:t>ou</w:t>
            </w:r>
            <w:proofErr w:type="gramEnd"/>
            <w:r w:rsidRPr="00C627F6">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D9D9D9" w:themeFill="background1" w:themeFillShade="D9"/>
          </w:tcPr>
          <w:p w14:paraId="3350A2B6"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C627F6"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5" w:name="_Toc41650911"/>
      <w:bookmarkStart w:id="16" w:name="_Toc42170428"/>
      <w:r w:rsidRPr="00C627F6">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5"/>
      <w:bookmarkEnd w:id="16"/>
      <w:r w:rsidR="00A34072" w:rsidRPr="00C627F6">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17079B" w14:paraId="08281C10" w14:textId="77777777" w:rsidTr="00A34072">
        <w:tc>
          <w:tcPr>
            <w:tcW w:w="8926" w:type="dxa"/>
            <w:gridSpan w:val="2"/>
            <w:shd w:val="clear" w:color="auto" w:fill="auto"/>
          </w:tcPr>
          <w:p w14:paraId="1D34A84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17079B" w14:paraId="284864CF" w14:textId="77777777" w:rsidTr="006A2842">
        <w:tc>
          <w:tcPr>
            <w:tcW w:w="3325" w:type="dxa"/>
            <w:shd w:val="clear" w:color="auto" w:fill="auto"/>
          </w:tcPr>
          <w:p w14:paraId="05C93FB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Orientation : Votre organisation ou un membre de votre équipe partage-t-elle des bureaux avec </w:t>
            </w:r>
            <w:r w:rsidRPr="00C627F6">
              <w:rPr>
                <w:rFonts w:asciiTheme="minorHAnsi" w:eastAsia="Arial" w:hAnsiTheme="minorHAnsi" w:cstheme="minorHAnsi"/>
                <w:color w:val="000000" w:themeColor="text1"/>
                <w:sz w:val="22"/>
                <w:szCs w:val="22"/>
                <w:bdr w:val="none" w:sz="0" w:space="0" w:color="auto"/>
                <w:lang w:val="fr-FR"/>
              </w:rPr>
              <w:lastRenderedPageBreak/>
              <w:t>une autre organisation (y compris un MCA) ? Si c'est le cas :</w:t>
            </w:r>
          </w:p>
          <w:p w14:paraId="149F4321" w14:textId="77777777" w:rsidR="00773249" w:rsidRPr="00C627F6"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C627F6"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D9D9D9" w:themeFill="background1" w:themeFillShade="D9"/>
          </w:tcPr>
          <w:p w14:paraId="512C370A"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627F6" w14:paraId="2839610B" w14:textId="77777777" w:rsidTr="00A34072">
        <w:tc>
          <w:tcPr>
            <w:tcW w:w="8926" w:type="dxa"/>
            <w:gridSpan w:val="2"/>
            <w:shd w:val="clear" w:color="auto" w:fill="auto"/>
          </w:tcPr>
          <w:p w14:paraId="7C501B6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C627F6">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17079B" w14:paraId="7EF46884" w14:textId="77777777" w:rsidTr="006A2842">
        <w:tc>
          <w:tcPr>
            <w:tcW w:w="3325" w:type="dxa"/>
            <w:shd w:val="clear" w:color="auto" w:fill="auto"/>
          </w:tcPr>
          <w:p w14:paraId="3C4CB63E" w14:textId="549DFF69"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b/>
                <w:bCs/>
                <w:i/>
                <w:iCs/>
                <w:color w:val="000000" w:themeColor="text1"/>
                <w:sz w:val="22"/>
                <w:szCs w:val="22"/>
                <w:bdr w:val="none" w:sz="0" w:space="0" w:color="auto"/>
                <w:lang w:val="fr-FR"/>
              </w:rPr>
              <w:t>Orientation :</w:t>
            </w:r>
            <w:r w:rsidRPr="00C627F6">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D9D9D9" w:themeFill="background1" w:themeFillShade="D9"/>
          </w:tcPr>
          <w:p w14:paraId="65F83AC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627F6" w14:paraId="096A8AF1" w14:textId="77777777" w:rsidTr="00A34072">
        <w:tc>
          <w:tcPr>
            <w:tcW w:w="8926" w:type="dxa"/>
            <w:gridSpan w:val="2"/>
            <w:shd w:val="clear" w:color="auto" w:fill="auto"/>
          </w:tcPr>
          <w:p w14:paraId="015A89F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C627F6">
              <w:rPr>
                <w:rFonts w:asciiTheme="minorHAnsi" w:eastAsia="Arial" w:hAnsiTheme="minorHAnsi" w:cstheme="minorHAnsi"/>
                <w:color w:val="000000" w:themeColor="text1"/>
                <w:sz w:val="22"/>
                <w:szCs w:val="22"/>
                <w:bdr w:val="none" w:sz="0" w:space="0" w:color="auto"/>
              </w:rPr>
              <w:t>Transport</w:t>
            </w:r>
          </w:p>
        </w:tc>
      </w:tr>
      <w:tr w:rsidR="00A34072" w:rsidRPr="0017079B" w14:paraId="5FD77FE9" w14:textId="77777777" w:rsidTr="006A2842">
        <w:tc>
          <w:tcPr>
            <w:tcW w:w="3325" w:type="dxa"/>
            <w:shd w:val="clear" w:color="auto" w:fill="auto"/>
          </w:tcPr>
          <w:p w14:paraId="5760EF5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roofErr w:type="gramStart"/>
            <w:r w:rsidRPr="00C627F6">
              <w:rPr>
                <w:rFonts w:asciiTheme="minorHAnsi" w:eastAsia="Arial" w:hAnsiTheme="minorHAnsi" w:cstheme="minorHAnsi"/>
                <w:b/>
                <w:bCs/>
                <w:i/>
                <w:iCs/>
                <w:color w:val="000000" w:themeColor="text1"/>
                <w:sz w:val="22"/>
                <w:szCs w:val="22"/>
                <w:bdr w:val="none" w:sz="0" w:space="0" w:color="auto"/>
                <w:lang w:val="fr-FR"/>
              </w:rPr>
              <w:t>Orientation  :</w:t>
            </w:r>
            <w:proofErr w:type="gramEnd"/>
            <w:r w:rsidRPr="00C627F6">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D9D9D9" w:themeFill="background1" w:themeFillShade="D9"/>
          </w:tcPr>
          <w:p w14:paraId="3CCB570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17079B"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17079B"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C627F6"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 xml:space="preserve">Mettre en œuvre un protocole de dépistage médical cohérent (température quotidienne et vérification des </w:t>
            </w:r>
            <w:r w:rsidRPr="00C627F6">
              <w:rPr>
                <w:rFonts w:asciiTheme="minorHAnsi" w:eastAsia="Times New Roman" w:hAnsiTheme="minorHAnsi" w:cstheme="minorHAnsi"/>
                <w:color w:val="000000" w:themeColor="text1"/>
                <w:sz w:val="22"/>
                <w:szCs w:val="22"/>
                <w:bdr w:val="none" w:sz="0" w:space="0" w:color="auto"/>
                <w:lang w:val="fr-FR"/>
              </w:rPr>
              <w:lastRenderedPageBreak/>
              <w:t>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C627F6"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 xml:space="preserve">Refuser aux personnes soupçonnées de COVID-19  d’accéder aux chantiers/lieu de travail (en fonction du protocole et des résultats du dépistage). Le </w:t>
            </w:r>
            <w:r w:rsidR="00E54667" w:rsidRPr="00C627F6">
              <w:rPr>
                <w:rFonts w:asciiTheme="minorHAnsi" w:eastAsia="Times New Roman" w:hAnsiTheme="minorHAnsi" w:cstheme="minorHAnsi"/>
                <w:color w:val="000000" w:themeColor="text1"/>
                <w:sz w:val="22"/>
                <w:szCs w:val="22"/>
                <w:bdr w:val="none" w:sz="0" w:space="0" w:color="auto"/>
                <w:lang w:val="fr-FR"/>
              </w:rPr>
              <w:t>fournisseur</w:t>
            </w:r>
            <w:r w:rsidRPr="00C627F6">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C627F6"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17079B"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lastRenderedPageBreak/>
              <w:t>Réponse aux cas suspects de COVID-19</w:t>
            </w:r>
          </w:p>
        </w:tc>
      </w:tr>
      <w:tr w:rsidR="00A34072" w:rsidRPr="00C627F6"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C627F6">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C627F6">
              <w:rPr>
                <w:rFonts w:asciiTheme="minorHAnsi" w:eastAsia="Times New Roman" w:hAnsiTheme="minorHAnsi" w:cstheme="minorHAnsi"/>
                <w:color w:val="000000" w:themeColor="text1"/>
                <w:sz w:val="22"/>
                <w:szCs w:val="22"/>
                <w:bdr w:val="none" w:sz="0" w:space="0" w:color="auto"/>
                <w:lang w:val="fr-FR"/>
              </w:rPr>
              <w:t>fournisseur</w:t>
            </w:r>
            <w:r w:rsidRPr="00C627F6">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C627F6">
              <w:rPr>
                <w:rFonts w:asciiTheme="minorHAnsi" w:eastAsia="Times New Roman" w:hAnsiTheme="minorHAnsi" w:cstheme="minorHAnsi"/>
                <w:color w:val="000000" w:themeColor="text1"/>
                <w:sz w:val="22"/>
                <w:szCs w:val="22"/>
                <w:bdr w:val="none" w:sz="0" w:space="0" w:color="auto"/>
                <w:lang w:val="fr-FR"/>
              </w:rPr>
              <w:t>fournisseur</w:t>
            </w:r>
            <w:r w:rsidRPr="00C627F6">
              <w:rPr>
                <w:rFonts w:asciiTheme="minorHAnsi" w:eastAsia="Times New Roman" w:hAnsiTheme="minorHAnsi" w:cstheme="minorHAnsi"/>
                <w:color w:val="000000" w:themeColor="text1"/>
                <w:sz w:val="22"/>
                <w:szCs w:val="22"/>
                <w:bdr w:val="none" w:sz="0" w:space="0" w:color="auto"/>
                <w:lang w:val="fr-FR"/>
              </w:rPr>
              <w:t xml:space="preserve"> ne </w:t>
            </w:r>
            <w:r w:rsidRPr="00C627F6">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17079B" w14:paraId="0FA8033C" w14:textId="77777777" w:rsidTr="006A2842">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roofErr w:type="gramStart"/>
            <w:r w:rsidRPr="00C627F6">
              <w:rPr>
                <w:rFonts w:asciiTheme="minorHAnsi" w:eastAsia="Times New Roman" w:hAnsiTheme="minorHAnsi" w:cstheme="minorHAnsi"/>
                <w:b/>
                <w:bCs/>
                <w:i/>
                <w:iCs/>
                <w:color w:val="000000" w:themeColor="text1"/>
                <w:sz w:val="22"/>
                <w:szCs w:val="22"/>
                <w:bdr w:val="none" w:sz="0" w:space="0" w:color="auto"/>
              </w:rPr>
              <w:t>Orientation</w:t>
            </w:r>
            <w:r w:rsidRPr="00C627F6">
              <w:rPr>
                <w:rFonts w:asciiTheme="minorHAnsi" w:eastAsia="Times New Roman" w:hAnsiTheme="minorHAnsi" w:cstheme="minorHAnsi"/>
                <w:i/>
                <w:iCs/>
                <w:color w:val="000000" w:themeColor="text1"/>
                <w:sz w:val="22"/>
                <w:szCs w:val="22"/>
                <w:bdr w:val="none" w:sz="0" w:space="0" w:color="auto"/>
              </w:rPr>
              <w:t xml:space="preserve"> :</w:t>
            </w:r>
            <w:proofErr w:type="gramEnd"/>
            <w:r w:rsidRPr="00C627F6">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C627F6"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C627F6">
              <w:rPr>
                <w:rFonts w:asciiTheme="minorHAnsi" w:eastAsia="Times New Roman" w:hAnsiTheme="minorHAnsi" w:cstheme="minorHAnsi"/>
                <w:color w:val="000000" w:themeColor="text1"/>
                <w:sz w:val="22"/>
                <w:szCs w:val="22"/>
                <w:bdr w:val="none" w:sz="0" w:space="0" w:color="auto"/>
                <w:lang w:val="fr-CA"/>
              </w:rPr>
              <w:t>L</w:t>
            </w:r>
            <w:r w:rsidR="00773249" w:rsidRPr="00C627F6">
              <w:rPr>
                <w:rFonts w:asciiTheme="minorHAnsi" w:eastAsia="Times New Roman" w:hAnsiTheme="minorHAnsi" w:cstheme="minorHAnsi"/>
                <w:color w:val="000000" w:themeColor="text1"/>
                <w:sz w:val="22"/>
                <w:szCs w:val="22"/>
                <w:bdr w:val="none" w:sz="0" w:space="0" w:color="auto"/>
                <w:lang w:val="fr-CA"/>
              </w:rPr>
              <w:t xml:space="preserve">e </w:t>
            </w:r>
            <w:r w:rsidR="00E54667" w:rsidRPr="00C627F6">
              <w:rPr>
                <w:rFonts w:asciiTheme="minorHAnsi" w:eastAsia="Times New Roman" w:hAnsiTheme="minorHAnsi" w:cstheme="minorHAnsi"/>
                <w:color w:val="000000" w:themeColor="text1"/>
                <w:sz w:val="22"/>
                <w:szCs w:val="22"/>
                <w:bdr w:val="none" w:sz="0" w:space="0" w:color="auto"/>
                <w:lang w:val="fr-CA"/>
              </w:rPr>
              <w:t>fournisseur</w:t>
            </w:r>
            <w:r w:rsidR="00773249" w:rsidRPr="00C627F6">
              <w:rPr>
                <w:rFonts w:asciiTheme="minorHAnsi" w:eastAsia="Times New Roman" w:hAnsiTheme="minorHAnsi" w:cstheme="minorHAnsi"/>
                <w:color w:val="000000" w:themeColor="text1"/>
                <w:sz w:val="22"/>
                <w:szCs w:val="22"/>
                <w:bdr w:val="none" w:sz="0" w:space="0" w:color="auto"/>
                <w:lang w:val="fr-CA"/>
              </w:rPr>
              <w:t xml:space="preserve"> </w:t>
            </w:r>
            <w:r w:rsidR="00773249" w:rsidRPr="00C627F6">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C627F6"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CA"/>
              </w:rPr>
              <w:t>Indiquer un (des) endroit (s) précis pour</w:t>
            </w:r>
            <w:r w:rsidRPr="00C627F6">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C627F6"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C627F6"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 xml:space="preserve">Evaluer les mesures supplémentaires à prendre, telles que l'arrêt de la tâche à laquelle la personne a participé, le lancement de procédures de désinfection et le début de la recherche des contacts </w:t>
            </w:r>
            <w:r w:rsidRPr="00C627F6">
              <w:rPr>
                <w:rFonts w:asciiTheme="minorHAnsi" w:eastAsia="Times New Roman" w:hAnsiTheme="minorHAnsi" w:cstheme="minorHAnsi"/>
                <w:color w:val="000000" w:themeColor="text1"/>
                <w:sz w:val="22"/>
                <w:szCs w:val="22"/>
                <w:bdr w:val="none" w:sz="0" w:space="0" w:color="auto"/>
                <w:lang w:val="fr-FR"/>
              </w:rPr>
              <w:lastRenderedPageBreak/>
              <w:t>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0E18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C627F6" w14:paraId="158FD5CA" w14:textId="77777777" w:rsidTr="00A34072">
        <w:tc>
          <w:tcPr>
            <w:tcW w:w="3325" w:type="dxa"/>
            <w:shd w:val="clear" w:color="auto" w:fill="auto"/>
          </w:tcPr>
          <w:p w14:paraId="3B90C17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C627F6">
              <w:rPr>
                <w:rFonts w:asciiTheme="minorHAnsi" w:eastAsia="Arial" w:hAnsiTheme="minorHAnsi" w:cstheme="minorHAnsi"/>
                <w:color w:val="000000" w:themeColor="text1"/>
                <w:sz w:val="22"/>
                <w:szCs w:val="22"/>
                <w:bdr w:val="none" w:sz="0" w:space="0" w:color="auto"/>
              </w:rPr>
              <w:t>Distanciation</w:t>
            </w:r>
            <w:proofErr w:type="spellEnd"/>
            <w:r w:rsidRPr="00C627F6">
              <w:rPr>
                <w:rFonts w:asciiTheme="minorHAnsi" w:eastAsia="Arial" w:hAnsiTheme="minorHAnsi" w:cstheme="minorHAnsi"/>
                <w:color w:val="000000" w:themeColor="text1"/>
                <w:sz w:val="22"/>
                <w:szCs w:val="22"/>
                <w:bdr w:val="none" w:sz="0" w:space="0" w:color="auto"/>
              </w:rPr>
              <w:t xml:space="preserve"> </w:t>
            </w:r>
            <w:proofErr w:type="spellStart"/>
            <w:r w:rsidRPr="00C627F6">
              <w:rPr>
                <w:rFonts w:asciiTheme="minorHAnsi" w:eastAsia="Arial" w:hAnsiTheme="minorHAnsi" w:cstheme="minorHAnsi"/>
                <w:color w:val="000000" w:themeColor="text1"/>
                <w:sz w:val="22"/>
                <w:szCs w:val="22"/>
                <w:bdr w:val="none" w:sz="0" w:space="0" w:color="auto"/>
              </w:rPr>
              <w:t>Sociale</w:t>
            </w:r>
            <w:proofErr w:type="spellEnd"/>
          </w:p>
        </w:tc>
        <w:tc>
          <w:tcPr>
            <w:tcW w:w="5601" w:type="dxa"/>
            <w:shd w:val="clear" w:color="auto" w:fill="auto"/>
          </w:tcPr>
          <w:p w14:paraId="3B5A62D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17079B" w14:paraId="646C7E36" w14:textId="77777777" w:rsidTr="00A34072">
        <w:tc>
          <w:tcPr>
            <w:tcW w:w="3325" w:type="dxa"/>
            <w:shd w:val="clear" w:color="auto" w:fill="auto"/>
          </w:tcPr>
          <w:p w14:paraId="4A09528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C627F6">
              <w:rPr>
                <w:rFonts w:asciiTheme="minorHAnsi" w:eastAsia="Times New Roman" w:hAnsiTheme="minorHAnsi" w:cstheme="minorHAnsi"/>
                <w:color w:val="000000" w:themeColor="text1"/>
                <w:sz w:val="22"/>
                <w:szCs w:val="22"/>
                <w:bdr w:val="none" w:sz="0" w:space="0" w:color="auto"/>
              </w:rPr>
              <w:t xml:space="preserve">Les exigences </w:t>
            </w:r>
            <w:proofErr w:type="spellStart"/>
            <w:r w:rsidRPr="00C627F6">
              <w:rPr>
                <w:rFonts w:asciiTheme="minorHAnsi" w:eastAsia="Times New Roman" w:hAnsiTheme="minorHAnsi" w:cstheme="minorHAnsi"/>
                <w:color w:val="000000" w:themeColor="text1"/>
                <w:sz w:val="22"/>
                <w:szCs w:val="22"/>
                <w:bdr w:val="none" w:sz="0" w:space="0" w:color="auto"/>
              </w:rPr>
              <w:t>minimales</w:t>
            </w:r>
            <w:proofErr w:type="spellEnd"/>
            <w:r w:rsidRPr="00C627F6">
              <w:rPr>
                <w:rFonts w:asciiTheme="minorHAnsi" w:eastAsia="Times New Roman" w:hAnsiTheme="minorHAnsi" w:cstheme="minorHAnsi"/>
                <w:color w:val="000000" w:themeColor="text1"/>
                <w:sz w:val="22"/>
                <w:szCs w:val="22"/>
                <w:bdr w:val="none" w:sz="0" w:space="0" w:color="auto"/>
              </w:rPr>
              <w:t xml:space="preserve"> </w:t>
            </w:r>
            <w:proofErr w:type="spellStart"/>
            <w:proofErr w:type="gramStart"/>
            <w:r w:rsidRPr="00C627F6">
              <w:rPr>
                <w:rFonts w:asciiTheme="minorHAnsi" w:eastAsia="Times New Roman" w:hAnsiTheme="minorHAnsi" w:cstheme="minorHAnsi"/>
                <w:color w:val="000000" w:themeColor="text1"/>
                <w:sz w:val="22"/>
                <w:szCs w:val="22"/>
                <w:bdr w:val="none" w:sz="0" w:space="0" w:color="auto"/>
              </w:rPr>
              <w:t>comprennent</w:t>
            </w:r>
            <w:proofErr w:type="spellEnd"/>
            <w:r w:rsidRPr="00C627F6">
              <w:rPr>
                <w:rFonts w:asciiTheme="minorHAnsi" w:eastAsia="Times New Roman" w:hAnsiTheme="minorHAnsi" w:cstheme="minorHAnsi"/>
                <w:color w:val="000000" w:themeColor="text1"/>
                <w:sz w:val="22"/>
                <w:szCs w:val="22"/>
                <w:bdr w:val="none" w:sz="0" w:space="0" w:color="auto"/>
              </w:rPr>
              <w:t xml:space="preserve"> :</w:t>
            </w:r>
            <w:proofErr w:type="gramEnd"/>
          </w:p>
          <w:p w14:paraId="7EB2FD52" w14:textId="77777777" w:rsidR="00773249" w:rsidRPr="00C627F6"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C627F6"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C627F6"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C627F6"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C627F6"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C627F6" w14:paraId="039647DE" w14:textId="77777777" w:rsidTr="00A34072">
        <w:tc>
          <w:tcPr>
            <w:tcW w:w="3325" w:type="dxa"/>
            <w:shd w:val="clear" w:color="auto" w:fill="auto"/>
          </w:tcPr>
          <w:p w14:paraId="3132B80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C627F6">
              <w:rPr>
                <w:rFonts w:asciiTheme="minorHAnsi" w:eastAsia="Arial" w:hAnsiTheme="minorHAnsi" w:cstheme="minorHAnsi"/>
                <w:color w:val="000000" w:themeColor="text1"/>
                <w:sz w:val="22"/>
                <w:szCs w:val="22"/>
                <w:bdr w:val="none" w:sz="0" w:space="0" w:color="auto"/>
              </w:rPr>
              <w:t xml:space="preserve">Bonne </w:t>
            </w:r>
            <w:proofErr w:type="spellStart"/>
            <w:r w:rsidRPr="00C627F6">
              <w:rPr>
                <w:rFonts w:asciiTheme="minorHAnsi" w:eastAsia="Arial" w:hAnsiTheme="minorHAnsi" w:cstheme="minorHAnsi"/>
                <w:color w:val="000000" w:themeColor="text1"/>
                <w:sz w:val="22"/>
                <w:szCs w:val="22"/>
                <w:bdr w:val="none" w:sz="0" w:space="0" w:color="auto"/>
              </w:rPr>
              <w:t>hygiène</w:t>
            </w:r>
            <w:proofErr w:type="spellEnd"/>
            <w:r w:rsidRPr="00C627F6">
              <w:rPr>
                <w:rFonts w:asciiTheme="minorHAnsi" w:eastAsia="Arial" w:hAnsiTheme="minorHAnsi" w:cstheme="minorHAnsi"/>
                <w:color w:val="000000" w:themeColor="text1"/>
                <w:sz w:val="22"/>
                <w:szCs w:val="22"/>
                <w:bdr w:val="none" w:sz="0" w:space="0" w:color="auto"/>
              </w:rPr>
              <w:t xml:space="preserve"> </w:t>
            </w:r>
            <w:proofErr w:type="spellStart"/>
            <w:r w:rsidRPr="00C627F6">
              <w:rPr>
                <w:rFonts w:asciiTheme="minorHAnsi" w:eastAsia="Arial" w:hAnsiTheme="minorHAnsi" w:cstheme="minorHAnsi"/>
                <w:color w:val="000000" w:themeColor="text1"/>
                <w:sz w:val="22"/>
                <w:szCs w:val="22"/>
                <w:bdr w:val="none" w:sz="0" w:space="0" w:color="auto"/>
              </w:rPr>
              <w:t>personnelle</w:t>
            </w:r>
            <w:proofErr w:type="spellEnd"/>
          </w:p>
        </w:tc>
        <w:tc>
          <w:tcPr>
            <w:tcW w:w="5601" w:type="dxa"/>
            <w:shd w:val="clear" w:color="auto" w:fill="auto"/>
          </w:tcPr>
          <w:p w14:paraId="01CBD42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17079B" w14:paraId="4800DF2F" w14:textId="77777777" w:rsidTr="00A34072">
        <w:tc>
          <w:tcPr>
            <w:tcW w:w="3325" w:type="dxa"/>
            <w:shd w:val="clear" w:color="auto" w:fill="auto"/>
          </w:tcPr>
          <w:p w14:paraId="374FBA8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C627F6"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C627F6">
              <w:rPr>
                <w:rFonts w:asciiTheme="minorHAnsi" w:eastAsia="Times New Roman" w:hAnsiTheme="minorHAnsi" w:cstheme="minorHAnsi"/>
                <w:color w:val="000000" w:themeColor="text1"/>
                <w:sz w:val="22"/>
                <w:szCs w:val="22"/>
                <w:bdr w:val="none" w:sz="0" w:space="0" w:color="auto"/>
                <w:lang w:val="fr-FR"/>
              </w:rPr>
              <w:t>fournisseur</w:t>
            </w:r>
            <w:r w:rsidRPr="00C627F6">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C627F6">
              <w:rPr>
                <w:rFonts w:asciiTheme="minorHAnsi" w:eastAsia="Times New Roman" w:hAnsiTheme="minorHAnsi" w:cstheme="minorHAnsi"/>
                <w:color w:val="000000" w:themeColor="text1"/>
                <w:sz w:val="22"/>
                <w:szCs w:val="22"/>
                <w:bdr w:val="none" w:sz="0" w:space="0" w:color="auto"/>
                <w:lang w:val="fr-FR"/>
              </w:rPr>
              <w:t>fournisseur</w:t>
            </w:r>
            <w:r w:rsidRPr="00C627F6">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C627F6"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C627F6"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C627F6"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C627F6"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lastRenderedPageBreak/>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17079B" w14:paraId="3948087B" w14:textId="77777777" w:rsidTr="00A34072">
        <w:tc>
          <w:tcPr>
            <w:tcW w:w="3325" w:type="dxa"/>
            <w:shd w:val="clear" w:color="auto" w:fill="auto"/>
          </w:tcPr>
          <w:p w14:paraId="647EF0E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lastRenderedPageBreak/>
              <w:t>Assainissement du lieu de travail</w:t>
            </w:r>
          </w:p>
        </w:tc>
        <w:tc>
          <w:tcPr>
            <w:tcW w:w="5601" w:type="dxa"/>
            <w:shd w:val="clear" w:color="auto" w:fill="auto"/>
          </w:tcPr>
          <w:p w14:paraId="74ECBE2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17079B" w14:paraId="67E5936F" w14:textId="77777777" w:rsidTr="00A34072">
        <w:tc>
          <w:tcPr>
            <w:tcW w:w="3325" w:type="dxa"/>
            <w:shd w:val="clear" w:color="auto" w:fill="auto"/>
          </w:tcPr>
          <w:p w14:paraId="1B7A2B9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C627F6">
              <w:rPr>
                <w:rFonts w:asciiTheme="minorHAnsi" w:eastAsia="Arial" w:hAnsiTheme="minorHAnsi" w:cstheme="minorHAnsi"/>
                <w:color w:val="000000" w:themeColor="text1"/>
                <w:sz w:val="22"/>
                <w:szCs w:val="22"/>
                <w:bdr w:val="none" w:sz="0" w:space="0" w:color="auto"/>
                <w:vertAlign w:val="superscript"/>
              </w:rPr>
              <w:footnoteReference w:id="4"/>
            </w:r>
            <w:r w:rsidRPr="00C627F6">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Les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C627F6">
              <w:rPr>
                <w:rFonts w:asciiTheme="minorHAnsi" w:eastAsia="Arial" w:hAnsiTheme="minorHAnsi" w:cstheme="minorHAnsi"/>
                <w:color w:val="000000" w:themeColor="text1"/>
                <w:sz w:val="22"/>
                <w:szCs w:val="22"/>
                <w:bdr w:val="none" w:sz="0" w:space="0" w:color="auto"/>
                <w:vertAlign w:val="superscript"/>
              </w:rPr>
              <w:footnoteReference w:id="5"/>
            </w:r>
            <w:r w:rsidRPr="00C627F6">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C627F6"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C627F6"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C627F6">
              <w:rPr>
                <w:rFonts w:asciiTheme="minorHAnsi" w:eastAsia="Arial" w:hAnsiTheme="minorHAnsi" w:cstheme="minorHAnsi"/>
                <w:color w:val="000000" w:themeColor="text1"/>
                <w:sz w:val="22"/>
                <w:szCs w:val="22"/>
                <w:bdr w:val="none" w:sz="0" w:space="0" w:color="auto"/>
                <w:vertAlign w:val="superscript"/>
                <w:lang w:val="fr-FR"/>
              </w:rPr>
              <w:t xml:space="preserve"> </w:t>
            </w:r>
            <w:r w:rsidRPr="00C627F6">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17079B" w14:paraId="13FB484B" w14:textId="77777777" w:rsidTr="00A34072">
        <w:tc>
          <w:tcPr>
            <w:tcW w:w="8926" w:type="dxa"/>
            <w:gridSpan w:val="2"/>
            <w:shd w:val="clear" w:color="auto" w:fill="auto"/>
          </w:tcPr>
          <w:p w14:paraId="6D55E9E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17079B" w14:paraId="339D3531" w14:textId="77777777" w:rsidTr="00A34072">
        <w:tc>
          <w:tcPr>
            <w:tcW w:w="3325" w:type="dxa"/>
            <w:shd w:val="clear" w:color="auto" w:fill="auto"/>
          </w:tcPr>
          <w:p w14:paraId="2A11250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C627F6"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C627F6"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C627F6"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C627F6"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C627F6">
              <w:rPr>
                <w:rFonts w:asciiTheme="minorHAnsi" w:eastAsia="Arial" w:hAnsiTheme="minorHAnsi" w:cstheme="minorHAnsi"/>
                <w:color w:val="000000" w:themeColor="text1"/>
                <w:sz w:val="22"/>
                <w:szCs w:val="22"/>
                <w:bdr w:val="none" w:sz="0" w:space="0" w:color="auto"/>
              </w:rPr>
              <w:t xml:space="preserve">Les </w:t>
            </w:r>
            <w:proofErr w:type="spellStart"/>
            <w:r w:rsidRPr="00C627F6">
              <w:rPr>
                <w:rFonts w:asciiTheme="minorHAnsi" w:eastAsia="Arial" w:hAnsiTheme="minorHAnsi" w:cstheme="minorHAnsi"/>
                <w:color w:val="000000" w:themeColor="text1"/>
                <w:sz w:val="22"/>
                <w:szCs w:val="22"/>
                <w:bdr w:val="none" w:sz="0" w:space="0" w:color="auto"/>
              </w:rPr>
              <w:t>mesures</w:t>
            </w:r>
            <w:proofErr w:type="spellEnd"/>
            <w:r w:rsidRPr="00C627F6">
              <w:rPr>
                <w:rFonts w:asciiTheme="minorHAnsi" w:eastAsia="Arial" w:hAnsiTheme="minorHAnsi" w:cstheme="minorHAnsi"/>
                <w:color w:val="000000" w:themeColor="text1"/>
                <w:sz w:val="22"/>
                <w:szCs w:val="22"/>
                <w:bdr w:val="none" w:sz="0" w:space="0" w:color="auto"/>
              </w:rPr>
              <w:t xml:space="preserve"> </w:t>
            </w:r>
            <w:proofErr w:type="gramStart"/>
            <w:r w:rsidRPr="00C627F6">
              <w:rPr>
                <w:rFonts w:asciiTheme="minorHAnsi" w:eastAsia="Arial" w:hAnsiTheme="minorHAnsi" w:cstheme="minorHAnsi"/>
                <w:color w:val="000000" w:themeColor="text1"/>
                <w:sz w:val="22"/>
                <w:szCs w:val="22"/>
                <w:bdr w:val="none" w:sz="0" w:space="0" w:color="auto"/>
              </w:rPr>
              <w:t>effectives :</w:t>
            </w:r>
            <w:proofErr w:type="gramEnd"/>
          </w:p>
          <w:p w14:paraId="73DEFAD1" w14:textId="77777777" w:rsidR="00773249" w:rsidRPr="00C627F6"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proofErr w:type="spellStart"/>
            <w:r w:rsidRPr="00C627F6">
              <w:rPr>
                <w:rFonts w:asciiTheme="minorHAnsi" w:eastAsia="Arial" w:hAnsiTheme="minorHAnsi" w:cstheme="minorHAnsi"/>
                <w:color w:val="000000" w:themeColor="text1"/>
                <w:sz w:val="22"/>
                <w:szCs w:val="22"/>
                <w:bdr w:val="none" w:sz="0" w:space="0" w:color="auto"/>
              </w:rPr>
              <w:t>Distanciation</w:t>
            </w:r>
            <w:proofErr w:type="spellEnd"/>
            <w:r w:rsidRPr="00C627F6">
              <w:rPr>
                <w:rFonts w:asciiTheme="minorHAnsi" w:eastAsia="Arial" w:hAnsiTheme="minorHAnsi" w:cstheme="minorHAnsi"/>
                <w:color w:val="000000" w:themeColor="text1"/>
                <w:sz w:val="22"/>
                <w:szCs w:val="22"/>
                <w:bdr w:val="none" w:sz="0" w:space="0" w:color="auto"/>
              </w:rPr>
              <w:t xml:space="preserve"> </w:t>
            </w:r>
            <w:proofErr w:type="spellStart"/>
            <w:r w:rsidRPr="00C627F6">
              <w:rPr>
                <w:rFonts w:asciiTheme="minorHAnsi" w:eastAsia="Arial" w:hAnsiTheme="minorHAnsi" w:cstheme="minorHAnsi"/>
                <w:color w:val="000000" w:themeColor="text1"/>
                <w:sz w:val="22"/>
                <w:szCs w:val="22"/>
                <w:bdr w:val="none" w:sz="0" w:space="0" w:color="auto"/>
              </w:rPr>
              <w:t>sociale</w:t>
            </w:r>
            <w:proofErr w:type="spellEnd"/>
            <w:r w:rsidRPr="00C627F6">
              <w:rPr>
                <w:rFonts w:asciiTheme="minorHAnsi" w:eastAsia="Arial" w:hAnsiTheme="minorHAnsi" w:cstheme="minorHAnsi"/>
                <w:color w:val="000000" w:themeColor="text1"/>
                <w:sz w:val="22"/>
                <w:szCs w:val="22"/>
                <w:bdr w:val="none" w:sz="0" w:space="0" w:color="auto"/>
              </w:rPr>
              <w:t> </w:t>
            </w:r>
          </w:p>
          <w:p w14:paraId="4C492BD8" w14:textId="77777777" w:rsidR="00773249" w:rsidRPr="00C627F6"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C627F6"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lastRenderedPageBreak/>
              <w:t>Les protocoles (transport, dépistage, où se trouve l'infirmerie, que faire en cas de symptômes, pratiques de sécurité au travail) ;</w:t>
            </w:r>
          </w:p>
          <w:p w14:paraId="32E7A244" w14:textId="77777777" w:rsidR="00773249" w:rsidRPr="00C627F6"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C627F6"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C627F6" w14:paraId="107F2434" w14:textId="77777777" w:rsidTr="00A34072">
        <w:tc>
          <w:tcPr>
            <w:tcW w:w="8926" w:type="dxa"/>
            <w:gridSpan w:val="2"/>
            <w:shd w:val="clear" w:color="auto" w:fill="auto"/>
          </w:tcPr>
          <w:p w14:paraId="310E668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C627F6">
              <w:rPr>
                <w:rFonts w:asciiTheme="minorHAnsi" w:eastAsia="Arial" w:hAnsiTheme="minorHAnsi" w:cstheme="minorHAnsi"/>
                <w:color w:val="000000" w:themeColor="text1"/>
                <w:sz w:val="22"/>
                <w:szCs w:val="22"/>
                <w:bdr w:val="none" w:sz="0" w:space="0" w:color="auto"/>
              </w:rPr>
              <w:lastRenderedPageBreak/>
              <w:t>Équipement</w:t>
            </w:r>
            <w:proofErr w:type="spellEnd"/>
            <w:r w:rsidRPr="00C627F6">
              <w:rPr>
                <w:rFonts w:asciiTheme="minorHAnsi" w:eastAsia="Arial" w:hAnsiTheme="minorHAnsi" w:cstheme="minorHAnsi"/>
                <w:color w:val="000000" w:themeColor="text1"/>
                <w:sz w:val="22"/>
                <w:szCs w:val="22"/>
                <w:bdr w:val="none" w:sz="0" w:space="0" w:color="auto"/>
              </w:rPr>
              <w:t xml:space="preserve"> de protection </w:t>
            </w:r>
            <w:proofErr w:type="spellStart"/>
            <w:r w:rsidRPr="00C627F6">
              <w:rPr>
                <w:rFonts w:asciiTheme="minorHAnsi" w:eastAsia="Arial" w:hAnsiTheme="minorHAnsi" w:cstheme="minorHAnsi"/>
                <w:color w:val="000000" w:themeColor="text1"/>
                <w:sz w:val="22"/>
                <w:szCs w:val="22"/>
                <w:bdr w:val="none" w:sz="0" w:space="0" w:color="auto"/>
              </w:rPr>
              <w:t>individuelle</w:t>
            </w:r>
            <w:proofErr w:type="spellEnd"/>
          </w:p>
        </w:tc>
      </w:tr>
      <w:tr w:rsidR="00A34072" w:rsidRPr="0017079B" w14:paraId="5257810E" w14:textId="77777777" w:rsidTr="00A34072">
        <w:tc>
          <w:tcPr>
            <w:tcW w:w="3325" w:type="dxa"/>
            <w:shd w:val="clear" w:color="auto" w:fill="auto"/>
          </w:tcPr>
          <w:p w14:paraId="789CA15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color w:val="000000" w:themeColor="text1"/>
                <w:sz w:val="22"/>
                <w:szCs w:val="22"/>
                <w:bdr w:val="none" w:sz="0" w:space="0" w:color="auto"/>
                <w:lang w:val="fr-FR"/>
              </w:rPr>
              <w:t xml:space="preserve">Le </w:t>
            </w:r>
            <w:r w:rsidR="00E54667" w:rsidRPr="00C627F6">
              <w:rPr>
                <w:rFonts w:asciiTheme="minorHAnsi" w:eastAsia="Times New Roman" w:hAnsiTheme="minorHAnsi" w:cstheme="minorHAnsi"/>
                <w:color w:val="000000" w:themeColor="text1"/>
                <w:sz w:val="22"/>
                <w:szCs w:val="22"/>
                <w:bdr w:val="none" w:sz="0" w:space="0" w:color="auto"/>
                <w:lang w:val="fr-FR"/>
              </w:rPr>
              <w:t>fournisseur</w:t>
            </w:r>
            <w:r w:rsidRPr="00C627F6">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C627F6"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b/>
                <w:bCs/>
                <w:i/>
                <w:iCs/>
                <w:color w:val="000000" w:themeColor="text1"/>
                <w:sz w:val="22"/>
                <w:szCs w:val="22"/>
                <w:bdr w:val="none" w:sz="0" w:space="0" w:color="auto"/>
                <w:lang w:val="fr-FR"/>
              </w:rPr>
              <w:t>Masques :</w:t>
            </w:r>
            <w:r w:rsidRPr="00C627F6">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C627F6"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b/>
                <w:bCs/>
                <w:color w:val="000000" w:themeColor="text1"/>
                <w:sz w:val="22"/>
                <w:szCs w:val="22"/>
                <w:bdr w:val="none" w:sz="0" w:space="0" w:color="auto"/>
                <w:lang w:val="fr-FR"/>
              </w:rPr>
              <w:t>Gants</w:t>
            </w:r>
            <w:r w:rsidRPr="00C627F6">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C627F6"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C627F6">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17079B"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Les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C627F6"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C627F6"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C627F6">
              <w:rPr>
                <w:rFonts w:asciiTheme="minorHAnsi" w:eastAsia="Arial" w:hAnsiTheme="minorHAnsi" w:cstheme="minorHAnsi"/>
                <w:color w:val="000000" w:themeColor="text1"/>
                <w:sz w:val="22"/>
                <w:szCs w:val="22"/>
                <w:bdr w:val="none" w:sz="0" w:space="0" w:color="auto"/>
                <w:lang w:val="fr-FR"/>
              </w:rPr>
              <w:t>fournisseur</w:t>
            </w:r>
            <w:r w:rsidRPr="00C627F6">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C627F6"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C627F6"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C627F6"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C627F6"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C627F6"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lastRenderedPageBreak/>
              <w:t>Mesures supplémentaires prises, leçons apprises et meilleures pratiques de gestion.</w:t>
            </w:r>
          </w:p>
        </w:tc>
      </w:tr>
      <w:tr w:rsidR="00A34072" w:rsidRPr="0017079B" w14:paraId="429D2D37" w14:textId="77777777" w:rsidTr="006A2842">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Times New Roman" w:hAnsiTheme="minorHAnsi" w:cstheme="minorHAnsi"/>
                <w:b/>
                <w:bCs/>
                <w:i/>
                <w:iCs/>
                <w:color w:val="000000" w:themeColor="text1"/>
                <w:sz w:val="22"/>
                <w:szCs w:val="22"/>
                <w:bdr w:val="none" w:sz="0" w:space="0" w:color="auto"/>
                <w:lang w:val="fr-FR"/>
              </w:rPr>
              <w:lastRenderedPageBreak/>
              <w:t xml:space="preserve">Orientation : </w:t>
            </w:r>
            <w:r w:rsidRPr="00C627F6">
              <w:rPr>
                <w:rFonts w:asciiTheme="minorHAnsi" w:eastAsia="Times New Roman" w:hAnsiTheme="minorHAnsi" w:cstheme="minorHAnsi"/>
                <w:iCs/>
                <w:color w:val="000000" w:themeColor="text1"/>
                <w:sz w:val="22"/>
                <w:szCs w:val="22"/>
                <w:bdr w:val="none" w:sz="0" w:space="0" w:color="auto"/>
                <w:lang w:val="fr-FR"/>
              </w:rPr>
              <w:t>Au</w:t>
            </w:r>
            <w:r w:rsidRPr="00C627F6">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4E5B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627F6"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C627F6">
              <w:rPr>
                <w:rFonts w:asciiTheme="minorHAnsi" w:eastAsia="Arial" w:hAnsiTheme="minorHAnsi" w:cstheme="minorHAnsi"/>
                <w:color w:val="000000" w:themeColor="text1"/>
                <w:sz w:val="22"/>
                <w:szCs w:val="22"/>
                <w:bdr w:val="none" w:sz="0" w:space="0" w:color="auto"/>
              </w:rPr>
              <w:t>Révision</w:t>
            </w:r>
            <w:proofErr w:type="spellEnd"/>
            <w:r w:rsidRPr="00C627F6">
              <w:rPr>
                <w:rFonts w:asciiTheme="minorHAnsi" w:eastAsia="Arial" w:hAnsiTheme="minorHAnsi" w:cstheme="minorHAnsi"/>
                <w:color w:val="000000" w:themeColor="text1"/>
                <w:sz w:val="22"/>
                <w:szCs w:val="22"/>
                <w:bdr w:val="none" w:sz="0" w:space="0" w:color="auto"/>
              </w:rPr>
              <w:t xml:space="preserve"> de </w:t>
            </w:r>
            <w:proofErr w:type="spellStart"/>
            <w:r w:rsidRPr="00C627F6">
              <w:rPr>
                <w:rFonts w:asciiTheme="minorHAnsi" w:eastAsia="Arial" w:hAnsiTheme="minorHAnsi" w:cstheme="minorHAnsi"/>
                <w:color w:val="000000" w:themeColor="text1"/>
                <w:sz w:val="22"/>
                <w:szCs w:val="22"/>
                <w:bdr w:val="none" w:sz="0" w:space="0" w:color="auto"/>
              </w:rPr>
              <w:t>ce</w:t>
            </w:r>
            <w:proofErr w:type="spellEnd"/>
            <w:r w:rsidRPr="00C627F6">
              <w:rPr>
                <w:rFonts w:asciiTheme="minorHAnsi" w:eastAsia="Arial" w:hAnsiTheme="minorHAnsi" w:cstheme="minorHAnsi"/>
                <w:color w:val="000000" w:themeColor="text1"/>
                <w:sz w:val="22"/>
                <w:szCs w:val="22"/>
                <w:bdr w:val="none" w:sz="0" w:space="0" w:color="auto"/>
              </w:rPr>
              <w:t xml:space="preserv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17079B"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C627F6">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9"/>
    <w:p w14:paraId="1A6ABA7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C627F6">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C627F6">
        <w:rPr>
          <w:rFonts w:asciiTheme="minorHAnsi" w:eastAsia="Times New Roman" w:hAnsiTheme="minorHAnsi" w:cstheme="minorHAnsi"/>
          <w:b/>
          <w:bCs/>
          <w:color w:val="000000" w:themeColor="text1"/>
          <w:sz w:val="22"/>
          <w:szCs w:val="22"/>
          <w:bdr w:val="none" w:sz="0" w:space="0" w:color="auto"/>
          <w:lang w:val="fr-FR"/>
        </w:rPr>
        <w:lastRenderedPageBreak/>
        <w:t xml:space="preserve">Annexe </w:t>
      </w:r>
      <w:r w:rsidR="00186F18" w:rsidRPr="00C627F6">
        <w:rPr>
          <w:rFonts w:asciiTheme="minorHAnsi" w:eastAsia="Times New Roman" w:hAnsiTheme="minorHAnsi" w:cstheme="minorHAnsi"/>
          <w:b/>
          <w:bCs/>
          <w:color w:val="000000" w:themeColor="text1"/>
          <w:sz w:val="22"/>
          <w:szCs w:val="22"/>
          <w:bdr w:val="none" w:sz="0" w:space="0" w:color="auto"/>
          <w:lang w:val="fr-FR"/>
        </w:rPr>
        <w:t>2</w:t>
      </w:r>
      <w:r w:rsidRPr="00C627F6">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C627F6">
        <w:rPr>
          <w:rFonts w:asciiTheme="minorHAnsi" w:eastAsia="Arial" w:hAnsiTheme="minorHAnsi" w:cstheme="minorHAnsi"/>
          <w:color w:val="000000" w:themeColor="text1"/>
          <w:sz w:val="22"/>
          <w:szCs w:val="22"/>
          <w:bdr w:val="none" w:sz="0" w:space="0" w:color="auto"/>
          <w:lang w:val="fr-FR"/>
        </w:rPr>
        <w:br/>
      </w:r>
      <w:r w:rsidRPr="00C627F6">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C627F6">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C627F6">
        <w:rPr>
          <w:rFonts w:asciiTheme="minorHAnsi" w:eastAsia="Arial" w:hAnsiTheme="minorHAnsi" w:cstheme="minorHAnsi"/>
          <w:b/>
          <w:bCs/>
          <w:i/>
          <w:iCs/>
          <w:color w:val="000000"/>
          <w:sz w:val="22"/>
          <w:szCs w:val="22"/>
          <w:bdr w:val="none" w:sz="0" w:space="0" w:color="auto"/>
          <w:vertAlign w:val="superscript"/>
          <w:lang w:val="fr-FR"/>
        </w:rPr>
        <w:footnoteReference w:id="6"/>
      </w:r>
      <w:r w:rsidRPr="00C627F6">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C627F6">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C627F6" w14:paraId="18D98663" w14:textId="77777777" w:rsidTr="006A2842">
        <w:trPr>
          <w:trHeight w:val="249"/>
        </w:trPr>
        <w:tc>
          <w:tcPr>
            <w:tcW w:w="3282" w:type="dxa"/>
            <w:shd w:val="clear" w:color="auto" w:fill="auto"/>
          </w:tcPr>
          <w:p w14:paraId="26463C4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C627F6">
              <w:rPr>
                <w:rFonts w:asciiTheme="minorHAnsi" w:eastAsia="Arial" w:hAnsiTheme="minorHAnsi" w:cstheme="minorHAnsi"/>
                <w:b/>
                <w:color w:val="000000"/>
                <w:sz w:val="22"/>
                <w:szCs w:val="22"/>
                <w:bdr w:val="none" w:sz="0" w:space="0" w:color="auto"/>
                <w:lang w:val="fr-CA"/>
              </w:rPr>
              <w:t>Symptômes Clés</w:t>
            </w:r>
            <w:r w:rsidRPr="00C627F6">
              <w:rPr>
                <w:rFonts w:asciiTheme="minorHAnsi" w:eastAsia="Arial" w:hAnsiTheme="minorHAnsi" w:cstheme="minorHAnsi"/>
                <w:b/>
                <w:color w:val="000000"/>
                <w:sz w:val="22"/>
                <w:szCs w:val="22"/>
                <w:bdr w:val="none" w:sz="0" w:space="0" w:color="auto"/>
                <w:vertAlign w:val="superscript"/>
              </w:rPr>
              <w:footnoteReference w:id="7"/>
            </w:r>
            <w:r w:rsidRPr="00C627F6">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auto"/>
          </w:tcPr>
          <w:p w14:paraId="6F8410B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C627F6">
              <w:rPr>
                <w:rFonts w:asciiTheme="minorHAnsi" w:eastAsia="Arial" w:hAnsiTheme="minorHAnsi" w:cstheme="minorHAnsi"/>
                <w:b/>
                <w:color w:val="000000"/>
                <w:sz w:val="22"/>
                <w:szCs w:val="22"/>
                <w:bdr w:val="none" w:sz="0" w:space="0" w:color="auto"/>
              </w:rPr>
              <w:t>OUI</w:t>
            </w:r>
          </w:p>
        </w:tc>
        <w:tc>
          <w:tcPr>
            <w:tcW w:w="655" w:type="dxa"/>
            <w:shd w:val="clear" w:color="auto" w:fill="auto"/>
          </w:tcPr>
          <w:p w14:paraId="388225E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C627F6">
              <w:rPr>
                <w:rFonts w:asciiTheme="minorHAnsi" w:eastAsia="Arial" w:hAnsiTheme="minorHAnsi" w:cstheme="minorHAnsi"/>
                <w:b/>
                <w:color w:val="000000"/>
                <w:sz w:val="22"/>
                <w:szCs w:val="22"/>
                <w:bdr w:val="none" w:sz="0" w:space="0" w:color="auto"/>
              </w:rPr>
              <w:t>NON</w:t>
            </w:r>
          </w:p>
        </w:tc>
        <w:tc>
          <w:tcPr>
            <w:tcW w:w="5226" w:type="dxa"/>
            <w:shd w:val="clear" w:color="auto" w:fill="auto"/>
          </w:tcPr>
          <w:p w14:paraId="73F4FEA2"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C627F6">
              <w:rPr>
                <w:rFonts w:asciiTheme="minorHAnsi" w:eastAsia="Arial" w:hAnsiTheme="minorHAnsi" w:cstheme="minorHAnsi"/>
                <w:b/>
                <w:color w:val="000000"/>
                <w:sz w:val="22"/>
                <w:szCs w:val="22"/>
                <w:bdr w:val="none" w:sz="0" w:space="0" w:color="auto"/>
              </w:rPr>
              <w:t>Action</w:t>
            </w:r>
          </w:p>
        </w:tc>
      </w:tr>
      <w:tr w:rsidR="00773249" w:rsidRPr="0017079B" w14:paraId="19218716" w14:textId="77777777" w:rsidTr="00DB7B17">
        <w:trPr>
          <w:trHeight w:val="240"/>
        </w:trPr>
        <w:tc>
          <w:tcPr>
            <w:tcW w:w="3282" w:type="dxa"/>
            <w:shd w:val="clear" w:color="auto" w:fill="auto"/>
          </w:tcPr>
          <w:p w14:paraId="6C054F6A"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Fièvre (&gt;/= 38</w:t>
            </w:r>
            <w:bookmarkStart w:id="17" w:name="_Hlk40305551"/>
            <w:r w:rsidRPr="00C627F6">
              <w:rPr>
                <w:rFonts w:asciiTheme="minorHAnsi" w:eastAsia="Arial" w:hAnsiTheme="minorHAnsi" w:cstheme="minorHAnsi"/>
                <w:color w:val="000000"/>
                <w:sz w:val="22"/>
                <w:szCs w:val="22"/>
                <w:bdr w:val="none" w:sz="0" w:space="0" w:color="auto"/>
                <w:vertAlign w:val="superscript"/>
                <w:lang w:val="fr-CA"/>
              </w:rPr>
              <w:t>o</w:t>
            </w:r>
            <w:r w:rsidRPr="00C627F6">
              <w:rPr>
                <w:rFonts w:asciiTheme="minorHAnsi" w:eastAsia="Arial" w:hAnsiTheme="minorHAnsi" w:cstheme="minorHAnsi"/>
                <w:color w:val="000000"/>
                <w:sz w:val="22"/>
                <w:szCs w:val="22"/>
                <w:bdr w:val="none" w:sz="0" w:space="0" w:color="auto"/>
                <w:lang w:val="fr-CA"/>
              </w:rPr>
              <w:t>C</w:t>
            </w:r>
            <w:bookmarkEnd w:id="17"/>
            <w:r w:rsidRPr="00C627F6">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C627F6">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noProof/>
                <w:color w:val="000000"/>
                <w:sz w:val="22"/>
                <w:szCs w:val="22"/>
                <w:bdr w:val="none" w:sz="0" w:space="0" w:color="auto"/>
                <w:lang w:val="fr-FR"/>
              </w:rPr>
              <w:t>Si l'un des symptômes clés existe , isoler l’employé</w:t>
            </w:r>
            <w:r w:rsidRPr="00C627F6">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C627F6" w14:paraId="016858C0" w14:textId="77777777" w:rsidTr="00DB7B17">
        <w:trPr>
          <w:trHeight w:val="249"/>
        </w:trPr>
        <w:tc>
          <w:tcPr>
            <w:tcW w:w="3282" w:type="dxa"/>
            <w:shd w:val="clear" w:color="auto" w:fill="auto"/>
          </w:tcPr>
          <w:p w14:paraId="36482272"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17079B" w14:paraId="6CA4378D" w14:textId="77777777" w:rsidTr="00DB7B17">
        <w:trPr>
          <w:trHeight w:val="240"/>
        </w:trPr>
        <w:tc>
          <w:tcPr>
            <w:tcW w:w="3282" w:type="dxa"/>
            <w:shd w:val="clear" w:color="auto" w:fill="auto"/>
          </w:tcPr>
          <w:p w14:paraId="1B21682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17079B" w14:paraId="070C6115" w14:textId="77777777" w:rsidTr="00DB7B17">
        <w:trPr>
          <w:trHeight w:val="959"/>
        </w:trPr>
        <w:tc>
          <w:tcPr>
            <w:tcW w:w="3282" w:type="dxa"/>
            <w:shd w:val="clear" w:color="auto" w:fill="auto"/>
          </w:tcPr>
          <w:p w14:paraId="72F40C3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17079B" w14:paraId="52EB37AC" w14:textId="77777777" w:rsidTr="006A2842">
        <w:trPr>
          <w:trHeight w:val="249"/>
        </w:trPr>
        <w:tc>
          <w:tcPr>
            <w:tcW w:w="9805" w:type="dxa"/>
            <w:gridSpan w:val="4"/>
            <w:shd w:val="clear" w:color="auto" w:fill="auto"/>
          </w:tcPr>
          <w:p w14:paraId="00F505C6"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17079B" w14:paraId="0EAF79B4" w14:textId="77777777" w:rsidTr="0005349E">
        <w:trPr>
          <w:trHeight w:val="240"/>
        </w:trPr>
        <w:tc>
          <w:tcPr>
            <w:tcW w:w="3282" w:type="dxa"/>
            <w:shd w:val="clear" w:color="auto" w:fill="auto"/>
          </w:tcPr>
          <w:p w14:paraId="24C3AAE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C627F6">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17079B" w14:paraId="512B54BB" w14:textId="77777777" w:rsidTr="0005349E">
        <w:trPr>
          <w:trHeight w:val="500"/>
        </w:trPr>
        <w:tc>
          <w:tcPr>
            <w:tcW w:w="3282" w:type="dxa"/>
            <w:shd w:val="clear" w:color="auto" w:fill="auto"/>
          </w:tcPr>
          <w:p w14:paraId="7CDC950D"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C627F6" w14:paraId="46430572" w14:textId="77777777" w:rsidTr="0005349E">
        <w:trPr>
          <w:trHeight w:val="240"/>
        </w:trPr>
        <w:tc>
          <w:tcPr>
            <w:tcW w:w="3282" w:type="dxa"/>
            <w:shd w:val="clear" w:color="auto" w:fill="auto"/>
          </w:tcPr>
          <w:p w14:paraId="065E76B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627F6" w14:paraId="7D18DFAE" w14:textId="77777777" w:rsidTr="0005349E">
        <w:trPr>
          <w:trHeight w:val="249"/>
        </w:trPr>
        <w:tc>
          <w:tcPr>
            <w:tcW w:w="3282" w:type="dxa"/>
            <w:shd w:val="clear" w:color="auto" w:fill="auto"/>
          </w:tcPr>
          <w:p w14:paraId="1434AE9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627F6" w14:paraId="4289EC9F" w14:textId="77777777" w:rsidTr="0005349E">
        <w:trPr>
          <w:trHeight w:val="240"/>
        </w:trPr>
        <w:tc>
          <w:tcPr>
            <w:tcW w:w="3282" w:type="dxa"/>
            <w:shd w:val="clear" w:color="auto" w:fill="auto"/>
          </w:tcPr>
          <w:p w14:paraId="3E49FF43"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627F6" w14:paraId="5E143320" w14:textId="77777777" w:rsidTr="0005349E">
        <w:trPr>
          <w:trHeight w:val="249"/>
        </w:trPr>
        <w:tc>
          <w:tcPr>
            <w:tcW w:w="3282" w:type="dxa"/>
            <w:shd w:val="clear" w:color="auto" w:fill="auto"/>
          </w:tcPr>
          <w:p w14:paraId="404779C9"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627F6" w14:paraId="46E3B2EE" w14:textId="77777777" w:rsidTr="0005349E">
        <w:trPr>
          <w:trHeight w:val="240"/>
        </w:trPr>
        <w:tc>
          <w:tcPr>
            <w:tcW w:w="3282" w:type="dxa"/>
            <w:shd w:val="clear" w:color="auto" w:fill="auto"/>
          </w:tcPr>
          <w:p w14:paraId="47FA447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627F6" w14:paraId="71C94AE9" w14:textId="77777777" w:rsidTr="0005349E">
        <w:trPr>
          <w:trHeight w:val="249"/>
        </w:trPr>
        <w:tc>
          <w:tcPr>
            <w:tcW w:w="3282" w:type="dxa"/>
            <w:shd w:val="clear" w:color="auto" w:fill="auto"/>
          </w:tcPr>
          <w:p w14:paraId="2854253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C627F6">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17079B" w14:paraId="3EDC4B27" w14:textId="77777777" w:rsidTr="006A2842">
        <w:trPr>
          <w:trHeight w:val="249"/>
        </w:trPr>
        <w:tc>
          <w:tcPr>
            <w:tcW w:w="9805" w:type="dxa"/>
            <w:gridSpan w:val="4"/>
            <w:shd w:val="clear" w:color="auto" w:fill="auto"/>
          </w:tcPr>
          <w:p w14:paraId="524BBE9C"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C627F6">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17079B" w14:paraId="1366FF00" w14:textId="77777777" w:rsidTr="0005349E">
        <w:trPr>
          <w:trHeight w:val="980"/>
        </w:trPr>
        <w:tc>
          <w:tcPr>
            <w:tcW w:w="3282" w:type="dxa"/>
            <w:shd w:val="clear" w:color="auto" w:fill="auto"/>
          </w:tcPr>
          <w:p w14:paraId="243BE0E6"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C627F6">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C627F6">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C627F6">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C627F6"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C627F6"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C627F6">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C627F6"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C627F6">
        <w:rPr>
          <w:rFonts w:asciiTheme="minorHAnsi" w:eastAsia="Arial" w:hAnsiTheme="minorHAnsi" w:cstheme="minorHAnsi"/>
          <w:color w:val="000000"/>
          <w:position w:val="-1"/>
          <w:sz w:val="22"/>
          <w:szCs w:val="22"/>
          <w:bdr w:val="none" w:sz="0" w:space="0" w:color="auto"/>
          <w:vertAlign w:val="superscript"/>
          <w:lang w:val="fr-CA"/>
        </w:rPr>
        <w:t>o</w:t>
      </w:r>
      <w:r w:rsidRPr="00C627F6">
        <w:rPr>
          <w:rFonts w:asciiTheme="minorHAnsi" w:eastAsia="Arial" w:hAnsiTheme="minorHAnsi" w:cstheme="minorHAnsi"/>
          <w:color w:val="000000"/>
          <w:position w:val="-1"/>
          <w:sz w:val="22"/>
          <w:szCs w:val="22"/>
          <w:bdr w:val="none" w:sz="0" w:space="0" w:color="auto"/>
          <w:lang w:val="fr-CA"/>
        </w:rPr>
        <w:t>C</w:t>
      </w:r>
      <w:proofErr w:type="spellEnd"/>
      <w:r w:rsidRPr="00C627F6" w:rsidDel="00882426">
        <w:rPr>
          <w:rFonts w:asciiTheme="minorHAnsi" w:eastAsia="Arial" w:hAnsiTheme="minorHAnsi" w:cstheme="minorHAnsi"/>
          <w:color w:val="000000"/>
          <w:position w:val="-1"/>
          <w:sz w:val="22"/>
          <w:szCs w:val="22"/>
          <w:bdr w:val="none" w:sz="0" w:space="0" w:color="auto"/>
          <w:lang w:val="fr-FR"/>
        </w:rPr>
        <w:t xml:space="preserve"> </w:t>
      </w:r>
      <w:r w:rsidRPr="00C627F6">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C627F6"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C627F6">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C627F6"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C627F6">
        <w:rPr>
          <w:rFonts w:asciiTheme="minorHAnsi" w:eastAsia="Arial" w:hAnsiTheme="minorHAnsi" w:cstheme="minorHAnsi"/>
          <w:color w:val="000000"/>
          <w:position w:val="-1"/>
          <w:sz w:val="22"/>
          <w:szCs w:val="22"/>
          <w:bdr w:val="none" w:sz="0" w:space="0" w:color="auto"/>
          <w:lang w:val="fr-FR"/>
        </w:rPr>
        <w:t>d'autres</w:t>
      </w:r>
      <w:proofErr w:type="gramEnd"/>
      <w:r w:rsidRPr="00C627F6">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2EC4F89D" w14:textId="77777777" w:rsidR="00773249" w:rsidRPr="00C627F6"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C627F6">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C627F6"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C627F6">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C627F6"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C627F6"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C627F6" w:rsidRDefault="000536FE" w:rsidP="00773249">
      <w:pPr>
        <w:rPr>
          <w:rFonts w:asciiTheme="minorHAnsi" w:hAnsiTheme="minorHAnsi" w:cstheme="minorHAnsi"/>
          <w:sz w:val="22"/>
          <w:szCs w:val="22"/>
          <w:lang w:val="fr-FR"/>
        </w:rPr>
      </w:pPr>
    </w:p>
    <w:sectPr w:rsidR="000536FE" w:rsidRPr="00C627F6" w:rsidSect="0005349E">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9262" w14:textId="77777777" w:rsidR="00A254B4" w:rsidRDefault="00A254B4" w:rsidP="00773249">
      <w:r>
        <w:separator/>
      </w:r>
    </w:p>
  </w:endnote>
  <w:endnote w:type="continuationSeparator" w:id="0">
    <w:p w14:paraId="60C61605" w14:textId="77777777" w:rsidR="00A254B4" w:rsidRDefault="00A254B4"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2A87"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38975"/>
      <w:docPartObj>
        <w:docPartGallery w:val="Page Numbers (Bottom of Page)"/>
        <w:docPartUnique/>
      </w:docPartObj>
    </w:sdtPr>
    <w:sdtEndPr>
      <w:rPr>
        <w:rFonts w:asciiTheme="minorHAnsi" w:hAnsiTheme="minorHAnsi" w:cstheme="minorHAnsi"/>
      </w:rPr>
    </w:sdtEndPr>
    <w:sdtContent>
      <w:p w14:paraId="709E2B11" w14:textId="10BC43F2" w:rsidR="007D2A4C" w:rsidRPr="007D2A4C" w:rsidRDefault="007D2A4C">
        <w:pPr>
          <w:pStyle w:val="Footer"/>
          <w:jc w:val="center"/>
          <w:rPr>
            <w:rFonts w:asciiTheme="minorHAnsi" w:hAnsiTheme="minorHAnsi" w:cstheme="minorHAnsi"/>
          </w:rPr>
        </w:pPr>
        <w:r w:rsidRPr="007D2A4C">
          <w:rPr>
            <w:rFonts w:asciiTheme="minorHAnsi" w:hAnsiTheme="minorHAnsi" w:cstheme="minorHAnsi"/>
          </w:rPr>
          <w:fldChar w:fldCharType="begin"/>
        </w:r>
        <w:r w:rsidRPr="007D2A4C">
          <w:rPr>
            <w:rFonts w:asciiTheme="minorHAnsi" w:hAnsiTheme="minorHAnsi" w:cstheme="minorHAnsi"/>
          </w:rPr>
          <w:instrText>PAGE   \* MERGEFORMAT</w:instrText>
        </w:r>
        <w:r w:rsidRPr="007D2A4C">
          <w:rPr>
            <w:rFonts w:asciiTheme="minorHAnsi" w:hAnsiTheme="minorHAnsi" w:cstheme="minorHAnsi"/>
          </w:rPr>
          <w:fldChar w:fldCharType="separate"/>
        </w:r>
        <w:r w:rsidRPr="007D2A4C">
          <w:rPr>
            <w:rFonts w:asciiTheme="minorHAnsi" w:hAnsiTheme="minorHAnsi" w:cstheme="minorHAnsi"/>
            <w:lang w:val="fr-FR"/>
          </w:rPr>
          <w:t>2</w:t>
        </w:r>
        <w:r w:rsidRPr="007D2A4C">
          <w:rPr>
            <w:rFonts w:asciiTheme="minorHAnsi" w:hAnsiTheme="minorHAnsi" w:cstheme="minorHAnsi"/>
          </w:rPr>
          <w:fldChar w:fldCharType="end"/>
        </w:r>
      </w:p>
    </w:sdtContent>
  </w:sdt>
  <w:p w14:paraId="22FFAACF" w14:textId="77777777" w:rsidR="0005349E" w:rsidRDefault="000534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B490" w14:textId="77777777" w:rsidR="00A254B4" w:rsidRDefault="00A254B4" w:rsidP="00773249">
      <w:r>
        <w:separator/>
      </w:r>
    </w:p>
  </w:footnote>
  <w:footnote w:type="continuationSeparator" w:id="0">
    <w:p w14:paraId="091F45B1" w14:textId="77777777" w:rsidR="00A254B4" w:rsidRDefault="00A254B4" w:rsidP="00773249">
      <w:r>
        <w:continuationSeparator/>
      </w:r>
    </w:p>
  </w:footnote>
  <w:footnote w:id="1">
    <w:p w14:paraId="794A8293" w14:textId="6FCBDBC2" w:rsidR="0005349E" w:rsidRPr="00C97B1D" w:rsidRDefault="0005349E"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w:t>
      </w:r>
      <w:proofErr w:type="gramStart"/>
      <w:r w:rsidRPr="00C97B1D">
        <w:rPr>
          <w:rFonts w:ascii="Calibri" w:hAnsi="Calibri" w:cs="Calibri"/>
          <w:i/>
          <w:sz w:val="16"/>
          <w:lang w:val="fr-MA"/>
        </w:rPr>
        <w:t>MCC;</w:t>
      </w:r>
      <w:proofErr w:type="gramEnd"/>
      <w:r w:rsidRPr="00C97B1D">
        <w:rPr>
          <w:rFonts w:ascii="Calibri" w:hAnsi="Calibri" w:cs="Calibri"/>
          <w:i/>
          <w:sz w:val="16"/>
          <w:lang w:val="fr-MA"/>
        </w:rPr>
        <w:t xml:space="preserve">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05349E" w:rsidRPr="00C97B1D" w:rsidRDefault="0005349E"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05349E" w:rsidRPr="00C97B1D" w:rsidRDefault="0005349E"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05349E" w:rsidRPr="00C97B1D" w:rsidRDefault="0005349E"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05349E" w:rsidRPr="00C97B1D" w:rsidRDefault="0005349E" w:rsidP="00773249">
      <w:pPr>
        <w:pStyle w:val="FootnoteText"/>
        <w:ind w:hanging="2"/>
        <w:rPr>
          <w:rFonts w:ascii="Calibri" w:hAnsi="Calibri" w:cs="Calibri"/>
          <w:i/>
          <w:sz w:val="16"/>
          <w:lang w:val="fr-MA"/>
        </w:rPr>
      </w:pPr>
    </w:p>
  </w:footnote>
  <w:footnote w:id="5">
    <w:p w14:paraId="5260D77B" w14:textId="77777777" w:rsidR="0005349E" w:rsidRPr="00C97B1D" w:rsidRDefault="0005349E"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05349E" w:rsidRPr="00C97B1D" w:rsidRDefault="0005349E"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w:t>
      </w:r>
      <w:proofErr w:type="spellStart"/>
      <w:r w:rsidRPr="00C97B1D">
        <w:rPr>
          <w:rFonts w:ascii="Calibri" w:hAnsi="Calibri" w:cs="Calibri"/>
          <w:i/>
          <w:sz w:val="16"/>
          <w:lang w:val="fr-MA"/>
        </w:rPr>
        <w:t>Disease</w:t>
      </w:r>
      <w:proofErr w:type="spellEnd"/>
      <w:r w:rsidRPr="00C97B1D">
        <w:rPr>
          <w:rFonts w:ascii="Calibri" w:hAnsi="Calibri" w:cs="Calibri"/>
          <w:i/>
          <w:sz w:val="16"/>
          <w:lang w:val="fr-MA"/>
        </w:rPr>
        <w:t xml:space="preserve"> Control (Centre du contrôle des maladies) des États-Unis. Les entreprises devraient consulter leurs propres médecins et suivre les réglementations et normes nationales.</w:t>
      </w:r>
    </w:p>
  </w:footnote>
  <w:footnote w:id="7">
    <w:p w14:paraId="336CF543" w14:textId="77777777" w:rsidR="0005349E" w:rsidRPr="00C97B1D" w:rsidRDefault="0005349E" w:rsidP="00773249">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286DF2"/>
    <w:multiLevelType w:val="hybridMultilevel"/>
    <w:tmpl w:val="40D830DC"/>
    <w:lvl w:ilvl="0" w:tplc="71786D56">
      <w:start w:val="1"/>
      <w:numFmt w:val="bullet"/>
      <w:lvlText w:val="-"/>
      <w:lvlJc w:val="left"/>
      <w:pPr>
        <w:ind w:left="1429" w:hanging="360"/>
      </w:pPr>
      <w:rPr>
        <w:rFonts w:ascii="Sitka Subheading" w:hAnsi="Sitka Subheading"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09443321"/>
    <w:multiLevelType w:val="hybridMultilevel"/>
    <w:tmpl w:val="43A0B594"/>
    <w:lvl w:ilvl="0" w:tplc="71786D56">
      <w:start w:val="1"/>
      <w:numFmt w:val="bullet"/>
      <w:lvlText w:val="-"/>
      <w:lvlJc w:val="left"/>
      <w:pPr>
        <w:ind w:left="720" w:hanging="360"/>
      </w:pPr>
      <w:rPr>
        <w:rFonts w:ascii="Sitka Subheading" w:hAnsi="Sitka Subheading"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0"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0C32CC"/>
    <w:multiLevelType w:val="hybridMultilevel"/>
    <w:tmpl w:val="CF2673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5C307C4"/>
    <w:multiLevelType w:val="hybridMultilevel"/>
    <w:tmpl w:val="141CD932"/>
    <w:lvl w:ilvl="0" w:tplc="2C8C7CD6">
      <w:start w:val="1"/>
      <w:numFmt w:val="decimal"/>
      <w:lvlText w:val="%1."/>
      <w:lvlJc w:val="left"/>
      <w:pPr>
        <w:ind w:left="177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3173D5"/>
    <w:multiLevelType w:val="hybridMultilevel"/>
    <w:tmpl w:val="222C34B8"/>
    <w:lvl w:ilvl="0" w:tplc="6074BF8A">
      <w:start w:val="21"/>
      <w:numFmt w:val="bullet"/>
      <w:lvlText w:val="-"/>
      <w:lvlJc w:val="left"/>
      <w:pPr>
        <w:ind w:left="720" w:hanging="360"/>
      </w:pPr>
      <w:rPr>
        <w:rFonts w:ascii="Akrobat" w:eastAsia="Calibri" w:hAnsi="Akrobat"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1"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2" w15:restartNumberingAfterBreak="0">
    <w:nsid w:val="4A295C81"/>
    <w:multiLevelType w:val="hybridMultilevel"/>
    <w:tmpl w:val="26CE16C0"/>
    <w:lvl w:ilvl="0" w:tplc="6074BF8A">
      <w:start w:val="21"/>
      <w:numFmt w:val="bullet"/>
      <w:lvlText w:val="-"/>
      <w:lvlJc w:val="left"/>
      <w:pPr>
        <w:ind w:left="1773" w:hanging="360"/>
      </w:pPr>
      <w:rPr>
        <w:rFonts w:ascii="Akrobat" w:eastAsia="Calibri" w:hAnsi="Akrobat" w:cs="Times New Roman" w:hint="default"/>
      </w:rPr>
    </w:lvl>
    <w:lvl w:ilvl="1" w:tplc="FFFFFFFF" w:tentative="1">
      <w:start w:val="1"/>
      <w:numFmt w:val="bullet"/>
      <w:lvlText w:val="o"/>
      <w:lvlJc w:val="left"/>
      <w:pPr>
        <w:ind w:left="2493" w:hanging="360"/>
      </w:pPr>
      <w:rPr>
        <w:rFonts w:ascii="Courier New" w:hAnsi="Courier New" w:cs="Courier New" w:hint="default"/>
      </w:rPr>
    </w:lvl>
    <w:lvl w:ilvl="2" w:tplc="FFFFFFFF" w:tentative="1">
      <w:start w:val="1"/>
      <w:numFmt w:val="bullet"/>
      <w:lvlText w:val=""/>
      <w:lvlJc w:val="left"/>
      <w:pPr>
        <w:ind w:left="3213" w:hanging="360"/>
      </w:pPr>
      <w:rPr>
        <w:rFonts w:ascii="Wingdings" w:hAnsi="Wingdings" w:hint="default"/>
      </w:rPr>
    </w:lvl>
    <w:lvl w:ilvl="3" w:tplc="FFFFFFFF" w:tentative="1">
      <w:start w:val="1"/>
      <w:numFmt w:val="bullet"/>
      <w:lvlText w:val=""/>
      <w:lvlJc w:val="left"/>
      <w:pPr>
        <w:ind w:left="3933" w:hanging="360"/>
      </w:pPr>
      <w:rPr>
        <w:rFonts w:ascii="Symbol" w:hAnsi="Symbol" w:hint="default"/>
      </w:rPr>
    </w:lvl>
    <w:lvl w:ilvl="4" w:tplc="FFFFFFFF" w:tentative="1">
      <w:start w:val="1"/>
      <w:numFmt w:val="bullet"/>
      <w:lvlText w:val="o"/>
      <w:lvlJc w:val="left"/>
      <w:pPr>
        <w:ind w:left="4653" w:hanging="360"/>
      </w:pPr>
      <w:rPr>
        <w:rFonts w:ascii="Courier New" w:hAnsi="Courier New" w:cs="Courier New" w:hint="default"/>
      </w:rPr>
    </w:lvl>
    <w:lvl w:ilvl="5" w:tplc="FFFFFFFF" w:tentative="1">
      <w:start w:val="1"/>
      <w:numFmt w:val="bullet"/>
      <w:lvlText w:val=""/>
      <w:lvlJc w:val="left"/>
      <w:pPr>
        <w:ind w:left="5373" w:hanging="360"/>
      </w:pPr>
      <w:rPr>
        <w:rFonts w:ascii="Wingdings" w:hAnsi="Wingdings" w:hint="default"/>
      </w:rPr>
    </w:lvl>
    <w:lvl w:ilvl="6" w:tplc="FFFFFFFF" w:tentative="1">
      <w:start w:val="1"/>
      <w:numFmt w:val="bullet"/>
      <w:lvlText w:val=""/>
      <w:lvlJc w:val="left"/>
      <w:pPr>
        <w:ind w:left="6093" w:hanging="360"/>
      </w:pPr>
      <w:rPr>
        <w:rFonts w:ascii="Symbol" w:hAnsi="Symbol" w:hint="default"/>
      </w:rPr>
    </w:lvl>
    <w:lvl w:ilvl="7" w:tplc="FFFFFFFF" w:tentative="1">
      <w:start w:val="1"/>
      <w:numFmt w:val="bullet"/>
      <w:lvlText w:val="o"/>
      <w:lvlJc w:val="left"/>
      <w:pPr>
        <w:ind w:left="6813" w:hanging="360"/>
      </w:pPr>
      <w:rPr>
        <w:rFonts w:ascii="Courier New" w:hAnsi="Courier New" w:cs="Courier New" w:hint="default"/>
      </w:rPr>
    </w:lvl>
    <w:lvl w:ilvl="8" w:tplc="FFFFFFFF" w:tentative="1">
      <w:start w:val="1"/>
      <w:numFmt w:val="bullet"/>
      <w:lvlText w:val=""/>
      <w:lvlJc w:val="left"/>
      <w:pPr>
        <w:ind w:left="7533" w:hanging="360"/>
      </w:pPr>
      <w:rPr>
        <w:rFonts w:ascii="Wingdings" w:hAnsi="Wingdings" w:hint="default"/>
      </w:rPr>
    </w:lvl>
  </w:abstractNum>
  <w:abstractNum w:abstractNumId="3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14F081C"/>
    <w:multiLevelType w:val="hybridMultilevel"/>
    <w:tmpl w:val="A7920722"/>
    <w:lvl w:ilvl="0" w:tplc="6074BF8A">
      <w:start w:val="21"/>
      <w:numFmt w:val="bullet"/>
      <w:lvlText w:val="-"/>
      <w:lvlJc w:val="left"/>
      <w:pPr>
        <w:ind w:left="720" w:hanging="360"/>
      </w:pPr>
      <w:rPr>
        <w:rFonts w:ascii="Akrobat" w:eastAsia="Calibri" w:hAnsi="Akrob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4A050BD"/>
    <w:multiLevelType w:val="hybridMultilevel"/>
    <w:tmpl w:val="EFE01CDE"/>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0"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6"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E16570"/>
    <w:multiLevelType w:val="hybridMultilevel"/>
    <w:tmpl w:val="BBC4F9FA"/>
    <w:numStyleLink w:val="Style3import"/>
  </w:abstractNum>
  <w:abstractNum w:abstractNumId="4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0" w15:restartNumberingAfterBreak="0">
    <w:nsid w:val="6CB41735"/>
    <w:multiLevelType w:val="hybridMultilevel"/>
    <w:tmpl w:val="83A85B12"/>
    <w:lvl w:ilvl="0" w:tplc="71786D56">
      <w:start w:val="1"/>
      <w:numFmt w:val="bullet"/>
      <w:lvlText w:val="-"/>
      <w:lvlJc w:val="left"/>
      <w:pPr>
        <w:ind w:left="1571" w:hanging="360"/>
      </w:pPr>
      <w:rPr>
        <w:rFonts w:ascii="Sitka Subheading" w:hAnsi="Sitka Subheading"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1"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2"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7"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C35009"/>
    <w:multiLevelType w:val="hybridMultilevel"/>
    <w:tmpl w:val="7AA47AA4"/>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C4816ED"/>
    <w:multiLevelType w:val="hybridMultilevel"/>
    <w:tmpl w:val="4DB6A28C"/>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6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24857572">
    <w:abstractNumId w:val="60"/>
  </w:num>
  <w:num w:numId="2" w16cid:durableId="1844474073">
    <w:abstractNumId w:val="46"/>
  </w:num>
  <w:num w:numId="3" w16cid:durableId="1877765966">
    <w:abstractNumId w:val="48"/>
  </w:num>
  <w:num w:numId="4" w16cid:durableId="1567303791">
    <w:abstractNumId w:val="24"/>
  </w:num>
  <w:num w:numId="5" w16cid:durableId="17721243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604094">
    <w:abstractNumId w:val="13"/>
  </w:num>
  <w:num w:numId="7" w16cid:durableId="871455386">
    <w:abstractNumId w:val="37"/>
  </w:num>
  <w:num w:numId="8" w16cid:durableId="1338187621">
    <w:abstractNumId w:val="35"/>
  </w:num>
  <w:num w:numId="9" w16cid:durableId="1682197253">
    <w:abstractNumId w:val="26"/>
  </w:num>
  <w:num w:numId="10" w16cid:durableId="1762412212">
    <w:abstractNumId w:val="40"/>
  </w:num>
  <w:num w:numId="11" w16cid:durableId="259222004">
    <w:abstractNumId w:val="55"/>
  </w:num>
  <w:num w:numId="12" w16cid:durableId="506821896">
    <w:abstractNumId w:val="28"/>
  </w:num>
  <w:num w:numId="13" w16cid:durableId="1416786397">
    <w:abstractNumId w:val="59"/>
  </w:num>
  <w:num w:numId="14" w16cid:durableId="85462324">
    <w:abstractNumId w:val="22"/>
  </w:num>
  <w:num w:numId="15" w16cid:durableId="59523856">
    <w:abstractNumId w:val="63"/>
  </w:num>
  <w:num w:numId="16" w16cid:durableId="618876737">
    <w:abstractNumId w:val="53"/>
  </w:num>
  <w:num w:numId="17" w16cid:durableId="1514999289">
    <w:abstractNumId w:val="2"/>
  </w:num>
  <w:num w:numId="18" w16cid:durableId="2009212014">
    <w:abstractNumId w:val="1"/>
  </w:num>
  <w:num w:numId="19" w16cid:durableId="2038581354">
    <w:abstractNumId w:val="39"/>
  </w:num>
  <w:num w:numId="20" w16cid:durableId="1768111982">
    <w:abstractNumId w:val="19"/>
  </w:num>
  <w:num w:numId="21" w16cid:durableId="830292032">
    <w:abstractNumId w:val="45"/>
  </w:num>
  <w:num w:numId="22" w16cid:durableId="913126842">
    <w:abstractNumId w:val="10"/>
  </w:num>
  <w:num w:numId="23" w16cid:durableId="1370689692">
    <w:abstractNumId w:val="49"/>
  </w:num>
  <w:num w:numId="24" w16cid:durableId="1473251736">
    <w:abstractNumId w:val="61"/>
  </w:num>
  <w:num w:numId="25" w16cid:durableId="980042207">
    <w:abstractNumId w:val="12"/>
  </w:num>
  <w:num w:numId="26" w16cid:durableId="804854999">
    <w:abstractNumId w:val="27"/>
  </w:num>
  <w:num w:numId="27" w16cid:durableId="151525993">
    <w:abstractNumId w:val="42"/>
  </w:num>
  <w:num w:numId="28" w16cid:durableId="1166094531">
    <w:abstractNumId w:val="9"/>
  </w:num>
  <w:num w:numId="29" w16cid:durableId="1472404643">
    <w:abstractNumId w:val="0"/>
  </w:num>
  <w:num w:numId="30" w16cid:durableId="1231188758">
    <w:abstractNumId w:val="47"/>
  </w:num>
  <w:num w:numId="31" w16cid:durableId="138616906">
    <w:abstractNumId w:val="3"/>
  </w:num>
  <w:num w:numId="32" w16cid:durableId="1315986455">
    <w:abstractNumId w:val="31"/>
  </w:num>
  <w:num w:numId="33" w16cid:durableId="1896626287">
    <w:abstractNumId w:val="4"/>
  </w:num>
  <w:num w:numId="34" w16cid:durableId="576666733">
    <w:abstractNumId w:val="18"/>
  </w:num>
  <w:num w:numId="35" w16cid:durableId="1321933323">
    <w:abstractNumId w:val="16"/>
  </w:num>
  <w:num w:numId="36" w16cid:durableId="1875850804">
    <w:abstractNumId w:val="14"/>
  </w:num>
  <w:num w:numId="37" w16cid:durableId="2020544078">
    <w:abstractNumId w:val="15"/>
  </w:num>
  <w:num w:numId="38" w16cid:durableId="591013699">
    <w:abstractNumId w:val="11"/>
  </w:num>
  <w:num w:numId="39" w16cid:durableId="985743639">
    <w:abstractNumId w:val="21"/>
  </w:num>
  <w:num w:numId="40" w16cid:durableId="1541937010">
    <w:abstractNumId w:val="5"/>
  </w:num>
  <w:num w:numId="41" w16cid:durableId="710961800">
    <w:abstractNumId w:val="57"/>
  </w:num>
  <w:num w:numId="42" w16cid:durableId="1166282726">
    <w:abstractNumId w:val="52"/>
  </w:num>
  <w:num w:numId="43" w16cid:durableId="1160540864">
    <w:abstractNumId w:val="43"/>
  </w:num>
  <w:num w:numId="44" w16cid:durableId="1905142869">
    <w:abstractNumId w:val="33"/>
  </w:num>
  <w:num w:numId="45" w16cid:durableId="187719797">
    <w:abstractNumId w:val="64"/>
  </w:num>
  <w:num w:numId="46" w16cid:durableId="285503769">
    <w:abstractNumId w:val="20"/>
  </w:num>
  <w:num w:numId="47" w16cid:durableId="380830522">
    <w:abstractNumId w:val="51"/>
  </w:num>
  <w:num w:numId="48" w16cid:durableId="1440180467">
    <w:abstractNumId w:val="56"/>
  </w:num>
  <w:num w:numId="49" w16cid:durableId="1272935905">
    <w:abstractNumId w:val="41"/>
  </w:num>
  <w:num w:numId="50" w16cid:durableId="1406612390">
    <w:abstractNumId w:val="8"/>
  </w:num>
  <w:num w:numId="51" w16cid:durableId="1736076890">
    <w:abstractNumId w:val="25"/>
  </w:num>
  <w:num w:numId="52" w16cid:durableId="1117522630">
    <w:abstractNumId w:val="44"/>
  </w:num>
  <w:num w:numId="53" w16cid:durableId="444929771">
    <w:abstractNumId w:val="29"/>
  </w:num>
  <w:num w:numId="54" w16cid:durableId="2146582995">
    <w:abstractNumId w:val="34"/>
  </w:num>
  <w:num w:numId="55" w16cid:durableId="332689442">
    <w:abstractNumId w:val="54"/>
  </w:num>
  <w:num w:numId="56" w16cid:durableId="857741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4570168">
    <w:abstractNumId w:val="58"/>
  </w:num>
  <w:num w:numId="58" w16cid:durableId="645823338">
    <w:abstractNumId w:val="50"/>
  </w:num>
  <w:num w:numId="59" w16cid:durableId="2139758096">
    <w:abstractNumId w:val="7"/>
  </w:num>
  <w:num w:numId="60" w16cid:durableId="861480291">
    <w:abstractNumId w:val="38"/>
  </w:num>
  <w:num w:numId="61" w16cid:durableId="777987732">
    <w:abstractNumId w:val="30"/>
  </w:num>
  <w:num w:numId="62" w16cid:durableId="1965384830">
    <w:abstractNumId w:val="32"/>
  </w:num>
  <w:num w:numId="63" w16cid:durableId="319578014">
    <w:abstractNumId w:val="36"/>
  </w:num>
  <w:num w:numId="64" w16cid:durableId="1112700056">
    <w:abstractNumId w:val="62"/>
  </w:num>
  <w:num w:numId="65" w16cid:durableId="428890657">
    <w:abstractNumId w:val="17"/>
  </w:num>
  <w:num w:numId="66" w16cid:durableId="1463960959">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0582"/>
    <w:rsid w:val="00003D83"/>
    <w:rsid w:val="00004BE5"/>
    <w:rsid w:val="00010BA3"/>
    <w:rsid w:val="00013C13"/>
    <w:rsid w:val="00014C7D"/>
    <w:rsid w:val="00022B06"/>
    <w:rsid w:val="000239B0"/>
    <w:rsid w:val="00033527"/>
    <w:rsid w:val="000503F1"/>
    <w:rsid w:val="000504D7"/>
    <w:rsid w:val="00052766"/>
    <w:rsid w:val="0005349E"/>
    <w:rsid w:val="000536FE"/>
    <w:rsid w:val="00063D6C"/>
    <w:rsid w:val="0006532C"/>
    <w:rsid w:val="00071B10"/>
    <w:rsid w:val="00077FDA"/>
    <w:rsid w:val="0008216F"/>
    <w:rsid w:val="000825CF"/>
    <w:rsid w:val="00083450"/>
    <w:rsid w:val="000A345E"/>
    <w:rsid w:val="000A414B"/>
    <w:rsid w:val="000A6C11"/>
    <w:rsid w:val="000B0A24"/>
    <w:rsid w:val="000B0AB0"/>
    <w:rsid w:val="000B2E09"/>
    <w:rsid w:val="000C52A0"/>
    <w:rsid w:val="000D143C"/>
    <w:rsid w:val="000D3A28"/>
    <w:rsid w:val="000D6226"/>
    <w:rsid w:val="000E54C9"/>
    <w:rsid w:val="000F6682"/>
    <w:rsid w:val="0010044C"/>
    <w:rsid w:val="001058CC"/>
    <w:rsid w:val="00105FCD"/>
    <w:rsid w:val="00106640"/>
    <w:rsid w:val="0011077A"/>
    <w:rsid w:val="00126F05"/>
    <w:rsid w:val="00130ED9"/>
    <w:rsid w:val="001319A6"/>
    <w:rsid w:val="0014120D"/>
    <w:rsid w:val="00142A44"/>
    <w:rsid w:val="00144323"/>
    <w:rsid w:val="00153004"/>
    <w:rsid w:val="001578EC"/>
    <w:rsid w:val="00160F37"/>
    <w:rsid w:val="0016655C"/>
    <w:rsid w:val="0017079B"/>
    <w:rsid w:val="00174422"/>
    <w:rsid w:val="00175D03"/>
    <w:rsid w:val="001808C0"/>
    <w:rsid w:val="0018451D"/>
    <w:rsid w:val="00186F18"/>
    <w:rsid w:val="00190660"/>
    <w:rsid w:val="001908C7"/>
    <w:rsid w:val="00191BB9"/>
    <w:rsid w:val="00193098"/>
    <w:rsid w:val="001A3A63"/>
    <w:rsid w:val="001A5161"/>
    <w:rsid w:val="001B793C"/>
    <w:rsid w:val="001C4D03"/>
    <w:rsid w:val="001D0267"/>
    <w:rsid w:val="001D14ED"/>
    <w:rsid w:val="001D243F"/>
    <w:rsid w:val="001D2C9D"/>
    <w:rsid w:val="001D4E15"/>
    <w:rsid w:val="001D5A52"/>
    <w:rsid w:val="001E6BA3"/>
    <w:rsid w:val="001F483B"/>
    <w:rsid w:val="001F6975"/>
    <w:rsid w:val="00203349"/>
    <w:rsid w:val="002039C0"/>
    <w:rsid w:val="002040D6"/>
    <w:rsid w:val="00204958"/>
    <w:rsid w:val="00216E32"/>
    <w:rsid w:val="00217E79"/>
    <w:rsid w:val="00220EDB"/>
    <w:rsid w:val="002338A8"/>
    <w:rsid w:val="00237FA0"/>
    <w:rsid w:val="00242D2E"/>
    <w:rsid w:val="002458FD"/>
    <w:rsid w:val="002468BB"/>
    <w:rsid w:val="0025135B"/>
    <w:rsid w:val="00253D53"/>
    <w:rsid w:val="00256E21"/>
    <w:rsid w:val="00264583"/>
    <w:rsid w:val="00266A35"/>
    <w:rsid w:val="00267A1D"/>
    <w:rsid w:val="00270BAE"/>
    <w:rsid w:val="00273139"/>
    <w:rsid w:val="00283AF9"/>
    <w:rsid w:val="00295E38"/>
    <w:rsid w:val="002961E6"/>
    <w:rsid w:val="002975F8"/>
    <w:rsid w:val="002A05C7"/>
    <w:rsid w:val="002A45EA"/>
    <w:rsid w:val="002A6FF6"/>
    <w:rsid w:val="002A7DE9"/>
    <w:rsid w:val="002B635B"/>
    <w:rsid w:val="002C017B"/>
    <w:rsid w:val="002C46F0"/>
    <w:rsid w:val="002C69FA"/>
    <w:rsid w:val="002D102D"/>
    <w:rsid w:val="002D6EB0"/>
    <w:rsid w:val="002F07B2"/>
    <w:rsid w:val="002F5AF0"/>
    <w:rsid w:val="002F67CE"/>
    <w:rsid w:val="003042FE"/>
    <w:rsid w:val="003058D1"/>
    <w:rsid w:val="00330621"/>
    <w:rsid w:val="0033469F"/>
    <w:rsid w:val="00335062"/>
    <w:rsid w:val="0034218B"/>
    <w:rsid w:val="00343481"/>
    <w:rsid w:val="00346226"/>
    <w:rsid w:val="00350832"/>
    <w:rsid w:val="00354522"/>
    <w:rsid w:val="00355E40"/>
    <w:rsid w:val="00355EEA"/>
    <w:rsid w:val="003562B6"/>
    <w:rsid w:val="00356F55"/>
    <w:rsid w:val="00372256"/>
    <w:rsid w:val="003751EF"/>
    <w:rsid w:val="00375919"/>
    <w:rsid w:val="00375AB1"/>
    <w:rsid w:val="00380111"/>
    <w:rsid w:val="003855BD"/>
    <w:rsid w:val="00387658"/>
    <w:rsid w:val="00392EF2"/>
    <w:rsid w:val="00393C1E"/>
    <w:rsid w:val="003976B1"/>
    <w:rsid w:val="003A3C1E"/>
    <w:rsid w:val="003A67D2"/>
    <w:rsid w:val="003A7290"/>
    <w:rsid w:val="003B134E"/>
    <w:rsid w:val="003B769A"/>
    <w:rsid w:val="003C1FAE"/>
    <w:rsid w:val="003C3259"/>
    <w:rsid w:val="003D3C77"/>
    <w:rsid w:val="003E4DD6"/>
    <w:rsid w:val="003E5AD9"/>
    <w:rsid w:val="003E65B8"/>
    <w:rsid w:val="003E7624"/>
    <w:rsid w:val="003F4813"/>
    <w:rsid w:val="003F4C73"/>
    <w:rsid w:val="003F5A97"/>
    <w:rsid w:val="003F75B3"/>
    <w:rsid w:val="003F7BCF"/>
    <w:rsid w:val="00410B7C"/>
    <w:rsid w:val="00413217"/>
    <w:rsid w:val="004329A1"/>
    <w:rsid w:val="004366BC"/>
    <w:rsid w:val="004468D7"/>
    <w:rsid w:val="00455907"/>
    <w:rsid w:val="00463C7B"/>
    <w:rsid w:val="00466670"/>
    <w:rsid w:val="00467FAB"/>
    <w:rsid w:val="00472154"/>
    <w:rsid w:val="0047635E"/>
    <w:rsid w:val="004775B9"/>
    <w:rsid w:val="00484293"/>
    <w:rsid w:val="004871EB"/>
    <w:rsid w:val="00493BB0"/>
    <w:rsid w:val="004A2F1D"/>
    <w:rsid w:val="004A3146"/>
    <w:rsid w:val="004A6291"/>
    <w:rsid w:val="004A6CD2"/>
    <w:rsid w:val="004B0B90"/>
    <w:rsid w:val="004B436A"/>
    <w:rsid w:val="004B6355"/>
    <w:rsid w:val="004B7153"/>
    <w:rsid w:val="004C4B63"/>
    <w:rsid w:val="004D2437"/>
    <w:rsid w:val="004D787B"/>
    <w:rsid w:val="004E6CF9"/>
    <w:rsid w:val="004E7904"/>
    <w:rsid w:val="004F051E"/>
    <w:rsid w:val="004F1117"/>
    <w:rsid w:val="004F186E"/>
    <w:rsid w:val="004F5B8F"/>
    <w:rsid w:val="00500C43"/>
    <w:rsid w:val="00505F59"/>
    <w:rsid w:val="00507E65"/>
    <w:rsid w:val="00512D98"/>
    <w:rsid w:val="005132ED"/>
    <w:rsid w:val="00513F2A"/>
    <w:rsid w:val="00515047"/>
    <w:rsid w:val="0051583E"/>
    <w:rsid w:val="00515F75"/>
    <w:rsid w:val="00524353"/>
    <w:rsid w:val="005265DA"/>
    <w:rsid w:val="005310E6"/>
    <w:rsid w:val="00532DF6"/>
    <w:rsid w:val="0053396C"/>
    <w:rsid w:val="00533A46"/>
    <w:rsid w:val="00535845"/>
    <w:rsid w:val="0053758D"/>
    <w:rsid w:val="00541938"/>
    <w:rsid w:val="00541C61"/>
    <w:rsid w:val="00544587"/>
    <w:rsid w:val="00546345"/>
    <w:rsid w:val="00555495"/>
    <w:rsid w:val="00557287"/>
    <w:rsid w:val="00574036"/>
    <w:rsid w:val="00587455"/>
    <w:rsid w:val="005912F3"/>
    <w:rsid w:val="00595FC7"/>
    <w:rsid w:val="005A1570"/>
    <w:rsid w:val="005A1EC9"/>
    <w:rsid w:val="005A3569"/>
    <w:rsid w:val="005A44A3"/>
    <w:rsid w:val="005A6DE0"/>
    <w:rsid w:val="005C0756"/>
    <w:rsid w:val="005C2E2C"/>
    <w:rsid w:val="005C3AE8"/>
    <w:rsid w:val="005D3981"/>
    <w:rsid w:val="005D40CD"/>
    <w:rsid w:val="005E4A61"/>
    <w:rsid w:val="005F3695"/>
    <w:rsid w:val="0060009F"/>
    <w:rsid w:val="00610520"/>
    <w:rsid w:val="00610CA4"/>
    <w:rsid w:val="00611F10"/>
    <w:rsid w:val="006141B6"/>
    <w:rsid w:val="006158C8"/>
    <w:rsid w:val="00616C9A"/>
    <w:rsid w:val="00620376"/>
    <w:rsid w:val="006256AA"/>
    <w:rsid w:val="006259A4"/>
    <w:rsid w:val="006307C7"/>
    <w:rsid w:val="006323BB"/>
    <w:rsid w:val="006350E3"/>
    <w:rsid w:val="006431A9"/>
    <w:rsid w:val="00653465"/>
    <w:rsid w:val="00660005"/>
    <w:rsid w:val="00661E16"/>
    <w:rsid w:val="0067581C"/>
    <w:rsid w:val="00681D65"/>
    <w:rsid w:val="006848ED"/>
    <w:rsid w:val="00692CA4"/>
    <w:rsid w:val="006939DE"/>
    <w:rsid w:val="00697E7E"/>
    <w:rsid w:val="006A00C9"/>
    <w:rsid w:val="006A2105"/>
    <w:rsid w:val="006A2842"/>
    <w:rsid w:val="006B15D4"/>
    <w:rsid w:val="006B695A"/>
    <w:rsid w:val="006C4E66"/>
    <w:rsid w:val="006C7833"/>
    <w:rsid w:val="006E680A"/>
    <w:rsid w:val="006E7721"/>
    <w:rsid w:val="006F4A50"/>
    <w:rsid w:val="00716B69"/>
    <w:rsid w:val="0074234A"/>
    <w:rsid w:val="007445DD"/>
    <w:rsid w:val="00750AB7"/>
    <w:rsid w:val="00751673"/>
    <w:rsid w:val="00754C18"/>
    <w:rsid w:val="00755017"/>
    <w:rsid w:val="007608F5"/>
    <w:rsid w:val="00761E0C"/>
    <w:rsid w:val="007626CD"/>
    <w:rsid w:val="0076386C"/>
    <w:rsid w:val="007650CC"/>
    <w:rsid w:val="0076743B"/>
    <w:rsid w:val="00773249"/>
    <w:rsid w:val="00774CDE"/>
    <w:rsid w:val="00780751"/>
    <w:rsid w:val="00782A73"/>
    <w:rsid w:val="00786C0F"/>
    <w:rsid w:val="00786D3F"/>
    <w:rsid w:val="0079016F"/>
    <w:rsid w:val="007923D6"/>
    <w:rsid w:val="007958F9"/>
    <w:rsid w:val="00796C53"/>
    <w:rsid w:val="007A05CF"/>
    <w:rsid w:val="007A2E73"/>
    <w:rsid w:val="007A4BC7"/>
    <w:rsid w:val="007B2432"/>
    <w:rsid w:val="007B2CF9"/>
    <w:rsid w:val="007B4739"/>
    <w:rsid w:val="007B5C10"/>
    <w:rsid w:val="007D2A4C"/>
    <w:rsid w:val="007D40B0"/>
    <w:rsid w:val="007D5B13"/>
    <w:rsid w:val="007D79C2"/>
    <w:rsid w:val="007E0C32"/>
    <w:rsid w:val="007E0D64"/>
    <w:rsid w:val="007E67AF"/>
    <w:rsid w:val="007F26D2"/>
    <w:rsid w:val="007F4BDB"/>
    <w:rsid w:val="00800492"/>
    <w:rsid w:val="00801B67"/>
    <w:rsid w:val="00815323"/>
    <w:rsid w:val="00816C89"/>
    <w:rsid w:val="008264E2"/>
    <w:rsid w:val="00830445"/>
    <w:rsid w:val="0083454A"/>
    <w:rsid w:val="00844022"/>
    <w:rsid w:val="008466FF"/>
    <w:rsid w:val="008576AE"/>
    <w:rsid w:val="0086075E"/>
    <w:rsid w:val="008612BA"/>
    <w:rsid w:val="0086161A"/>
    <w:rsid w:val="00861C2C"/>
    <w:rsid w:val="00864142"/>
    <w:rsid w:val="008724B9"/>
    <w:rsid w:val="00880B0C"/>
    <w:rsid w:val="00885273"/>
    <w:rsid w:val="0088728A"/>
    <w:rsid w:val="008B027D"/>
    <w:rsid w:val="008B05E7"/>
    <w:rsid w:val="008B0AAC"/>
    <w:rsid w:val="008B21B4"/>
    <w:rsid w:val="008B2DA2"/>
    <w:rsid w:val="008B44BF"/>
    <w:rsid w:val="008C07E7"/>
    <w:rsid w:val="008C3CCA"/>
    <w:rsid w:val="008C45A2"/>
    <w:rsid w:val="008C532F"/>
    <w:rsid w:val="008D5215"/>
    <w:rsid w:val="008D721D"/>
    <w:rsid w:val="008E1313"/>
    <w:rsid w:val="008E286E"/>
    <w:rsid w:val="008E6715"/>
    <w:rsid w:val="008E7DF6"/>
    <w:rsid w:val="008F39BB"/>
    <w:rsid w:val="008F3CCB"/>
    <w:rsid w:val="008F4035"/>
    <w:rsid w:val="009001E2"/>
    <w:rsid w:val="009101A1"/>
    <w:rsid w:val="009122FC"/>
    <w:rsid w:val="009207F0"/>
    <w:rsid w:val="009219D3"/>
    <w:rsid w:val="0092581D"/>
    <w:rsid w:val="009275C5"/>
    <w:rsid w:val="00930C9C"/>
    <w:rsid w:val="0093322E"/>
    <w:rsid w:val="00937C31"/>
    <w:rsid w:val="00943267"/>
    <w:rsid w:val="009510B6"/>
    <w:rsid w:val="00951B40"/>
    <w:rsid w:val="00960E4E"/>
    <w:rsid w:val="009612C4"/>
    <w:rsid w:val="0096426A"/>
    <w:rsid w:val="009647A7"/>
    <w:rsid w:val="009710B1"/>
    <w:rsid w:val="009746FE"/>
    <w:rsid w:val="00976C58"/>
    <w:rsid w:val="00990376"/>
    <w:rsid w:val="0099190B"/>
    <w:rsid w:val="009978CD"/>
    <w:rsid w:val="009A2978"/>
    <w:rsid w:val="009A4D77"/>
    <w:rsid w:val="009B2493"/>
    <w:rsid w:val="009B3E3A"/>
    <w:rsid w:val="009C0634"/>
    <w:rsid w:val="009C0D1A"/>
    <w:rsid w:val="009C39DC"/>
    <w:rsid w:val="009C3E57"/>
    <w:rsid w:val="009C3E8F"/>
    <w:rsid w:val="009C64F1"/>
    <w:rsid w:val="009D0688"/>
    <w:rsid w:val="009D12B0"/>
    <w:rsid w:val="009D16D4"/>
    <w:rsid w:val="009D3F59"/>
    <w:rsid w:val="009D46E7"/>
    <w:rsid w:val="009F6889"/>
    <w:rsid w:val="00A0226C"/>
    <w:rsid w:val="00A0641C"/>
    <w:rsid w:val="00A21A7E"/>
    <w:rsid w:val="00A254B4"/>
    <w:rsid w:val="00A26B8F"/>
    <w:rsid w:val="00A27978"/>
    <w:rsid w:val="00A27C2E"/>
    <w:rsid w:val="00A31BF4"/>
    <w:rsid w:val="00A32CE8"/>
    <w:rsid w:val="00A32D08"/>
    <w:rsid w:val="00A32E38"/>
    <w:rsid w:val="00A34072"/>
    <w:rsid w:val="00A3702A"/>
    <w:rsid w:val="00A43713"/>
    <w:rsid w:val="00A60BB2"/>
    <w:rsid w:val="00A610A1"/>
    <w:rsid w:val="00A6154A"/>
    <w:rsid w:val="00A61C0C"/>
    <w:rsid w:val="00A61F74"/>
    <w:rsid w:val="00A7132F"/>
    <w:rsid w:val="00A73B18"/>
    <w:rsid w:val="00A75B4F"/>
    <w:rsid w:val="00A81ABB"/>
    <w:rsid w:val="00A8329A"/>
    <w:rsid w:val="00A83DF9"/>
    <w:rsid w:val="00A84217"/>
    <w:rsid w:val="00AA0826"/>
    <w:rsid w:val="00AA202F"/>
    <w:rsid w:val="00AA50B7"/>
    <w:rsid w:val="00AA7428"/>
    <w:rsid w:val="00AB380B"/>
    <w:rsid w:val="00AB74B9"/>
    <w:rsid w:val="00AC32A1"/>
    <w:rsid w:val="00AC3655"/>
    <w:rsid w:val="00AC53FD"/>
    <w:rsid w:val="00AC643C"/>
    <w:rsid w:val="00AD1369"/>
    <w:rsid w:val="00AD18CF"/>
    <w:rsid w:val="00AD4F5C"/>
    <w:rsid w:val="00AD797F"/>
    <w:rsid w:val="00AE04BA"/>
    <w:rsid w:val="00AE6265"/>
    <w:rsid w:val="00AF0261"/>
    <w:rsid w:val="00AF085A"/>
    <w:rsid w:val="00AF6DCC"/>
    <w:rsid w:val="00B0467C"/>
    <w:rsid w:val="00B2028A"/>
    <w:rsid w:val="00B20DE4"/>
    <w:rsid w:val="00B30667"/>
    <w:rsid w:val="00B371B2"/>
    <w:rsid w:val="00B41D77"/>
    <w:rsid w:val="00B4248E"/>
    <w:rsid w:val="00B46D67"/>
    <w:rsid w:val="00B516C2"/>
    <w:rsid w:val="00B52B8B"/>
    <w:rsid w:val="00B6202D"/>
    <w:rsid w:val="00B640C6"/>
    <w:rsid w:val="00B73DCB"/>
    <w:rsid w:val="00B77190"/>
    <w:rsid w:val="00B776FD"/>
    <w:rsid w:val="00B77B57"/>
    <w:rsid w:val="00B83C7D"/>
    <w:rsid w:val="00B872A6"/>
    <w:rsid w:val="00B91846"/>
    <w:rsid w:val="00B94DAF"/>
    <w:rsid w:val="00BA2E39"/>
    <w:rsid w:val="00BC7BCD"/>
    <w:rsid w:val="00BD3505"/>
    <w:rsid w:val="00BD5571"/>
    <w:rsid w:val="00BD72D3"/>
    <w:rsid w:val="00BE2852"/>
    <w:rsid w:val="00BE35D4"/>
    <w:rsid w:val="00BE4C60"/>
    <w:rsid w:val="00BE6FBD"/>
    <w:rsid w:val="00BE7A0E"/>
    <w:rsid w:val="00BF03EF"/>
    <w:rsid w:val="00BF31B6"/>
    <w:rsid w:val="00BF494D"/>
    <w:rsid w:val="00C03C95"/>
    <w:rsid w:val="00C047B1"/>
    <w:rsid w:val="00C17872"/>
    <w:rsid w:val="00C203A1"/>
    <w:rsid w:val="00C209B2"/>
    <w:rsid w:val="00C20CB4"/>
    <w:rsid w:val="00C20F1F"/>
    <w:rsid w:val="00C22109"/>
    <w:rsid w:val="00C22A46"/>
    <w:rsid w:val="00C2497B"/>
    <w:rsid w:val="00C24AC8"/>
    <w:rsid w:val="00C24FBB"/>
    <w:rsid w:val="00C26946"/>
    <w:rsid w:val="00C26FA0"/>
    <w:rsid w:val="00C26FC0"/>
    <w:rsid w:val="00C27B52"/>
    <w:rsid w:val="00C3370A"/>
    <w:rsid w:val="00C36C2B"/>
    <w:rsid w:val="00C4061F"/>
    <w:rsid w:val="00C423F5"/>
    <w:rsid w:val="00C4419B"/>
    <w:rsid w:val="00C459C9"/>
    <w:rsid w:val="00C45C52"/>
    <w:rsid w:val="00C61F07"/>
    <w:rsid w:val="00C627F6"/>
    <w:rsid w:val="00C633C4"/>
    <w:rsid w:val="00C810E3"/>
    <w:rsid w:val="00C81CD2"/>
    <w:rsid w:val="00C83CC9"/>
    <w:rsid w:val="00C86ED9"/>
    <w:rsid w:val="00C938ED"/>
    <w:rsid w:val="00CA3292"/>
    <w:rsid w:val="00CA5990"/>
    <w:rsid w:val="00CB796E"/>
    <w:rsid w:val="00CD1805"/>
    <w:rsid w:val="00CD2F03"/>
    <w:rsid w:val="00CF2D7A"/>
    <w:rsid w:val="00CF489C"/>
    <w:rsid w:val="00D11A48"/>
    <w:rsid w:val="00D11C92"/>
    <w:rsid w:val="00D17A29"/>
    <w:rsid w:val="00D20201"/>
    <w:rsid w:val="00D20D55"/>
    <w:rsid w:val="00D216D1"/>
    <w:rsid w:val="00D22B16"/>
    <w:rsid w:val="00D2464D"/>
    <w:rsid w:val="00D272EA"/>
    <w:rsid w:val="00D27AD3"/>
    <w:rsid w:val="00D30583"/>
    <w:rsid w:val="00D30C50"/>
    <w:rsid w:val="00D30F77"/>
    <w:rsid w:val="00D35194"/>
    <w:rsid w:val="00D35327"/>
    <w:rsid w:val="00D41F33"/>
    <w:rsid w:val="00D43333"/>
    <w:rsid w:val="00D56FE6"/>
    <w:rsid w:val="00D63A7F"/>
    <w:rsid w:val="00D71CB1"/>
    <w:rsid w:val="00D7451F"/>
    <w:rsid w:val="00D77A20"/>
    <w:rsid w:val="00D8384D"/>
    <w:rsid w:val="00D86E71"/>
    <w:rsid w:val="00D90FE4"/>
    <w:rsid w:val="00D97778"/>
    <w:rsid w:val="00DA2055"/>
    <w:rsid w:val="00DA2D0C"/>
    <w:rsid w:val="00DA57F9"/>
    <w:rsid w:val="00DA6419"/>
    <w:rsid w:val="00DB056D"/>
    <w:rsid w:val="00DB13B9"/>
    <w:rsid w:val="00DB447F"/>
    <w:rsid w:val="00DB5A1F"/>
    <w:rsid w:val="00DB7B17"/>
    <w:rsid w:val="00DC03E0"/>
    <w:rsid w:val="00DD1416"/>
    <w:rsid w:val="00DD2319"/>
    <w:rsid w:val="00DD5F3C"/>
    <w:rsid w:val="00DE1835"/>
    <w:rsid w:val="00DE2031"/>
    <w:rsid w:val="00DF01D5"/>
    <w:rsid w:val="00DF26BF"/>
    <w:rsid w:val="00DF4293"/>
    <w:rsid w:val="00E03D3A"/>
    <w:rsid w:val="00E04665"/>
    <w:rsid w:val="00E07EB1"/>
    <w:rsid w:val="00E179ED"/>
    <w:rsid w:val="00E22CF3"/>
    <w:rsid w:val="00E241A0"/>
    <w:rsid w:val="00E31278"/>
    <w:rsid w:val="00E31EA7"/>
    <w:rsid w:val="00E35FAA"/>
    <w:rsid w:val="00E36C75"/>
    <w:rsid w:val="00E4201A"/>
    <w:rsid w:val="00E43532"/>
    <w:rsid w:val="00E45C37"/>
    <w:rsid w:val="00E54667"/>
    <w:rsid w:val="00E56287"/>
    <w:rsid w:val="00E61D31"/>
    <w:rsid w:val="00E635D0"/>
    <w:rsid w:val="00E67FE8"/>
    <w:rsid w:val="00E713D4"/>
    <w:rsid w:val="00E727B0"/>
    <w:rsid w:val="00E75A73"/>
    <w:rsid w:val="00E819A9"/>
    <w:rsid w:val="00E8246D"/>
    <w:rsid w:val="00E82DA7"/>
    <w:rsid w:val="00E8685B"/>
    <w:rsid w:val="00E87DC9"/>
    <w:rsid w:val="00E95034"/>
    <w:rsid w:val="00E9508F"/>
    <w:rsid w:val="00EA4418"/>
    <w:rsid w:val="00EB1F5E"/>
    <w:rsid w:val="00EB20BB"/>
    <w:rsid w:val="00EB2883"/>
    <w:rsid w:val="00EB3BB7"/>
    <w:rsid w:val="00EB4FFE"/>
    <w:rsid w:val="00EB6D72"/>
    <w:rsid w:val="00EB70DE"/>
    <w:rsid w:val="00EC0BEE"/>
    <w:rsid w:val="00EC5ACE"/>
    <w:rsid w:val="00ED7C25"/>
    <w:rsid w:val="00EE0C00"/>
    <w:rsid w:val="00EE7771"/>
    <w:rsid w:val="00EF3947"/>
    <w:rsid w:val="00F0424C"/>
    <w:rsid w:val="00F07F95"/>
    <w:rsid w:val="00F10EEE"/>
    <w:rsid w:val="00F22FE7"/>
    <w:rsid w:val="00F27547"/>
    <w:rsid w:val="00F31436"/>
    <w:rsid w:val="00F32A66"/>
    <w:rsid w:val="00F43357"/>
    <w:rsid w:val="00F516B5"/>
    <w:rsid w:val="00F55F3D"/>
    <w:rsid w:val="00F604B3"/>
    <w:rsid w:val="00F648D5"/>
    <w:rsid w:val="00F705EB"/>
    <w:rsid w:val="00F81373"/>
    <w:rsid w:val="00F83C34"/>
    <w:rsid w:val="00F83E7B"/>
    <w:rsid w:val="00F85F69"/>
    <w:rsid w:val="00F87591"/>
    <w:rsid w:val="00F87C08"/>
    <w:rsid w:val="00F930F8"/>
    <w:rsid w:val="00F9746E"/>
    <w:rsid w:val="00FA595F"/>
    <w:rsid w:val="00FB370C"/>
    <w:rsid w:val="00FB6E6F"/>
    <w:rsid w:val="00FC3D58"/>
    <w:rsid w:val="00FC5EC9"/>
    <w:rsid w:val="00FD0008"/>
    <w:rsid w:val="00FD1137"/>
    <w:rsid w:val="00FD19EF"/>
    <w:rsid w:val="00FD3534"/>
    <w:rsid w:val="00FE17B9"/>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9C3E8F"/>
    <w:p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900"/>
        <w:tab w:val="left" w:pos="2125"/>
        <w:tab w:val="right" w:leader="dot" w:pos="8530"/>
        <w:tab w:val="right" w:leader="dot" w:pos="10196"/>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9C3E8F"/>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customStyle="1" w:styleId="UnresolvedMention2">
    <w:name w:val="Unresolved Mention2"/>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pf0">
    <w:name w:val="pf0"/>
    <w:basedOn w:val="Normal"/>
    <w:rsid w:val="00D7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IntenseQuote">
    <w:name w:val="Intense Quote"/>
    <w:basedOn w:val="Normal"/>
    <w:next w:val="Normal"/>
    <w:link w:val="IntenseQuoteChar"/>
    <w:uiPriority w:val="30"/>
    <w:qFormat/>
    <w:rsid w:val="00E31278"/>
    <w:pPr>
      <w:pBdr>
        <w:top w:val="single" w:sz="4" w:space="10" w:color="4472C4" w:themeColor="accent1"/>
        <w:left w:val="none" w:sz="0" w:space="0" w:color="auto"/>
        <w:bottom w:val="single" w:sz="4" w:space="10" w:color="4472C4" w:themeColor="accent1"/>
        <w:right w:val="none" w:sz="0" w:space="0" w:color="auto"/>
        <w:between w:val="none" w:sz="0" w:space="0" w:color="auto"/>
        <w:bar w:val="none" w:sz="0" w:color="auto"/>
      </w:pBdr>
      <w:spacing w:before="360" w:after="360" w:line="250" w:lineRule="auto"/>
      <w:ind w:left="10" w:right="864" w:hanging="10"/>
    </w:pPr>
    <w:rPr>
      <w:rFonts w:ascii="Arial" w:eastAsia="Arial" w:hAnsi="Arial" w:cs="Arial"/>
      <w:b/>
      <w:bCs/>
      <w:i/>
      <w:iCs/>
      <w:color w:val="4472C4" w:themeColor="accent1"/>
      <w:sz w:val="28"/>
      <w:szCs w:val="22"/>
      <w:u w:val="single"/>
      <w:bdr w:val="none" w:sz="0" w:space="0" w:color="auto"/>
      <w:lang w:val="fr-FR" w:eastAsia="fr-FR"/>
    </w:rPr>
  </w:style>
  <w:style w:type="character" w:customStyle="1" w:styleId="IntenseQuoteChar">
    <w:name w:val="Intense Quote Char"/>
    <w:basedOn w:val="DefaultParagraphFont"/>
    <w:link w:val="IntenseQuote"/>
    <w:uiPriority w:val="30"/>
    <w:rsid w:val="00E31278"/>
    <w:rPr>
      <w:rFonts w:ascii="Arial" w:eastAsia="Arial" w:hAnsi="Arial" w:cs="Arial"/>
      <w:b/>
      <w:bCs/>
      <w:i/>
      <w:iCs/>
      <w:color w:val="4472C4" w:themeColor="accent1"/>
      <w:sz w:val="28"/>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436752630">
      <w:bodyDiv w:val="1"/>
      <w:marLeft w:val="0"/>
      <w:marRight w:val="0"/>
      <w:marTop w:val="0"/>
      <w:marBottom w:val="0"/>
      <w:divBdr>
        <w:top w:val="none" w:sz="0" w:space="0" w:color="auto"/>
        <w:left w:val="none" w:sz="0" w:space="0" w:color="auto"/>
        <w:bottom w:val="none" w:sz="0" w:space="0" w:color="auto"/>
        <w:right w:val="none" w:sz="0" w:space="0" w:color="auto"/>
      </w:divBdr>
    </w:div>
    <w:div w:id="585576518">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363092104">
      <w:bodyDiv w:val="1"/>
      <w:marLeft w:val="0"/>
      <w:marRight w:val="0"/>
      <w:marTop w:val="0"/>
      <w:marBottom w:val="0"/>
      <w:divBdr>
        <w:top w:val="none" w:sz="0" w:space="0" w:color="auto"/>
        <w:left w:val="none" w:sz="0" w:space="0" w:color="auto"/>
        <w:bottom w:val="none" w:sz="0" w:space="0" w:color="auto"/>
        <w:right w:val="none" w:sz="0" w:space="0" w:color="auto"/>
      </w:divBdr>
    </w:div>
    <w:div w:id="1384712450">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7EDD-00CE-4655-819B-84318953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5159</Words>
  <Characters>28380</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PA</cp:lastModifiedBy>
  <cp:revision>4</cp:revision>
  <cp:lastPrinted>2022-10-11T16:39:00Z</cp:lastPrinted>
  <dcterms:created xsi:type="dcterms:W3CDTF">2022-10-11T16:10:00Z</dcterms:created>
  <dcterms:modified xsi:type="dcterms:W3CDTF">2022-10-12T14:43:00Z</dcterms:modified>
</cp:coreProperties>
</file>