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ADAF" w14:textId="77777777" w:rsidR="001C0E0C" w:rsidRDefault="001C0E0C" w:rsidP="001C0E0C">
      <w:pPr>
        <w:autoSpaceDE w:val="0"/>
        <w:autoSpaceDN w:val="0"/>
        <w:adjustRightInd w:val="0"/>
        <w:rPr>
          <w:rFonts w:ascii="Castellar" w:hAnsi="Castellar" w:cs="Aharoni"/>
          <w:sz w:val="40"/>
          <w:szCs w:val="40"/>
        </w:rPr>
      </w:pPr>
    </w:p>
    <w:p w14:paraId="6DBCF93A" w14:textId="24E2CFF4" w:rsidR="00CF02B8" w:rsidRDefault="00CF02B8" w:rsidP="00CF02B8">
      <w:pPr>
        <w:autoSpaceDE w:val="0"/>
        <w:autoSpaceDN w:val="0"/>
        <w:adjustRightInd w:val="0"/>
        <w:jc w:val="center"/>
        <w:rPr>
          <w:rFonts w:ascii="Castellar" w:hAnsi="Castellar" w:cs="Aharoni"/>
          <w:sz w:val="40"/>
          <w:szCs w:val="40"/>
        </w:rPr>
      </w:pPr>
      <w:r w:rsidRPr="00DF5172">
        <w:rPr>
          <w:rFonts w:ascii="Castellar" w:hAnsi="Castellar" w:cs="Aharoni"/>
          <w:sz w:val="40"/>
          <w:szCs w:val="40"/>
        </w:rPr>
        <w:t>Royaume du Maroc</w:t>
      </w:r>
    </w:p>
    <w:tbl>
      <w:tblPr>
        <w:tblStyle w:val="Grilledutableau"/>
        <w:tblW w:w="951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473"/>
      </w:tblGrid>
      <w:tr w:rsidR="001C0E0C" w14:paraId="5B6C6547" w14:textId="77777777" w:rsidTr="001C0E0C">
        <w:tc>
          <w:tcPr>
            <w:tcW w:w="5039" w:type="dxa"/>
          </w:tcPr>
          <w:p w14:paraId="6CF18729" w14:textId="7379B43E" w:rsidR="001C0E0C" w:rsidRDefault="001C0E0C" w:rsidP="00CF02B8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haroni"/>
                <w:sz w:val="40"/>
                <w:szCs w:val="40"/>
              </w:rPr>
            </w:pPr>
            <w:r w:rsidRPr="00D52F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872" behindDoc="0" locked="0" layoutInCell="1" allowOverlap="1" wp14:anchorId="1F04ABE1" wp14:editId="38BED0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65405</wp:posOffset>
                  </wp:positionV>
                  <wp:extent cx="1285240" cy="685800"/>
                  <wp:effectExtent l="0" t="0" r="0" b="0"/>
                  <wp:wrapSquare wrapText="bothSides"/>
                  <wp:docPr id="1" name="Image 1" descr="cid:image007.png@01D3FDAE.ECB3A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7.png@01D3FDAE.ECB3A79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3" w:type="dxa"/>
          </w:tcPr>
          <w:p w14:paraId="08DB2D7A" w14:textId="3569BD13" w:rsidR="001C0E0C" w:rsidRDefault="001C0E0C" w:rsidP="00CF02B8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haron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875347" wp14:editId="4692884F">
                  <wp:extent cx="1271016" cy="834501"/>
                  <wp:effectExtent l="0" t="0" r="0" b="381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13" cy="83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95F23" w14:textId="77777777" w:rsidR="00CF02B8" w:rsidRDefault="00CF02B8" w:rsidP="001C0E0C">
      <w:pPr>
        <w:rPr>
          <w:rFonts w:ascii="Century Gothic" w:hAnsi="Century Gothic"/>
        </w:rPr>
      </w:pPr>
    </w:p>
    <w:p w14:paraId="6062619C" w14:textId="77777777" w:rsidR="00BA7AC0" w:rsidRPr="003D1404" w:rsidRDefault="00BA7AC0" w:rsidP="00BA7AC0">
      <w:pPr>
        <w:jc w:val="center"/>
        <w:rPr>
          <w:rFonts w:ascii="Agency FB" w:hAnsi="Agency FB" w:cs="Arial"/>
          <w:b/>
        </w:rPr>
      </w:pPr>
      <w:r w:rsidRPr="003D1404">
        <w:rPr>
          <w:rFonts w:ascii="Agency FB" w:hAnsi="Agency FB" w:cs="Arial"/>
          <w:b/>
        </w:rPr>
        <w:t>DEUXIÈME PROGRAMME DE COOPÉRATION COMPACT II</w:t>
      </w:r>
    </w:p>
    <w:p w14:paraId="3947902A" w14:textId="77777777" w:rsidR="00BA7AC0" w:rsidRPr="003D1404" w:rsidRDefault="00BA7AC0" w:rsidP="00BA7AC0">
      <w:pPr>
        <w:jc w:val="center"/>
        <w:rPr>
          <w:rFonts w:ascii="Agency FB" w:hAnsi="Agency FB" w:cs="Arial"/>
          <w:b/>
        </w:rPr>
      </w:pPr>
      <w:r w:rsidRPr="003D1404">
        <w:rPr>
          <w:rFonts w:ascii="Agency FB" w:hAnsi="Agency FB" w:cs="Arial"/>
          <w:b/>
        </w:rPr>
        <w:t>FINANCE PAR LES ETATS UNIS D’AMERIQUES A TRAVERS</w:t>
      </w:r>
    </w:p>
    <w:p w14:paraId="097263B8" w14:textId="77777777" w:rsidR="00BA7AC0" w:rsidRPr="003D1404" w:rsidRDefault="00BA7AC0" w:rsidP="00BA7AC0">
      <w:pPr>
        <w:jc w:val="center"/>
        <w:rPr>
          <w:rFonts w:ascii="Agency FB" w:hAnsi="Agency FB" w:cs="Arial"/>
          <w:b/>
        </w:rPr>
      </w:pPr>
      <w:r w:rsidRPr="003D1404">
        <w:rPr>
          <w:rFonts w:ascii="Agency FB" w:hAnsi="Agency FB" w:cs="Arial"/>
          <w:b/>
        </w:rPr>
        <w:t>MILLENNIUM CHALLENGE CORPORATION</w:t>
      </w:r>
    </w:p>
    <w:p w14:paraId="04682FC3" w14:textId="77777777" w:rsidR="00BA7AC0" w:rsidRPr="003D1404" w:rsidRDefault="00BA7AC0" w:rsidP="00BA7AC0">
      <w:pPr>
        <w:jc w:val="center"/>
        <w:rPr>
          <w:rFonts w:ascii="Agency FB" w:hAnsi="Agency FB" w:cs="Arial"/>
          <w:b/>
        </w:rPr>
      </w:pPr>
      <w:r w:rsidRPr="003D1404">
        <w:rPr>
          <w:rFonts w:ascii="Agency FB" w:hAnsi="Agency FB" w:cs="Arial"/>
          <w:b/>
        </w:rPr>
        <w:t>FONDS DES ZONES INDUSTRIELLES DURABLES « FONZID »</w:t>
      </w:r>
    </w:p>
    <w:p w14:paraId="2BFCFBDF" w14:textId="77777777" w:rsidR="00BA7AC0" w:rsidRPr="00C60634" w:rsidRDefault="00BA7AC0" w:rsidP="00BA7AC0">
      <w:pPr>
        <w:rPr>
          <w:rFonts w:ascii="Arial" w:hAnsi="Arial" w:cs="Arial"/>
        </w:rPr>
      </w:pPr>
    </w:p>
    <w:p w14:paraId="23575E0C" w14:textId="77777777" w:rsidR="00BA7AC0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Avis d’Appel d’offres Ouvert n°   </w:t>
      </w:r>
      <w:r>
        <w:rPr>
          <w:rFonts w:ascii="Arial" w:hAnsi="Arial" w:cs="Arial"/>
          <w:b/>
          <w:sz w:val="20"/>
          <w:szCs w:val="20"/>
        </w:rPr>
        <w:t>TMZ</w:t>
      </w:r>
      <w:r w:rsidRPr="00D52FB8">
        <w:rPr>
          <w:rFonts w:ascii="Arial" w:hAnsi="Arial" w:cs="Arial"/>
          <w:b/>
          <w:sz w:val="20"/>
          <w:szCs w:val="20"/>
        </w:rPr>
        <w:t>_AO_01_2</w:t>
      </w:r>
      <w:r>
        <w:rPr>
          <w:rFonts w:ascii="Arial" w:hAnsi="Arial" w:cs="Arial"/>
          <w:b/>
          <w:sz w:val="20"/>
          <w:szCs w:val="20"/>
        </w:rPr>
        <w:t>1</w:t>
      </w:r>
    </w:p>
    <w:p w14:paraId="69BFC980" w14:textId="77777777" w:rsidR="00BA7AC0" w:rsidRPr="00D52FB8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TRAVAUX D’EQUIPMENT VRD DE LA 4éme TRANCHE </w:t>
      </w:r>
    </w:p>
    <w:p w14:paraId="7DA216DA" w14:textId="77777777" w:rsidR="00BA7AC0" w:rsidRPr="00D52FB8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>DE LA ZONE INDUSTRIELLE TETOUAN</w:t>
      </w:r>
      <w:r w:rsidRPr="00D52FB8" w:rsidDel="009A2899">
        <w:rPr>
          <w:rFonts w:ascii="Arial" w:hAnsi="Arial" w:cs="Arial"/>
          <w:b/>
          <w:sz w:val="20"/>
          <w:szCs w:val="20"/>
        </w:rPr>
        <w:t xml:space="preserve"> </w:t>
      </w:r>
      <w:r w:rsidRPr="00D52FB8">
        <w:rPr>
          <w:rFonts w:ascii="Arial" w:hAnsi="Arial" w:cs="Arial"/>
          <w:b/>
          <w:sz w:val="20"/>
          <w:szCs w:val="20"/>
        </w:rPr>
        <w:t xml:space="preserve">PARK </w:t>
      </w:r>
    </w:p>
    <w:p w14:paraId="4E53A3DA" w14:textId="77777777" w:rsidR="00BA7AC0" w:rsidRPr="00D52FB8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</w:p>
    <w:p w14:paraId="79C1C95E" w14:textId="77777777" w:rsidR="00BA7AC0" w:rsidRPr="00D52FB8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LOT N° 1 - TERRASSEMENTS GENERAUX, </w:t>
      </w:r>
      <w:r w:rsidRPr="00D52FB8">
        <w:rPr>
          <w:rFonts w:ascii="Arial" w:hAnsi="Arial" w:cs="Arial"/>
          <w:b/>
          <w:bCs/>
          <w:sz w:val="20"/>
          <w:szCs w:val="20"/>
        </w:rPr>
        <w:t>OUVRAGES DE SOUTENEMENT,</w:t>
      </w:r>
      <w:r w:rsidRPr="00D52FB8">
        <w:rPr>
          <w:rFonts w:ascii="Arial" w:hAnsi="Arial" w:cs="Arial"/>
          <w:b/>
          <w:sz w:val="20"/>
          <w:szCs w:val="20"/>
        </w:rPr>
        <w:t xml:space="preserve">  </w:t>
      </w:r>
    </w:p>
    <w:p w14:paraId="1A571FED" w14:textId="4457B3DE" w:rsidR="00BA7AC0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>VOIRIE ET ASSAINISSEMENT</w:t>
      </w:r>
    </w:p>
    <w:p w14:paraId="739C30B9" w14:textId="77777777" w:rsidR="00BA7AC0" w:rsidRPr="00D52FB8" w:rsidRDefault="00BA7AC0" w:rsidP="00BA7AC0">
      <w:pPr>
        <w:jc w:val="center"/>
        <w:rPr>
          <w:rFonts w:ascii="Arial" w:hAnsi="Arial" w:cs="Arial"/>
          <w:b/>
          <w:sz w:val="20"/>
          <w:szCs w:val="20"/>
        </w:rPr>
      </w:pPr>
    </w:p>
    <w:p w14:paraId="1786A973" w14:textId="5955B10D" w:rsidR="00116B47" w:rsidRPr="000A397B" w:rsidRDefault="00116B47" w:rsidP="00116B4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Tanger Med Zones (TMZ) </w:t>
      </w:r>
      <w:r w:rsidRPr="000A397B">
        <w:rPr>
          <w:rFonts w:ascii="Century Gothic" w:hAnsi="Century Gothic"/>
        </w:rPr>
        <w:t xml:space="preserve">a conclu un accord de subvention avec </w:t>
      </w:r>
      <w:r w:rsidR="007C640C">
        <w:rPr>
          <w:rFonts w:ascii="Century Gothic" w:hAnsi="Century Gothic"/>
        </w:rPr>
        <w:t>l</w:t>
      </w:r>
      <w:r w:rsidR="007C640C" w:rsidRPr="007C640C">
        <w:rPr>
          <w:rFonts w:ascii="Century Gothic" w:hAnsi="Century Gothic"/>
        </w:rPr>
        <w:t xml:space="preserve">’Agence Millennium Challenge Account-Morocco (MCA-Morocco) </w:t>
      </w:r>
      <w:r w:rsidRPr="000A397B">
        <w:rPr>
          <w:rFonts w:ascii="Century Gothic" w:hAnsi="Century Gothic"/>
        </w:rPr>
        <w:t>dans le cadr</w:t>
      </w:r>
      <w:r>
        <w:rPr>
          <w:rFonts w:ascii="Century Gothic" w:hAnsi="Century Gothic"/>
        </w:rPr>
        <w:t>e du Compact II financé par le G</w:t>
      </w:r>
      <w:r w:rsidRPr="000A397B">
        <w:rPr>
          <w:rFonts w:ascii="Century Gothic" w:hAnsi="Century Gothic"/>
        </w:rPr>
        <w:t>ouvernement des Etats-Unis d’Amérique</w:t>
      </w:r>
      <w:r w:rsidR="007C640C">
        <w:rPr>
          <w:rFonts w:ascii="Century Gothic" w:hAnsi="Century Gothic"/>
        </w:rPr>
        <w:t xml:space="preserve">, à travers </w:t>
      </w:r>
      <w:r w:rsidR="007C640C" w:rsidRPr="007C640C">
        <w:rPr>
          <w:rFonts w:ascii="Century Gothic" w:hAnsi="Century Gothic"/>
        </w:rPr>
        <w:t>Millennium Challenge Corporation (MCC)</w:t>
      </w:r>
      <w:r w:rsidR="007C640C">
        <w:rPr>
          <w:rFonts w:ascii="Century Gothic" w:hAnsi="Century Gothic"/>
        </w:rPr>
        <w:t xml:space="preserve"> </w:t>
      </w:r>
      <w:r w:rsidRPr="000A397B">
        <w:rPr>
          <w:rFonts w:ascii="Century Gothic" w:hAnsi="Century Gothic"/>
        </w:rPr>
        <w:t>pour la participation au financement du projet d’extension de la zone industrielle de Tétouan Park situé dans la province de Tétouan.</w:t>
      </w:r>
    </w:p>
    <w:p w14:paraId="241F6317" w14:textId="77777777" w:rsidR="00116B47" w:rsidRPr="000A397B" w:rsidRDefault="00116B47" w:rsidP="00116B47">
      <w:pPr>
        <w:rPr>
          <w:rFonts w:ascii="Century Gothic" w:hAnsi="Century Gothic"/>
        </w:rPr>
      </w:pPr>
    </w:p>
    <w:p w14:paraId="632939AD" w14:textId="7E49C52E" w:rsidR="00116B47" w:rsidRPr="00D52FB8" w:rsidRDefault="00116B47" w:rsidP="00116B47">
      <w:pPr>
        <w:jc w:val="both"/>
        <w:rPr>
          <w:rFonts w:ascii="Century Gothic" w:hAnsi="Century Gothic"/>
        </w:rPr>
      </w:pPr>
      <w:r w:rsidRPr="000A397B">
        <w:rPr>
          <w:rFonts w:ascii="Century Gothic" w:hAnsi="Century Gothic"/>
        </w:rPr>
        <w:t xml:space="preserve">Par cet avis, </w:t>
      </w: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Tanger Med Zones (TMZ)</w:t>
      </w:r>
      <w:r w:rsidRPr="000A397B">
        <w:rPr>
          <w:rFonts w:ascii="Century Gothic" w:hAnsi="Century Gothic"/>
        </w:rPr>
        <w:t xml:space="preserve">, agissant en maitre d’ouvrage du projet, sollicite des offres pour </w:t>
      </w:r>
      <w:r>
        <w:rPr>
          <w:rFonts w:ascii="Century Gothic" w:hAnsi="Century Gothic"/>
        </w:rPr>
        <w:t xml:space="preserve">la réalisation des travaux d'équipement VRD </w:t>
      </w:r>
      <w:r w:rsidRPr="00672D4A">
        <w:rPr>
          <w:rFonts w:ascii="Century Gothic" w:hAnsi="Century Gothic"/>
        </w:rPr>
        <w:t xml:space="preserve">de la  </w:t>
      </w:r>
      <w:r w:rsidRPr="00D52FB8">
        <w:rPr>
          <w:rFonts w:ascii="Century Gothic" w:hAnsi="Century Gothic"/>
        </w:rPr>
        <w:t xml:space="preserve">4éme </w:t>
      </w:r>
      <w:r>
        <w:rPr>
          <w:rFonts w:ascii="Century Gothic" w:hAnsi="Century Gothic"/>
        </w:rPr>
        <w:t>tranche de la zone industrielle Tétouan Park.</w:t>
      </w:r>
      <w:r w:rsidRPr="00D52FB8">
        <w:rPr>
          <w:rFonts w:ascii="Century Gothic" w:hAnsi="Century Gothic"/>
        </w:rPr>
        <w:t xml:space="preserve"> </w:t>
      </w:r>
    </w:p>
    <w:p w14:paraId="3F969743" w14:textId="77777777" w:rsidR="00116B47" w:rsidRDefault="00116B47" w:rsidP="00116B47">
      <w:pPr>
        <w:numPr>
          <w:ilvl w:val="12"/>
          <w:numId w:val="0"/>
        </w:numPr>
        <w:jc w:val="both"/>
        <w:rPr>
          <w:rFonts w:ascii="Century Gothic" w:hAnsi="Century Gothic"/>
        </w:rPr>
      </w:pPr>
    </w:p>
    <w:p w14:paraId="0F35B105" w14:textId="77777777" w:rsidR="00116B47" w:rsidRDefault="00116B47" w:rsidP="00116B47">
      <w:pPr>
        <w:ind w:right="44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marché objet du présent appel d’offres porte essentiellement sur:</w:t>
      </w:r>
    </w:p>
    <w:p w14:paraId="19D4D1D4" w14:textId="77777777" w:rsidR="00116B47" w:rsidRDefault="00116B47" w:rsidP="00116B47">
      <w:pPr>
        <w:ind w:right="441"/>
        <w:jc w:val="both"/>
        <w:rPr>
          <w:rFonts w:ascii="Century Gothic" w:hAnsi="Century Gothic"/>
        </w:rPr>
      </w:pPr>
    </w:p>
    <w:p w14:paraId="148270A9" w14:textId="77777777" w:rsidR="00116B47" w:rsidRPr="000A397B" w:rsidRDefault="00116B47" w:rsidP="00116B47">
      <w:pPr>
        <w:rPr>
          <w:rFonts w:ascii="Century Gothic" w:hAnsi="Century Gothic"/>
        </w:rPr>
      </w:pPr>
      <w:r w:rsidRPr="000A397B">
        <w:rPr>
          <w:rFonts w:ascii="Century Gothic" w:hAnsi="Century Gothic"/>
        </w:rPr>
        <w:t>Les Travaux de terrassement ;</w:t>
      </w:r>
    </w:p>
    <w:p w14:paraId="6B28B12C" w14:textId="77777777" w:rsidR="00116B47" w:rsidRPr="000A397B" w:rsidRDefault="00116B47" w:rsidP="00116B47">
      <w:pPr>
        <w:rPr>
          <w:rFonts w:ascii="Century Gothic" w:hAnsi="Century Gothic"/>
        </w:rPr>
      </w:pPr>
      <w:r w:rsidRPr="000A397B">
        <w:rPr>
          <w:rFonts w:ascii="Century Gothic" w:hAnsi="Century Gothic"/>
        </w:rPr>
        <w:t>Les Travaux de voirie et assainissement </w:t>
      </w:r>
    </w:p>
    <w:p w14:paraId="1321E484" w14:textId="77777777" w:rsidR="00116B47" w:rsidRDefault="00116B47" w:rsidP="00116B47">
      <w:pPr>
        <w:ind w:right="441"/>
        <w:jc w:val="both"/>
        <w:rPr>
          <w:rFonts w:ascii="Century Gothic" w:hAnsi="Century Gothic"/>
        </w:rPr>
      </w:pPr>
    </w:p>
    <w:p w14:paraId="1648556D" w14:textId="77777777" w:rsidR="00116B47" w:rsidRDefault="00116B47" w:rsidP="00116B47">
      <w:pPr>
        <w:ind w:right="44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cautionnement provisoire est fixé à la somme de 700</w:t>
      </w:r>
      <w:r w:rsidRPr="00C74D86">
        <w:rPr>
          <w:rFonts w:ascii="Century Gothic" w:hAnsi="Century Gothic"/>
        </w:rPr>
        <w:t> 000 DHS (</w:t>
      </w:r>
      <w:r>
        <w:rPr>
          <w:rFonts w:ascii="Century Gothic" w:hAnsi="Century Gothic"/>
        </w:rPr>
        <w:t xml:space="preserve">sept </w:t>
      </w:r>
      <w:r w:rsidRPr="00C74D86">
        <w:rPr>
          <w:rFonts w:ascii="Century Gothic" w:hAnsi="Century Gothic"/>
        </w:rPr>
        <w:t>cent mille dirhams)</w:t>
      </w:r>
      <w:r>
        <w:rPr>
          <w:rFonts w:ascii="Century Gothic" w:hAnsi="Century Gothic"/>
        </w:rPr>
        <w:t xml:space="preserve">. Le délai d’exécution des travaux est de 10 (dix) mois. Le montant estimatif des travaux est de </w:t>
      </w:r>
      <w:r w:rsidRPr="00556079">
        <w:rPr>
          <w:rFonts w:ascii="Century Gothic" w:hAnsi="Century Gothic"/>
        </w:rPr>
        <w:t>68</w:t>
      </w:r>
      <w:r>
        <w:rPr>
          <w:rFonts w:ascii="Century Gothic" w:hAnsi="Century Gothic"/>
        </w:rPr>
        <w:t xml:space="preserve"> </w:t>
      </w:r>
      <w:r w:rsidRPr="00556079">
        <w:rPr>
          <w:rFonts w:ascii="Century Gothic" w:hAnsi="Century Gothic"/>
        </w:rPr>
        <w:t>877</w:t>
      </w:r>
      <w:r>
        <w:rPr>
          <w:rFonts w:ascii="Century Gothic" w:hAnsi="Century Gothic"/>
        </w:rPr>
        <w:t xml:space="preserve"> 000,00 DH/TTC</w:t>
      </w:r>
    </w:p>
    <w:p w14:paraId="7001F649" w14:textId="77777777" w:rsidR="00116B47" w:rsidRPr="000A397B" w:rsidRDefault="00116B47" w:rsidP="00116B47">
      <w:pPr>
        <w:rPr>
          <w:rFonts w:ascii="Century Gothic" w:hAnsi="Century Gothic"/>
        </w:rPr>
      </w:pPr>
    </w:p>
    <w:p w14:paraId="1652377F" w14:textId="77777777" w:rsidR="00116B47" w:rsidRDefault="00116B47" w:rsidP="00116B47">
      <w:pPr>
        <w:ind w:right="44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entreprises intéressées devront avoir les qualifications et les classifications minimales suivantes : </w:t>
      </w:r>
    </w:p>
    <w:p w14:paraId="6B27C90B" w14:textId="77777777" w:rsidR="00116B47" w:rsidRDefault="00116B47" w:rsidP="00116B47">
      <w:pPr>
        <w:ind w:right="441"/>
        <w:jc w:val="both"/>
        <w:rPr>
          <w:rFonts w:ascii="Century Gothic" w:hAnsi="Century Gothic"/>
        </w:rPr>
      </w:pPr>
    </w:p>
    <w:tbl>
      <w:tblPr>
        <w:tblW w:w="0" w:type="auto"/>
        <w:tblInd w:w="18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3118"/>
      </w:tblGrid>
      <w:tr w:rsidR="00116B47" w:rsidRPr="000A397B" w14:paraId="4EEB6484" w14:textId="77777777" w:rsidTr="001C0E0C">
        <w:trPr>
          <w:trHeight w:val="450"/>
        </w:trPr>
        <w:tc>
          <w:tcPr>
            <w:tcW w:w="1275" w:type="dxa"/>
            <w:vAlign w:val="center"/>
          </w:tcPr>
          <w:p w14:paraId="705896E4" w14:textId="77777777" w:rsidR="00116B47" w:rsidRDefault="00116B47" w:rsidP="001C0E0C">
            <w:pPr>
              <w:jc w:val="center"/>
              <w:rPr>
                <w:rFonts w:ascii="Century Gothic" w:hAnsi="Century Gothic"/>
              </w:rPr>
            </w:pPr>
            <w:r w:rsidRPr="000A397B">
              <w:rPr>
                <w:rFonts w:ascii="Century Gothic" w:hAnsi="Century Gothic"/>
              </w:rPr>
              <w:t>Secteur</w:t>
            </w:r>
          </w:p>
        </w:tc>
        <w:tc>
          <w:tcPr>
            <w:tcW w:w="1276" w:type="dxa"/>
            <w:vAlign w:val="center"/>
          </w:tcPr>
          <w:p w14:paraId="11A19840" w14:textId="77777777" w:rsidR="00116B47" w:rsidRDefault="00116B47" w:rsidP="001C0E0C">
            <w:pPr>
              <w:jc w:val="center"/>
              <w:rPr>
                <w:rFonts w:ascii="Century Gothic" w:hAnsi="Century Gothic"/>
              </w:rPr>
            </w:pPr>
            <w:r w:rsidRPr="000A397B">
              <w:rPr>
                <w:rFonts w:ascii="Century Gothic" w:hAnsi="Century Gothic"/>
              </w:rPr>
              <w:t>Classe</w:t>
            </w:r>
          </w:p>
        </w:tc>
        <w:tc>
          <w:tcPr>
            <w:tcW w:w="3118" w:type="dxa"/>
            <w:vAlign w:val="center"/>
          </w:tcPr>
          <w:p w14:paraId="7F5A869E" w14:textId="6F1E6534" w:rsidR="00116B47" w:rsidRDefault="00116B47" w:rsidP="001C0E0C">
            <w:pPr>
              <w:ind w:right="441"/>
              <w:jc w:val="center"/>
              <w:rPr>
                <w:rFonts w:ascii="Century Gothic" w:hAnsi="Century Gothic"/>
              </w:rPr>
            </w:pPr>
            <w:r w:rsidRPr="000A397B">
              <w:rPr>
                <w:rFonts w:ascii="Century Gothic" w:hAnsi="Century Gothic"/>
              </w:rPr>
              <w:t>Qualification exigée</w:t>
            </w:r>
          </w:p>
        </w:tc>
      </w:tr>
      <w:tr w:rsidR="00116B47" w:rsidRPr="000A397B" w14:paraId="0BF1CABE" w14:textId="77777777" w:rsidTr="001C0E0C">
        <w:tc>
          <w:tcPr>
            <w:tcW w:w="1275" w:type="dxa"/>
            <w:vAlign w:val="center"/>
          </w:tcPr>
          <w:p w14:paraId="377C0561" w14:textId="77777777" w:rsidR="00116B47" w:rsidRDefault="00116B47" w:rsidP="001C0E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276" w:type="dxa"/>
            <w:vAlign w:val="center"/>
          </w:tcPr>
          <w:p w14:paraId="2BE72385" w14:textId="77777777" w:rsidR="00116B47" w:rsidRDefault="00116B47" w:rsidP="001C0E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118" w:type="dxa"/>
            <w:vAlign w:val="center"/>
          </w:tcPr>
          <w:p w14:paraId="5D4A7184" w14:textId="77777777" w:rsidR="00116B47" w:rsidRDefault="00116B47" w:rsidP="001C0E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B1, B3 </w:t>
            </w:r>
            <w:r w:rsidRPr="000A397B">
              <w:rPr>
                <w:rFonts w:ascii="Century Gothic" w:hAnsi="Century Gothic"/>
              </w:rPr>
              <w:t>et</w:t>
            </w:r>
            <w:r>
              <w:rPr>
                <w:rFonts w:ascii="Century Gothic" w:hAnsi="Century Gothic"/>
              </w:rPr>
              <w:t xml:space="preserve"> B6</w:t>
            </w:r>
          </w:p>
        </w:tc>
      </w:tr>
    </w:tbl>
    <w:p w14:paraId="55FBA32E" w14:textId="77777777" w:rsidR="00116B47" w:rsidRPr="000A397B" w:rsidRDefault="00116B47" w:rsidP="00116B47">
      <w:pPr>
        <w:rPr>
          <w:rFonts w:ascii="Century Gothic" w:hAnsi="Century Gothic"/>
        </w:rPr>
      </w:pPr>
    </w:p>
    <w:p w14:paraId="38AEA6B7" w14:textId="77777777" w:rsidR="00DB1BB6" w:rsidRDefault="00116B47" w:rsidP="00DB1B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0A397B">
        <w:rPr>
          <w:rFonts w:ascii="Century Gothic" w:hAnsi="Century Gothic"/>
        </w:rPr>
        <w:t>Une visite des lieux est organisée le</w:t>
      </w:r>
      <w:r>
        <w:rPr>
          <w:rFonts w:ascii="Century Gothic" w:hAnsi="Century Gothic"/>
        </w:rPr>
        <w:t xml:space="preserve"> 25 février 2021</w:t>
      </w:r>
      <w:r w:rsidRPr="000A397B">
        <w:rPr>
          <w:rFonts w:ascii="Century Gothic" w:hAnsi="Century Gothic"/>
        </w:rPr>
        <w:t>à 11H00, et une réunion d’information est organisée le même jour à 15H00 par visioconférence sur le lien</w:t>
      </w:r>
      <w:r w:rsidR="00DB1BB6">
        <w:rPr>
          <w:rFonts w:ascii="Century Gothic" w:hAnsi="Century Gothic"/>
        </w:rPr>
        <w:t xml:space="preserve"> </w:t>
      </w:r>
      <w:r w:rsidR="00DB1BB6">
        <w:rPr>
          <w:rFonts w:ascii="Calibri" w:hAnsi="Calibri"/>
          <w:color w:val="201F1E"/>
          <w:sz w:val="22"/>
          <w:szCs w:val="22"/>
        </w:rPr>
        <w:t> </w:t>
      </w:r>
    </w:p>
    <w:p w14:paraId="31AFF27B" w14:textId="28B08AE3" w:rsidR="00116B47" w:rsidRPr="00DB1BB6" w:rsidRDefault="00DB1BB6" w:rsidP="00DB1B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9" w:tgtFrame="_blank" w:tooltip="URL d'origine: https://teams.microsoft.com/l/meetup-join/19%3ameeting_ZDI1ZjdiYjMtNWMzZS00OWZlLWIzNTUtMDgwYzZmNzkwYjU0%40thread.v2/0?context=%7b%22Tid%22%3a%22a955ef1d-4e85-4ff1-857a-155736e30147%22%2c%22Oid%22%3a%22fe516227-b2ed-4b31-8368-4878295e4025%22%7d. Cliquez ou appuyez si vous faites confiance à ce lien." w:history="1">
        <w:r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Cliquez ici pour participer à la réunion</w:t>
        </w:r>
      </w:hyperlink>
    </w:p>
    <w:p w14:paraId="45F61932" w14:textId="77777777" w:rsidR="00116B47" w:rsidRPr="006E5072" w:rsidRDefault="00116B47" w:rsidP="00116B47">
      <w:pPr>
        <w:spacing w:before="240"/>
        <w:ind w:right="-1"/>
        <w:jc w:val="both"/>
        <w:rPr>
          <w:rFonts w:ascii="Century Gothic" w:hAnsi="Century Gothic"/>
          <w:b/>
          <w:bCs/>
          <w:sz w:val="32"/>
          <w:szCs w:val="32"/>
        </w:rPr>
      </w:pPr>
      <w:r w:rsidRPr="006E5072">
        <w:rPr>
          <w:rFonts w:ascii="Century Gothic" w:hAnsi="Century Gothic"/>
        </w:rPr>
        <w:t>Le dossier d’appel d’offres peut être retiré du bureau d’ordre de T</w:t>
      </w:r>
      <w:r>
        <w:rPr>
          <w:rFonts w:ascii="Century Gothic" w:hAnsi="Century Gothic"/>
        </w:rPr>
        <w:t>MZ</w:t>
      </w:r>
      <w:r w:rsidRPr="006E5072">
        <w:rPr>
          <w:rFonts w:ascii="Century Gothic" w:hAnsi="Century Gothic"/>
        </w:rPr>
        <w:t xml:space="preserve">, à l’adresse suivante : siège de TMSA, BP 1144, Route de Rabat, Tanger, Maroc (Tél : 05 39 39 62 30 –Fax : 05 39 39 41 44). Aussi, le dossier d’appel d’offres peut être envoyé par courrier électronique pour les entreprises qui le </w:t>
      </w:r>
      <w:r>
        <w:rPr>
          <w:rFonts w:ascii="Century Gothic" w:hAnsi="Century Gothic"/>
        </w:rPr>
        <w:t>demandent</w:t>
      </w:r>
      <w:r w:rsidRPr="006E5072">
        <w:rPr>
          <w:rFonts w:ascii="Century Gothic" w:hAnsi="Century Gothic"/>
        </w:rPr>
        <w:t xml:space="preserve"> et peut également être téléchargé à partir du portail Tanger Med :</w:t>
      </w:r>
      <w:r w:rsidRPr="000A397B">
        <w:rPr>
          <w:rFonts w:ascii="Century Gothic" w:hAnsi="Century Gothic"/>
        </w:rPr>
        <w:t xml:space="preserve"> </w:t>
      </w:r>
      <w:hyperlink r:id="rId10" w:history="1">
        <w:r w:rsidRPr="00450C26">
          <w:rPr>
            <w:rFonts w:ascii="Century Gothic" w:hAnsi="Century Gothic"/>
            <w:b/>
            <w:bCs/>
            <w:szCs w:val="32"/>
          </w:rPr>
          <w:t>www.tangermed.ma</w:t>
        </w:r>
      </w:hyperlink>
      <w:r>
        <w:rPr>
          <w:rFonts w:ascii="Century Gothic" w:hAnsi="Century Gothic"/>
          <w:b/>
          <w:bCs/>
          <w:szCs w:val="32"/>
        </w:rPr>
        <w:t xml:space="preserve"> </w:t>
      </w:r>
      <w:r w:rsidRPr="00871929">
        <w:t xml:space="preserve">  ou </w:t>
      </w:r>
      <w:r>
        <w:t xml:space="preserve"> </w:t>
      </w:r>
      <w:r w:rsidRPr="00871929">
        <w:rPr>
          <w:rFonts w:ascii="Century Gothic" w:hAnsi="Century Gothic"/>
          <w:b/>
          <w:bCs/>
          <w:szCs w:val="32"/>
        </w:rPr>
        <w:t>www.tangermedzones.com</w:t>
      </w:r>
    </w:p>
    <w:p w14:paraId="0D317C11" w14:textId="77777777" w:rsidR="00116B47" w:rsidRPr="000A397B" w:rsidRDefault="00116B47" w:rsidP="00116B47">
      <w:pPr>
        <w:spacing w:before="240"/>
        <w:ind w:right="-1"/>
        <w:jc w:val="both"/>
        <w:rPr>
          <w:rFonts w:ascii="Century Gothic" w:hAnsi="Century Gothic"/>
        </w:rPr>
      </w:pPr>
      <w:r w:rsidRPr="006E5072">
        <w:rPr>
          <w:rFonts w:ascii="Century Gothic" w:hAnsi="Century Gothic"/>
        </w:rPr>
        <w:t xml:space="preserve">Les </w:t>
      </w:r>
      <w:r>
        <w:rPr>
          <w:rFonts w:ascii="Century Gothic" w:hAnsi="Century Gothic"/>
        </w:rPr>
        <w:t>offres</w:t>
      </w:r>
      <w:r w:rsidRPr="006E5072">
        <w:rPr>
          <w:rFonts w:ascii="Century Gothic" w:hAnsi="Century Gothic"/>
        </w:rPr>
        <w:t xml:space="preserve"> devront parvenir à la même adresse, </w:t>
      </w:r>
      <w:r w:rsidRPr="000A397B">
        <w:rPr>
          <w:rFonts w:ascii="Century Gothic" w:hAnsi="Century Gothic"/>
        </w:rPr>
        <w:t xml:space="preserve">au plus tard, le </w:t>
      </w:r>
      <w:r>
        <w:rPr>
          <w:rFonts w:ascii="Century Gothic" w:hAnsi="Century Gothic"/>
        </w:rPr>
        <w:t xml:space="preserve">jeudi 04 Mars </w:t>
      </w:r>
      <w:r w:rsidRPr="000A397B">
        <w:rPr>
          <w:rFonts w:ascii="Century Gothic" w:hAnsi="Century Gothic"/>
        </w:rPr>
        <w:t>2021 à 10 heures.</w:t>
      </w:r>
    </w:p>
    <w:p w14:paraId="3E71570B" w14:textId="77777777" w:rsidR="00116B47" w:rsidRDefault="00116B47" w:rsidP="00116B47">
      <w:pPr>
        <w:jc w:val="both"/>
        <w:rPr>
          <w:rFonts w:ascii="Century Gothic" w:hAnsi="Century Gothic"/>
        </w:rPr>
      </w:pPr>
    </w:p>
    <w:p w14:paraId="1D2503AF" w14:textId="77777777" w:rsidR="00116B47" w:rsidRPr="006E5072" w:rsidRDefault="00116B47" w:rsidP="00116B47">
      <w:pPr>
        <w:jc w:val="both"/>
        <w:rPr>
          <w:rFonts w:ascii="Century Gothic" w:hAnsi="Century Gothic"/>
        </w:rPr>
      </w:pPr>
      <w:r w:rsidRPr="00824DCD">
        <w:rPr>
          <w:rFonts w:ascii="Century Gothic" w:hAnsi="Century Gothic"/>
          <w:b/>
        </w:rPr>
        <w:t xml:space="preserve">Contact : </w:t>
      </w:r>
      <w:hyperlink r:id="rId11" w:history="1">
        <w:r>
          <w:rPr>
            <w:rFonts w:ascii="Century Gothic" w:hAnsi="Century Gothic"/>
          </w:rPr>
          <w:t>achats.tmz</w:t>
        </w:r>
        <w:r w:rsidRPr="00824DCD">
          <w:rPr>
            <w:rFonts w:ascii="Century Gothic" w:hAnsi="Century Gothic"/>
          </w:rPr>
          <w:t>@tangermed.ma</w:t>
        </w:r>
      </w:hyperlink>
    </w:p>
    <w:p w14:paraId="144AFEEC" w14:textId="77777777" w:rsidR="000A397B" w:rsidRDefault="000A397B" w:rsidP="00D52FB8">
      <w:pPr>
        <w:jc w:val="both"/>
        <w:rPr>
          <w:rFonts w:ascii="Century Gothic" w:hAnsi="Century Gothic"/>
        </w:rPr>
      </w:pPr>
    </w:p>
    <w:sectPr w:rsidR="000A397B" w:rsidSect="00AC2CBD">
      <w:pgSz w:w="11906" w:h="16838"/>
      <w:pgMar w:top="1417" w:right="70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3F31" w14:textId="77777777" w:rsidR="00DD159B" w:rsidRDefault="00DD159B" w:rsidP="003D1404">
      <w:r>
        <w:separator/>
      </w:r>
    </w:p>
  </w:endnote>
  <w:endnote w:type="continuationSeparator" w:id="0">
    <w:p w14:paraId="3CDB9895" w14:textId="77777777" w:rsidR="00DD159B" w:rsidRDefault="00DD159B" w:rsidP="003D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emibold">
    <w:altName w:val="Cambria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39EB" w14:textId="77777777" w:rsidR="00DD159B" w:rsidRDefault="00DD159B" w:rsidP="003D1404">
      <w:r>
        <w:separator/>
      </w:r>
    </w:p>
  </w:footnote>
  <w:footnote w:type="continuationSeparator" w:id="0">
    <w:p w14:paraId="0B185BD6" w14:textId="77777777" w:rsidR="00DD159B" w:rsidRDefault="00DD159B" w:rsidP="003D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EBA"/>
    <w:multiLevelType w:val="hybridMultilevel"/>
    <w:tmpl w:val="A6EAFDE0"/>
    <w:lvl w:ilvl="0" w:tplc="B5086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971B9"/>
    <w:multiLevelType w:val="hybridMultilevel"/>
    <w:tmpl w:val="4A32A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80A"/>
    <w:multiLevelType w:val="hybridMultilevel"/>
    <w:tmpl w:val="CD8608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B79"/>
    <w:multiLevelType w:val="hybridMultilevel"/>
    <w:tmpl w:val="734825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041F0"/>
    <w:multiLevelType w:val="hybridMultilevel"/>
    <w:tmpl w:val="C074C780"/>
    <w:lvl w:ilvl="0" w:tplc="90A6A7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5792B"/>
    <w:multiLevelType w:val="hybridMultilevel"/>
    <w:tmpl w:val="37088462"/>
    <w:lvl w:ilvl="0" w:tplc="FFFFFFFF">
      <w:start w:val="1"/>
      <w:numFmt w:val="bullet"/>
      <w:pStyle w:val="retrait1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7DB448B"/>
    <w:multiLevelType w:val="hybridMultilevel"/>
    <w:tmpl w:val="6E0EA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723A"/>
    <w:multiLevelType w:val="hybridMultilevel"/>
    <w:tmpl w:val="976A46A0"/>
    <w:lvl w:ilvl="0" w:tplc="A458459A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A922C89"/>
    <w:multiLevelType w:val="hybridMultilevel"/>
    <w:tmpl w:val="6C22C6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C1796"/>
    <w:multiLevelType w:val="hybridMultilevel"/>
    <w:tmpl w:val="FB06D0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3F36"/>
    <w:multiLevelType w:val="hybridMultilevel"/>
    <w:tmpl w:val="892C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86D"/>
    <w:multiLevelType w:val="hybridMultilevel"/>
    <w:tmpl w:val="1E7CFDBC"/>
    <w:lvl w:ilvl="0" w:tplc="E8FA4186">
      <w:numFmt w:val="bullet"/>
      <w:lvlText w:val="-"/>
      <w:lvlJc w:val="left"/>
      <w:pPr>
        <w:ind w:left="1065" w:hanging="360"/>
      </w:pPr>
      <w:rPr>
        <w:rFonts w:ascii="CenturyGothic" w:eastAsia="Times New Roman" w:hAnsi="Century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CE83863"/>
    <w:multiLevelType w:val="hybridMultilevel"/>
    <w:tmpl w:val="D2EE7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B8A"/>
    <w:multiLevelType w:val="hybridMultilevel"/>
    <w:tmpl w:val="B9AC85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7626"/>
    <w:multiLevelType w:val="hybridMultilevel"/>
    <w:tmpl w:val="9F76E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C4436"/>
    <w:multiLevelType w:val="hybridMultilevel"/>
    <w:tmpl w:val="C82E00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D"/>
    <w:rsid w:val="00007CE2"/>
    <w:rsid w:val="0001783D"/>
    <w:rsid w:val="00023E9C"/>
    <w:rsid w:val="0002472F"/>
    <w:rsid w:val="0003471B"/>
    <w:rsid w:val="00047A9E"/>
    <w:rsid w:val="000553AC"/>
    <w:rsid w:val="00067E94"/>
    <w:rsid w:val="00076273"/>
    <w:rsid w:val="00082847"/>
    <w:rsid w:val="000A0AA1"/>
    <w:rsid w:val="000A397B"/>
    <w:rsid w:val="000B5436"/>
    <w:rsid w:val="000D092B"/>
    <w:rsid w:val="000D77ED"/>
    <w:rsid w:val="000E4AA2"/>
    <w:rsid w:val="000E57DC"/>
    <w:rsid w:val="000F0F3A"/>
    <w:rsid w:val="000F4C28"/>
    <w:rsid w:val="00116B47"/>
    <w:rsid w:val="001363B5"/>
    <w:rsid w:val="00137E7B"/>
    <w:rsid w:val="00163257"/>
    <w:rsid w:val="00183CB7"/>
    <w:rsid w:val="00183E99"/>
    <w:rsid w:val="001941D9"/>
    <w:rsid w:val="001A1EAF"/>
    <w:rsid w:val="001A767E"/>
    <w:rsid w:val="001B6C7F"/>
    <w:rsid w:val="001B7B7E"/>
    <w:rsid w:val="001C0E0C"/>
    <w:rsid w:val="001D5910"/>
    <w:rsid w:val="00225120"/>
    <w:rsid w:val="00231AA2"/>
    <w:rsid w:val="002347B0"/>
    <w:rsid w:val="00235488"/>
    <w:rsid w:val="0024506E"/>
    <w:rsid w:val="00277975"/>
    <w:rsid w:val="002829D4"/>
    <w:rsid w:val="002862FE"/>
    <w:rsid w:val="00292384"/>
    <w:rsid w:val="002B556C"/>
    <w:rsid w:val="002D0236"/>
    <w:rsid w:val="00301E85"/>
    <w:rsid w:val="003409C6"/>
    <w:rsid w:val="00341757"/>
    <w:rsid w:val="00347037"/>
    <w:rsid w:val="003846F7"/>
    <w:rsid w:val="0038752E"/>
    <w:rsid w:val="003934FC"/>
    <w:rsid w:val="003A23E0"/>
    <w:rsid w:val="003A5B99"/>
    <w:rsid w:val="003C2FF3"/>
    <w:rsid w:val="003D1404"/>
    <w:rsid w:val="003D3E8C"/>
    <w:rsid w:val="003D617E"/>
    <w:rsid w:val="003E374B"/>
    <w:rsid w:val="003F26AB"/>
    <w:rsid w:val="004030A4"/>
    <w:rsid w:val="004079CF"/>
    <w:rsid w:val="00413BC4"/>
    <w:rsid w:val="0043435C"/>
    <w:rsid w:val="00457BDC"/>
    <w:rsid w:val="00460C17"/>
    <w:rsid w:val="0047594E"/>
    <w:rsid w:val="00477F3D"/>
    <w:rsid w:val="004829B3"/>
    <w:rsid w:val="004B6EF9"/>
    <w:rsid w:val="004C681F"/>
    <w:rsid w:val="004D4CA0"/>
    <w:rsid w:val="004E3977"/>
    <w:rsid w:val="004F46DA"/>
    <w:rsid w:val="00513C57"/>
    <w:rsid w:val="005156E5"/>
    <w:rsid w:val="005229FD"/>
    <w:rsid w:val="00527C39"/>
    <w:rsid w:val="005308A1"/>
    <w:rsid w:val="00536099"/>
    <w:rsid w:val="0054201E"/>
    <w:rsid w:val="00552AAF"/>
    <w:rsid w:val="00561E8F"/>
    <w:rsid w:val="00566DF0"/>
    <w:rsid w:val="00570311"/>
    <w:rsid w:val="00585537"/>
    <w:rsid w:val="00590A73"/>
    <w:rsid w:val="00594B75"/>
    <w:rsid w:val="0059648B"/>
    <w:rsid w:val="005A42A0"/>
    <w:rsid w:val="005A7576"/>
    <w:rsid w:val="005C39F6"/>
    <w:rsid w:val="005D00A5"/>
    <w:rsid w:val="005E4BC3"/>
    <w:rsid w:val="005F0A8C"/>
    <w:rsid w:val="00610118"/>
    <w:rsid w:val="006163FD"/>
    <w:rsid w:val="00632850"/>
    <w:rsid w:val="006522EF"/>
    <w:rsid w:val="00652341"/>
    <w:rsid w:val="00672D4A"/>
    <w:rsid w:val="006962D8"/>
    <w:rsid w:val="006B00EB"/>
    <w:rsid w:val="006B265F"/>
    <w:rsid w:val="006B4064"/>
    <w:rsid w:val="007001CE"/>
    <w:rsid w:val="0070756F"/>
    <w:rsid w:val="00711BDF"/>
    <w:rsid w:val="00716D09"/>
    <w:rsid w:val="007478C1"/>
    <w:rsid w:val="00750BE2"/>
    <w:rsid w:val="00751C48"/>
    <w:rsid w:val="00781CF8"/>
    <w:rsid w:val="00795238"/>
    <w:rsid w:val="007A4D1D"/>
    <w:rsid w:val="007B672A"/>
    <w:rsid w:val="007C3D67"/>
    <w:rsid w:val="007C640C"/>
    <w:rsid w:val="007D7535"/>
    <w:rsid w:val="007E452A"/>
    <w:rsid w:val="007E53FF"/>
    <w:rsid w:val="0081265F"/>
    <w:rsid w:val="00842169"/>
    <w:rsid w:val="00842BEB"/>
    <w:rsid w:val="0084325C"/>
    <w:rsid w:val="00850E74"/>
    <w:rsid w:val="00851D60"/>
    <w:rsid w:val="00872961"/>
    <w:rsid w:val="00881078"/>
    <w:rsid w:val="008D593E"/>
    <w:rsid w:val="008E090C"/>
    <w:rsid w:val="008F3384"/>
    <w:rsid w:val="00902FD0"/>
    <w:rsid w:val="00927D8B"/>
    <w:rsid w:val="00935201"/>
    <w:rsid w:val="00945F6D"/>
    <w:rsid w:val="00956390"/>
    <w:rsid w:val="00961D9C"/>
    <w:rsid w:val="00971A59"/>
    <w:rsid w:val="00977DD4"/>
    <w:rsid w:val="009839FA"/>
    <w:rsid w:val="009B2D1B"/>
    <w:rsid w:val="009B3FA8"/>
    <w:rsid w:val="009B7E2C"/>
    <w:rsid w:val="009C4382"/>
    <w:rsid w:val="009E5238"/>
    <w:rsid w:val="009E5CB9"/>
    <w:rsid w:val="00A034D0"/>
    <w:rsid w:val="00A114B1"/>
    <w:rsid w:val="00A200D7"/>
    <w:rsid w:val="00A22164"/>
    <w:rsid w:val="00A242B0"/>
    <w:rsid w:val="00A871F7"/>
    <w:rsid w:val="00AA2484"/>
    <w:rsid w:val="00AA3C9D"/>
    <w:rsid w:val="00AB2D9C"/>
    <w:rsid w:val="00AB2F7D"/>
    <w:rsid w:val="00AC1034"/>
    <w:rsid w:val="00AC2CBD"/>
    <w:rsid w:val="00AC7F2C"/>
    <w:rsid w:val="00AE2CD6"/>
    <w:rsid w:val="00AE3D1D"/>
    <w:rsid w:val="00AE520A"/>
    <w:rsid w:val="00B005CD"/>
    <w:rsid w:val="00B15914"/>
    <w:rsid w:val="00B263C6"/>
    <w:rsid w:val="00B35076"/>
    <w:rsid w:val="00B72F34"/>
    <w:rsid w:val="00B83CA3"/>
    <w:rsid w:val="00B95D99"/>
    <w:rsid w:val="00B96292"/>
    <w:rsid w:val="00B97E44"/>
    <w:rsid w:val="00BA7AC0"/>
    <w:rsid w:val="00BC0DBC"/>
    <w:rsid w:val="00C01A58"/>
    <w:rsid w:val="00C05714"/>
    <w:rsid w:val="00C114C3"/>
    <w:rsid w:val="00C345CC"/>
    <w:rsid w:val="00C4194E"/>
    <w:rsid w:val="00C60A10"/>
    <w:rsid w:val="00C70935"/>
    <w:rsid w:val="00C73A74"/>
    <w:rsid w:val="00C74D86"/>
    <w:rsid w:val="00C8470A"/>
    <w:rsid w:val="00C912A6"/>
    <w:rsid w:val="00C9678E"/>
    <w:rsid w:val="00CA56AC"/>
    <w:rsid w:val="00CC0E89"/>
    <w:rsid w:val="00CC147E"/>
    <w:rsid w:val="00CC39B4"/>
    <w:rsid w:val="00CC3A77"/>
    <w:rsid w:val="00CD0A32"/>
    <w:rsid w:val="00CD72F7"/>
    <w:rsid w:val="00CE729A"/>
    <w:rsid w:val="00CF02B8"/>
    <w:rsid w:val="00CF29EB"/>
    <w:rsid w:val="00D04C95"/>
    <w:rsid w:val="00D07185"/>
    <w:rsid w:val="00D13593"/>
    <w:rsid w:val="00D3559F"/>
    <w:rsid w:val="00D402F8"/>
    <w:rsid w:val="00D51E7D"/>
    <w:rsid w:val="00D52FB8"/>
    <w:rsid w:val="00D758DB"/>
    <w:rsid w:val="00D778B0"/>
    <w:rsid w:val="00DB1BB6"/>
    <w:rsid w:val="00DC3B13"/>
    <w:rsid w:val="00DD159B"/>
    <w:rsid w:val="00DE4E6B"/>
    <w:rsid w:val="00DF5172"/>
    <w:rsid w:val="00E27DE9"/>
    <w:rsid w:val="00E35B6A"/>
    <w:rsid w:val="00E46755"/>
    <w:rsid w:val="00E50338"/>
    <w:rsid w:val="00E650A6"/>
    <w:rsid w:val="00E937DA"/>
    <w:rsid w:val="00EA1699"/>
    <w:rsid w:val="00EE2C0B"/>
    <w:rsid w:val="00EE578D"/>
    <w:rsid w:val="00F04D41"/>
    <w:rsid w:val="00F16F8D"/>
    <w:rsid w:val="00F346D6"/>
    <w:rsid w:val="00F40489"/>
    <w:rsid w:val="00F67202"/>
    <w:rsid w:val="00F87577"/>
    <w:rsid w:val="00F9047C"/>
    <w:rsid w:val="00FA1195"/>
    <w:rsid w:val="00FA501F"/>
    <w:rsid w:val="00FB408D"/>
    <w:rsid w:val="00FC0E95"/>
    <w:rsid w:val="00FC67E4"/>
    <w:rsid w:val="00FC7CF8"/>
    <w:rsid w:val="00FD0803"/>
    <w:rsid w:val="00FD22A9"/>
    <w:rsid w:val="00FE3A1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DD260"/>
  <w15:docId w15:val="{9035A36A-0BF3-476D-93DC-3445B915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6A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72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CD6"/>
    <w:pPr>
      <w:ind w:left="720"/>
      <w:contextualSpacing/>
    </w:pPr>
  </w:style>
  <w:style w:type="paragraph" w:customStyle="1" w:styleId="retrait1">
    <w:name w:val="retrait1"/>
    <w:rsid w:val="005229FD"/>
    <w:pPr>
      <w:numPr>
        <w:numId w:val="16"/>
      </w:numPr>
      <w:jc w:val="both"/>
    </w:pPr>
    <w:rPr>
      <w:rFonts w:ascii="Arial" w:hAnsi="Arial"/>
      <w:snapToGrid w:val="0"/>
      <w:sz w:val="22"/>
    </w:rPr>
  </w:style>
  <w:style w:type="table" w:styleId="Grilledutableau">
    <w:name w:val="Table Grid"/>
    <w:basedOn w:val="TableauNormal"/>
    <w:rsid w:val="0018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rsid w:val="00672D4A"/>
    <w:pPr>
      <w:spacing w:before="120" w:after="120" w:line="360" w:lineRule="atLeast"/>
      <w:jc w:val="both"/>
    </w:pPr>
    <w:rPr>
      <w:sz w:val="22"/>
      <w:szCs w:val="20"/>
      <w:lang w:eastAsia="en-US"/>
    </w:rPr>
  </w:style>
  <w:style w:type="character" w:styleId="Lienhypertexte">
    <w:name w:val="Hyperlink"/>
    <w:basedOn w:val="Policepardfaut"/>
    <w:rsid w:val="00EE57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3D14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14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D1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1404"/>
    <w:rPr>
      <w:sz w:val="24"/>
      <w:szCs w:val="24"/>
    </w:rPr>
  </w:style>
  <w:style w:type="paragraph" w:styleId="Titre">
    <w:name w:val="Title"/>
    <w:basedOn w:val="Normal"/>
    <w:link w:val="TitreCar"/>
    <w:qFormat/>
    <w:rsid w:val="000A397B"/>
    <w:pPr>
      <w:tabs>
        <w:tab w:val="left" w:pos="-142"/>
        <w:tab w:val="left" w:pos="0"/>
        <w:tab w:val="left" w:pos="8931"/>
      </w:tabs>
      <w:jc w:val="center"/>
    </w:pPr>
    <w:rPr>
      <w:rFonts w:ascii="Tahoma" w:hAnsi="Tahoma" w:cs="Tahoma"/>
      <w:b/>
      <w:color w:val="000080"/>
      <w:sz w:val="22"/>
      <w:u w:val="single"/>
    </w:rPr>
  </w:style>
  <w:style w:type="character" w:customStyle="1" w:styleId="TitreCar">
    <w:name w:val="Titre Car"/>
    <w:basedOn w:val="Policepardfaut"/>
    <w:link w:val="Titre"/>
    <w:rsid w:val="000A397B"/>
    <w:rPr>
      <w:rFonts w:ascii="Tahoma" w:hAnsi="Tahoma" w:cs="Tahoma"/>
      <w:b/>
      <w:color w:val="000080"/>
      <w:sz w:val="22"/>
      <w:szCs w:val="24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0A397B"/>
    <w:pPr>
      <w:widowControl w:val="0"/>
      <w:autoSpaceDE w:val="0"/>
      <w:autoSpaceDN w:val="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397B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DB1B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semiHidden/>
    <w:unhideWhenUsed/>
    <w:rsid w:val="00DB1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technique@tangermed.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ngermed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ap/t-59584e83/?url=https%3A%2F%2Fteams.microsoft.com%2Fl%2Fmeetup-join%2F19%253ameeting_ZDI1ZjdiYjMtNWMzZS00OWZlLWIzNTUtMDgwYzZmNzkwYjU0%2540thread.v2%2F0%3Fcontext%3D%257b%2522Tid%2522%253a%2522a955ef1d-4e85-4ff1-857a-155736e30147%2522%252c%2522Oid%2522%253a%2522fe516227-b2ed-4b31-8368-4878295e4025%2522%257d&amp;data=04%7C01%7C%7C19ba931d48b840e0b76808d8d73c77a7%7C89f0873991c047aea732291b5df7a94e%7C0%7C0%7C637496001990481478%7CUnknown%7CTWFpbGZsb3d8eyJWIjoiMC4wLjAwMDAiLCJQIjoiV2luMzIiLCJBTiI6Ik1haWwiLCJXVCI6Mn0%3D%7C1000&amp;sdata=FOX1FkADpSxn4%2BCFmW7R2fkMd%2F%2FogKyV6wU%2FuKa7tqo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lot 6</vt:lpstr>
    </vt:vector>
  </TitlesOfParts>
  <Company>TMSA oued r mel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6</dc:title>
  <dc:subject/>
  <dc:creator>bouzidi</dc:creator>
  <cp:keywords/>
  <dc:description/>
  <cp:lastModifiedBy>Imane Fadal</cp:lastModifiedBy>
  <cp:revision>2</cp:revision>
  <cp:lastPrinted>2008-10-29T15:53:00Z</cp:lastPrinted>
  <dcterms:created xsi:type="dcterms:W3CDTF">2021-02-24T11:33:00Z</dcterms:created>
  <dcterms:modified xsi:type="dcterms:W3CDTF">2021-02-24T11:33:00Z</dcterms:modified>
</cp:coreProperties>
</file>