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CB764" w14:textId="5F2C3B6E" w:rsidR="00607D4C" w:rsidRDefault="00607D4C" w:rsidP="00607D4C">
      <w:pPr>
        <w:ind w:left="2880" w:firstLine="720"/>
        <w:rPr>
          <w:rFonts w:ascii="Times New Roman" w:eastAsia="Times New Roman" w:hAnsi="Times New Roman" w:cs="Times New Roman"/>
          <w:lang w:eastAsia="en-GB"/>
        </w:rPr>
      </w:pPr>
      <w:r w:rsidRPr="00607D4C">
        <w:rPr>
          <w:rFonts w:ascii="Times New Roman" w:eastAsia="Times New Roman" w:hAnsi="Times New Roman" w:cs="Times New Roman"/>
          <w:lang w:eastAsia="en-GB"/>
        </w:rPr>
        <w:fldChar w:fldCharType="begin"/>
      </w:r>
      <w:r w:rsidRPr="00607D4C">
        <w:rPr>
          <w:rFonts w:ascii="Times New Roman" w:eastAsia="Times New Roman" w:hAnsi="Times New Roman" w:cs="Times New Roman"/>
          <w:lang w:eastAsia="en-GB"/>
        </w:rPr>
        <w:instrText xml:space="preserve"> INCLUDEPICTURE "/var/folders/yp/wrgbctt167n2q2ck3sx_zr4r0000gn/T/com.microsoft.Word/WebArchiveCopyPasteTempFiles/page1image36257792" \* MERGEFORMATINET </w:instrText>
      </w:r>
      <w:r w:rsidRPr="00607D4C">
        <w:rPr>
          <w:rFonts w:ascii="Times New Roman" w:eastAsia="Times New Roman" w:hAnsi="Times New Roman" w:cs="Times New Roman"/>
          <w:lang w:eastAsia="en-GB"/>
        </w:rPr>
        <w:fldChar w:fldCharType="separate"/>
      </w:r>
      <w:r w:rsidRPr="00607D4C">
        <w:rPr>
          <w:rFonts w:ascii="Times New Roman" w:eastAsia="Times New Roman" w:hAnsi="Times New Roman" w:cs="Times New Roman"/>
          <w:noProof/>
          <w:lang w:val="fr-FR" w:eastAsia="fr-FR"/>
        </w:rPr>
        <w:drawing>
          <wp:inline distT="0" distB="0" distL="0" distR="0" wp14:anchorId="00256534" wp14:editId="35A81DFC">
            <wp:extent cx="1362075" cy="1323975"/>
            <wp:effectExtent l="0" t="0" r="0" b="0"/>
            <wp:docPr id="3" name="Picture 3" descr="page1image3625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625779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1323975"/>
                    </a:xfrm>
                    <a:prstGeom prst="rect">
                      <a:avLst/>
                    </a:prstGeom>
                    <a:noFill/>
                    <a:ln>
                      <a:noFill/>
                    </a:ln>
                  </pic:spPr>
                </pic:pic>
              </a:graphicData>
            </a:graphic>
          </wp:inline>
        </w:drawing>
      </w:r>
      <w:r w:rsidRPr="00607D4C">
        <w:rPr>
          <w:rFonts w:ascii="Times New Roman" w:eastAsia="Times New Roman" w:hAnsi="Times New Roman" w:cs="Times New Roman"/>
          <w:lang w:eastAsia="en-GB"/>
        </w:rPr>
        <w:fldChar w:fldCharType="end"/>
      </w:r>
    </w:p>
    <w:p w14:paraId="3EF0D090" w14:textId="77777777" w:rsidR="00607D4C" w:rsidRPr="00607D4C" w:rsidRDefault="00607D4C" w:rsidP="00607D4C">
      <w:pPr>
        <w:rPr>
          <w:rFonts w:ascii="Times New Roman" w:eastAsia="Times New Roman" w:hAnsi="Times New Roman" w:cs="Times New Roman"/>
          <w:lang w:eastAsia="en-GB"/>
        </w:rPr>
      </w:pPr>
    </w:p>
    <w:p w14:paraId="37E0BB59" w14:textId="092FC62A" w:rsidR="00607D4C" w:rsidRPr="008D6145" w:rsidRDefault="00607D4C" w:rsidP="008D6145">
      <w:pPr>
        <w:jc w:val="center"/>
        <w:rPr>
          <w:b/>
          <w:color w:val="006DBF"/>
          <w:sz w:val="28"/>
          <w:szCs w:val="28"/>
          <w:lang w:val="en"/>
        </w:rPr>
      </w:pPr>
      <w:r w:rsidRPr="00607D4C">
        <w:rPr>
          <w:b/>
          <w:color w:val="006DBF"/>
          <w:sz w:val="28"/>
          <w:szCs w:val="28"/>
          <w:lang w:val="en"/>
        </w:rPr>
        <w:t xml:space="preserve">Summary of the work of the </w:t>
      </w:r>
      <w:r w:rsidR="00B86910">
        <w:rPr>
          <w:b/>
          <w:color w:val="006DBF"/>
          <w:sz w:val="28"/>
          <w:szCs w:val="28"/>
          <w:lang w:val="en"/>
        </w:rPr>
        <w:t>9</w:t>
      </w:r>
      <w:r w:rsidRPr="00B86910">
        <w:rPr>
          <w:b/>
          <w:color w:val="006DBF"/>
          <w:sz w:val="28"/>
          <w:szCs w:val="28"/>
          <w:vertAlign w:val="superscript"/>
          <w:lang w:val="en"/>
        </w:rPr>
        <w:t>th</w:t>
      </w:r>
      <w:r w:rsidRPr="00607D4C">
        <w:rPr>
          <w:b/>
          <w:color w:val="006DBF"/>
          <w:sz w:val="28"/>
          <w:szCs w:val="28"/>
          <w:lang w:val="en"/>
        </w:rPr>
        <w:t xml:space="preserve"> session of the Strategic Orientation</w:t>
      </w:r>
      <w:r w:rsidR="008D6145">
        <w:rPr>
          <w:b/>
          <w:color w:val="006DBF"/>
          <w:sz w:val="28"/>
          <w:szCs w:val="28"/>
          <w:lang w:val="en"/>
        </w:rPr>
        <w:t xml:space="preserve"> </w:t>
      </w:r>
      <w:r w:rsidRPr="00607D4C">
        <w:rPr>
          <w:b/>
          <w:color w:val="006DBF"/>
          <w:sz w:val="28"/>
          <w:szCs w:val="28"/>
          <w:lang w:val="en"/>
        </w:rPr>
        <w:t xml:space="preserve">Council held on October </w:t>
      </w:r>
      <w:proofErr w:type="gramStart"/>
      <w:r>
        <w:rPr>
          <w:b/>
          <w:color w:val="006DBF"/>
          <w:sz w:val="28"/>
          <w:szCs w:val="28"/>
          <w:lang w:val="en"/>
        </w:rPr>
        <w:t>14</w:t>
      </w:r>
      <w:r w:rsidRPr="00607D4C">
        <w:rPr>
          <w:b/>
          <w:color w:val="006DBF"/>
          <w:sz w:val="28"/>
          <w:szCs w:val="28"/>
          <w:vertAlign w:val="superscript"/>
          <w:lang w:val="en"/>
        </w:rPr>
        <w:t>th</w:t>
      </w:r>
      <w:proofErr w:type="gramEnd"/>
      <w:r w:rsidR="00496D6B">
        <w:rPr>
          <w:b/>
          <w:color w:val="006DBF"/>
          <w:sz w:val="28"/>
          <w:szCs w:val="28"/>
          <w:vertAlign w:val="superscript"/>
          <w:lang w:val="en"/>
        </w:rPr>
        <w:t xml:space="preserve"> </w:t>
      </w:r>
      <w:r w:rsidRPr="00607D4C">
        <w:rPr>
          <w:b/>
          <w:color w:val="006DBF"/>
          <w:sz w:val="28"/>
          <w:szCs w:val="28"/>
          <w:lang w:val="en"/>
        </w:rPr>
        <w:t>2020</w:t>
      </w:r>
    </w:p>
    <w:p w14:paraId="24F71D00" w14:textId="4A419537" w:rsidR="00607D4C" w:rsidRPr="00607D4C" w:rsidRDefault="00607D4C" w:rsidP="0094566D">
      <w:pPr>
        <w:spacing w:before="100" w:beforeAutospacing="1" w:after="100" w:afterAutospacing="1"/>
        <w:jc w:val="both"/>
        <w:rPr>
          <w:rFonts w:ascii="Times New Roman" w:eastAsia="Times New Roman" w:hAnsi="Times New Roman" w:cs="Times New Roman"/>
          <w:lang w:eastAsia="en-GB"/>
        </w:rPr>
      </w:pPr>
      <w:r w:rsidRPr="00607D4C">
        <w:rPr>
          <w:lang w:val="en"/>
        </w:rPr>
        <w:t>The Strategic Orientation Council (COS) held its ninth session on Wednesday, October 14, 2020</w:t>
      </w:r>
      <w:r w:rsidR="008D6145">
        <w:rPr>
          <w:lang w:val="en"/>
        </w:rPr>
        <w:t>,</w:t>
      </w:r>
      <w:bookmarkStart w:id="0" w:name="_GoBack"/>
      <w:bookmarkEnd w:id="0"/>
      <w:r w:rsidRPr="00607D4C">
        <w:rPr>
          <w:lang w:val="en"/>
        </w:rPr>
        <w:t xml:space="preserve"> at 10 a.m., under the </w:t>
      </w:r>
      <w:proofErr w:type="gramStart"/>
      <w:r w:rsidRPr="00607D4C">
        <w:rPr>
          <w:lang w:val="en"/>
        </w:rPr>
        <w:t>chairmanship</w:t>
      </w:r>
      <w:proofErr w:type="gramEnd"/>
      <w:r w:rsidRPr="00607D4C">
        <w:rPr>
          <w:lang w:val="en"/>
        </w:rPr>
        <w:t xml:space="preserve"> of the Minister of Economy, Finance and Administrative Reform, Mr. Mohamed </w:t>
      </w:r>
      <w:proofErr w:type="spellStart"/>
      <w:r w:rsidRPr="00607D4C">
        <w:rPr>
          <w:lang w:val="en"/>
        </w:rPr>
        <w:t>Benchaâboun</w:t>
      </w:r>
      <w:proofErr w:type="spellEnd"/>
      <w:r w:rsidRPr="00607D4C">
        <w:rPr>
          <w:lang w:val="en"/>
        </w:rPr>
        <w:t xml:space="preserve">. </w:t>
      </w:r>
    </w:p>
    <w:p w14:paraId="55CE6DEE" w14:textId="77777777" w:rsidR="00607D4C" w:rsidRPr="00607D4C" w:rsidRDefault="00607D4C" w:rsidP="001F6DF7">
      <w:pPr>
        <w:spacing w:before="100" w:beforeAutospacing="1" w:after="100" w:afterAutospacing="1"/>
        <w:rPr>
          <w:rFonts w:ascii="Times New Roman" w:eastAsia="Times New Roman" w:hAnsi="Times New Roman" w:cs="Times New Roman"/>
          <w:lang w:eastAsia="en-GB"/>
        </w:rPr>
      </w:pPr>
      <w:r w:rsidRPr="00607D4C">
        <w:rPr>
          <w:color w:val="1E1E1E"/>
          <w:shd w:val="clear" w:color="auto" w:fill="FFFFFF"/>
          <w:lang w:val="en"/>
        </w:rPr>
        <w:t xml:space="preserve">The agenda for the session was as follows: </w:t>
      </w:r>
    </w:p>
    <w:p w14:paraId="2BD6285E" w14:textId="1FB1D762" w:rsidR="00607D4C" w:rsidRPr="0094566D" w:rsidRDefault="00607D4C" w:rsidP="00607D4C">
      <w:pPr>
        <w:numPr>
          <w:ilvl w:val="0"/>
          <w:numId w:val="6"/>
        </w:numPr>
        <w:spacing w:before="100" w:beforeAutospacing="1" w:after="100" w:afterAutospacing="1"/>
        <w:rPr>
          <w:rFonts w:ascii="Calibri" w:eastAsia="Times New Roman" w:hAnsi="Calibri" w:cs="Calibri"/>
          <w:bCs/>
          <w:lang w:eastAsia="en-GB"/>
        </w:rPr>
      </w:pPr>
      <w:r w:rsidRPr="0094566D">
        <w:rPr>
          <w:bCs/>
          <w:lang w:val="en"/>
        </w:rPr>
        <w:t>Approval of the minutes of th</w:t>
      </w:r>
      <w:r w:rsidR="0094566D">
        <w:rPr>
          <w:bCs/>
          <w:lang w:val="en"/>
        </w:rPr>
        <w:t>e 8</w:t>
      </w:r>
      <w:r w:rsidR="0094566D" w:rsidRPr="0094566D">
        <w:rPr>
          <w:bCs/>
          <w:vertAlign w:val="superscript"/>
          <w:lang w:val="en"/>
        </w:rPr>
        <w:t>th</w:t>
      </w:r>
      <w:r w:rsidR="0094566D">
        <w:rPr>
          <w:bCs/>
          <w:lang w:val="en"/>
        </w:rPr>
        <w:t xml:space="preserve"> </w:t>
      </w:r>
      <w:r w:rsidRPr="0094566D">
        <w:rPr>
          <w:bCs/>
          <w:lang w:val="en"/>
        </w:rPr>
        <w:t xml:space="preserve">session of the Strategic Orientation Council (COS) of MCA-Morocco Agency, held on July </w:t>
      </w:r>
      <w:r w:rsidR="0094566D">
        <w:rPr>
          <w:bCs/>
          <w:lang w:val="en"/>
        </w:rPr>
        <w:t>28</w:t>
      </w:r>
      <w:r w:rsidR="0094566D" w:rsidRPr="0094566D">
        <w:rPr>
          <w:bCs/>
          <w:vertAlign w:val="superscript"/>
          <w:lang w:val="en"/>
        </w:rPr>
        <w:t>th</w:t>
      </w:r>
      <w:r w:rsidR="00B86910" w:rsidRPr="00B86910">
        <w:rPr>
          <w:bCs/>
          <w:lang w:val="en"/>
        </w:rPr>
        <w:t>,</w:t>
      </w:r>
      <w:r w:rsidR="0094566D">
        <w:rPr>
          <w:bCs/>
          <w:lang w:val="en"/>
        </w:rPr>
        <w:t xml:space="preserve"> </w:t>
      </w:r>
      <w:r w:rsidRPr="0094566D">
        <w:rPr>
          <w:bCs/>
          <w:lang w:val="en"/>
        </w:rPr>
        <w:t>2020;</w:t>
      </w:r>
    </w:p>
    <w:p w14:paraId="51D75B37" w14:textId="070C07DB" w:rsidR="00607D4C" w:rsidRPr="0094566D" w:rsidRDefault="00607D4C" w:rsidP="00B86910">
      <w:pPr>
        <w:numPr>
          <w:ilvl w:val="0"/>
          <w:numId w:val="6"/>
        </w:numPr>
        <w:spacing w:before="100" w:beforeAutospacing="1" w:after="100" w:afterAutospacing="1"/>
        <w:rPr>
          <w:rFonts w:ascii="Calibri" w:eastAsia="Times New Roman" w:hAnsi="Calibri" w:cs="Calibri"/>
          <w:bCs/>
          <w:lang w:eastAsia="en-GB"/>
        </w:rPr>
      </w:pPr>
      <w:r w:rsidRPr="0094566D">
        <w:rPr>
          <w:bCs/>
          <w:lang w:val="en"/>
        </w:rPr>
        <w:t xml:space="preserve">Presentation of the </w:t>
      </w:r>
      <w:r w:rsidR="00B86910" w:rsidRPr="00B86910">
        <w:rPr>
          <w:bCs/>
          <w:lang w:val="en-US"/>
        </w:rPr>
        <w:t xml:space="preserve">state of play </w:t>
      </w:r>
      <w:r w:rsidRPr="0094566D">
        <w:rPr>
          <w:bCs/>
          <w:lang w:val="en"/>
        </w:rPr>
        <w:t xml:space="preserve">of the Compact </w:t>
      </w:r>
      <w:r w:rsidR="00B86910" w:rsidRPr="0094566D">
        <w:rPr>
          <w:bCs/>
          <w:lang w:val="en"/>
        </w:rPr>
        <w:t xml:space="preserve">implementation </w:t>
      </w:r>
      <w:r w:rsidRPr="0094566D">
        <w:rPr>
          <w:bCs/>
          <w:lang w:val="en"/>
        </w:rPr>
        <w:t xml:space="preserve">since the COS session of July </w:t>
      </w:r>
      <w:r w:rsidR="0094566D">
        <w:rPr>
          <w:bCs/>
          <w:lang w:val="en"/>
        </w:rPr>
        <w:t>28</w:t>
      </w:r>
      <w:r w:rsidR="0094566D" w:rsidRPr="0094566D">
        <w:rPr>
          <w:bCs/>
          <w:vertAlign w:val="superscript"/>
          <w:lang w:val="en"/>
        </w:rPr>
        <w:t>th</w:t>
      </w:r>
      <w:r w:rsidR="00B86910" w:rsidRPr="00B86910">
        <w:rPr>
          <w:bCs/>
          <w:lang w:val="en"/>
        </w:rPr>
        <w:t>,</w:t>
      </w:r>
      <w:r w:rsidR="0094566D">
        <w:rPr>
          <w:bCs/>
          <w:lang w:val="en"/>
        </w:rPr>
        <w:t xml:space="preserve"> </w:t>
      </w:r>
      <w:r w:rsidRPr="0094566D">
        <w:rPr>
          <w:bCs/>
          <w:lang w:val="en"/>
        </w:rPr>
        <w:t xml:space="preserve">2020; </w:t>
      </w:r>
    </w:p>
    <w:p w14:paraId="4DD3283E" w14:textId="0F5722F5" w:rsidR="00607D4C" w:rsidRPr="0094566D" w:rsidRDefault="00607D4C" w:rsidP="00B86910">
      <w:pPr>
        <w:numPr>
          <w:ilvl w:val="0"/>
          <w:numId w:val="6"/>
        </w:numPr>
        <w:spacing w:before="100" w:beforeAutospacing="1" w:after="100" w:afterAutospacing="1"/>
        <w:rPr>
          <w:rFonts w:ascii="Calibri" w:eastAsia="Times New Roman" w:hAnsi="Calibri" w:cs="Calibri"/>
          <w:bCs/>
          <w:lang w:eastAsia="en-GB"/>
        </w:rPr>
      </w:pPr>
      <w:r w:rsidRPr="0094566D">
        <w:rPr>
          <w:bCs/>
          <w:lang w:val="en"/>
        </w:rPr>
        <w:t xml:space="preserve">Presentation of the Government Commissioner </w:t>
      </w:r>
      <w:r w:rsidR="0094566D">
        <w:rPr>
          <w:bCs/>
          <w:lang w:val="en"/>
        </w:rPr>
        <w:t xml:space="preserve">Report </w:t>
      </w:r>
      <w:r w:rsidR="00B86910">
        <w:rPr>
          <w:bCs/>
          <w:lang w:val="en"/>
        </w:rPr>
        <w:t>for</w:t>
      </w:r>
      <w:r w:rsidRPr="0094566D">
        <w:rPr>
          <w:bCs/>
          <w:lang w:val="en"/>
        </w:rPr>
        <w:t xml:space="preserve"> th</w:t>
      </w:r>
      <w:r w:rsidR="0094566D">
        <w:rPr>
          <w:bCs/>
          <w:lang w:val="en"/>
        </w:rPr>
        <w:t>e 3</w:t>
      </w:r>
      <w:r w:rsidR="0094566D" w:rsidRPr="0094566D">
        <w:rPr>
          <w:bCs/>
          <w:vertAlign w:val="superscript"/>
          <w:lang w:val="en"/>
        </w:rPr>
        <w:t>rd</w:t>
      </w:r>
      <w:r w:rsidR="0094566D">
        <w:rPr>
          <w:bCs/>
          <w:lang w:val="en"/>
        </w:rPr>
        <w:t xml:space="preserve"> </w:t>
      </w:r>
      <w:r w:rsidRPr="0094566D">
        <w:rPr>
          <w:bCs/>
          <w:lang w:val="en"/>
        </w:rPr>
        <w:t>year of the Compact;</w:t>
      </w:r>
    </w:p>
    <w:p w14:paraId="38BBB581" w14:textId="3DF3C9A6" w:rsidR="00607D4C" w:rsidRPr="0094566D" w:rsidRDefault="00607D4C" w:rsidP="00607D4C">
      <w:pPr>
        <w:numPr>
          <w:ilvl w:val="0"/>
          <w:numId w:val="6"/>
        </w:numPr>
        <w:spacing w:before="100" w:beforeAutospacing="1" w:after="100" w:afterAutospacing="1"/>
        <w:rPr>
          <w:rFonts w:ascii="Calibri" w:eastAsia="Times New Roman" w:hAnsi="Calibri" w:cs="Calibri"/>
          <w:bCs/>
          <w:lang w:eastAsia="en-GB"/>
        </w:rPr>
      </w:pPr>
      <w:r w:rsidRPr="0094566D">
        <w:rPr>
          <w:bCs/>
          <w:lang w:val="en"/>
        </w:rPr>
        <w:t>Approval of the activity report for th</w:t>
      </w:r>
      <w:r w:rsidR="0094566D">
        <w:rPr>
          <w:bCs/>
          <w:lang w:val="en"/>
        </w:rPr>
        <w:t>e 3</w:t>
      </w:r>
      <w:r w:rsidR="0094566D" w:rsidRPr="0094566D">
        <w:rPr>
          <w:bCs/>
          <w:vertAlign w:val="superscript"/>
          <w:lang w:val="en"/>
        </w:rPr>
        <w:t>rd</w:t>
      </w:r>
      <w:r w:rsidR="0094566D">
        <w:rPr>
          <w:bCs/>
          <w:lang w:val="en"/>
        </w:rPr>
        <w:t xml:space="preserve"> </w:t>
      </w:r>
      <w:r w:rsidRPr="0094566D">
        <w:rPr>
          <w:bCs/>
          <w:lang w:val="en"/>
        </w:rPr>
        <w:t>year of the Compact;</w:t>
      </w:r>
    </w:p>
    <w:p w14:paraId="142EEDAF" w14:textId="2DC507EC" w:rsidR="00607D4C" w:rsidRPr="0094566D" w:rsidRDefault="00607D4C" w:rsidP="00607D4C">
      <w:pPr>
        <w:numPr>
          <w:ilvl w:val="0"/>
          <w:numId w:val="6"/>
        </w:numPr>
        <w:spacing w:before="100" w:beforeAutospacing="1" w:after="100" w:afterAutospacing="1"/>
        <w:rPr>
          <w:rFonts w:ascii="Calibri" w:eastAsia="Times New Roman" w:hAnsi="Calibri" w:cs="Calibri"/>
          <w:bCs/>
          <w:lang w:eastAsia="en-GB"/>
        </w:rPr>
      </w:pPr>
      <w:r w:rsidRPr="0094566D">
        <w:rPr>
          <w:bCs/>
          <w:lang w:val="en"/>
        </w:rPr>
        <w:t xml:space="preserve">Approval of the </w:t>
      </w:r>
      <w:r w:rsidR="0094566D">
        <w:rPr>
          <w:bCs/>
          <w:lang w:val="en"/>
        </w:rPr>
        <w:t xml:space="preserve">reviewed and updated </w:t>
      </w:r>
      <w:r w:rsidRPr="0094566D">
        <w:rPr>
          <w:bCs/>
          <w:lang w:val="en"/>
        </w:rPr>
        <w:t xml:space="preserve">Fiscal Accountability Plan; </w:t>
      </w:r>
    </w:p>
    <w:p w14:paraId="6761018D" w14:textId="6037515E" w:rsidR="00607D4C" w:rsidRPr="0094566D" w:rsidRDefault="00607D4C" w:rsidP="00B86910">
      <w:pPr>
        <w:numPr>
          <w:ilvl w:val="0"/>
          <w:numId w:val="6"/>
        </w:numPr>
        <w:spacing w:before="100" w:beforeAutospacing="1" w:after="100" w:afterAutospacing="1"/>
        <w:rPr>
          <w:rFonts w:ascii="Calibri" w:eastAsia="Times New Roman" w:hAnsi="Calibri" w:cs="Calibri"/>
          <w:bCs/>
          <w:lang w:eastAsia="en-GB"/>
        </w:rPr>
      </w:pPr>
      <w:r w:rsidRPr="0094566D">
        <w:rPr>
          <w:bCs/>
          <w:lang w:val="en"/>
        </w:rPr>
        <w:t xml:space="preserve">Approval of the </w:t>
      </w:r>
      <w:r w:rsidR="00B86910">
        <w:rPr>
          <w:bCs/>
          <w:lang w:val="en"/>
        </w:rPr>
        <w:t>Anti-F</w:t>
      </w:r>
      <w:r w:rsidRPr="0094566D">
        <w:rPr>
          <w:bCs/>
          <w:lang w:val="en"/>
        </w:rPr>
        <w:t xml:space="preserve">raud and </w:t>
      </w:r>
      <w:r w:rsidR="00B86910">
        <w:rPr>
          <w:bCs/>
          <w:lang w:val="en"/>
        </w:rPr>
        <w:t>C</w:t>
      </w:r>
      <w:r w:rsidRPr="0094566D">
        <w:rPr>
          <w:bCs/>
          <w:lang w:val="en"/>
        </w:rPr>
        <w:t>orruption</w:t>
      </w:r>
      <w:r w:rsidR="00B86910" w:rsidRPr="00B86910">
        <w:rPr>
          <w:bCs/>
          <w:lang w:val="en"/>
        </w:rPr>
        <w:t xml:space="preserve"> </w:t>
      </w:r>
      <w:r w:rsidR="00B86910">
        <w:rPr>
          <w:bCs/>
          <w:lang w:val="en"/>
        </w:rPr>
        <w:t>P</w:t>
      </w:r>
      <w:r w:rsidR="00B86910" w:rsidRPr="0094566D">
        <w:rPr>
          <w:bCs/>
          <w:lang w:val="en"/>
        </w:rPr>
        <w:t>lan</w:t>
      </w:r>
      <w:r w:rsidRPr="0094566D">
        <w:rPr>
          <w:bCs/>
          <w:lang w:val="en"/>
        </w:rPr>
        <w:t xml:space="preserve">; </w:t>
      </w:r>
    </w:p>
    <w:p w14:paraId="0F857A28" w14:textId="712A56D4" w:rsidR="00607D4C" w:rsidRPr="0094566D" w:rsidRDefault="00607D4C" w:rsidP="00B86910">
      <w:pPr>
        <w:numPr>
          <w:ilvl w:val="0"/>
          <w:numId w:val="6"/>
        </w:numPr>
        <w:spacing w:before="100" w:beforeAutospacing="1" w:after="100" w:afterAutospacing="1"/>
        <w:rPr>
          <w:rFonts w:ascii="Calibri" w:eastAsia="Times New Roman" w:hAnsi="Calibri" w:cs="Calibri"/>
          <w:bCs/>
          <w:lang w:eastAsia="en-GB"/>
        </w:rPr>
      </w:pPr>
      <w:r w:rsidRPr="0094566D">
        <w:rPr>
          <w:bCs/>
          <w:lang w:val="en"/>
        </w:rPr>
        <w:t xml:space="preserve">Approval of an amendment to the Procedures Manual of the "Education </w:t>
      </w:r>
      <w:r w:rsidR="00B86910" w:rsidRPr="0094566D">
        <w:rPr>
          <w:bCs/>
          <w:lang w:val="en"/>
        </w:rPr>
        <w:t xml:space="preserve">for Employability </w:t>
      </w:r>
      <w:r w:rsidR="00B86910">
        <w:rPr>
          <w:bCs/>
          <w:lang w:val="en"/>
        </w:rPr>
        <w:t>Partnership Fund</w:t>
      </w:r>
      <w:r w:rsidRPr="0094566D">
        <w:rPr>
          <w:bCs/>
          <w:lang w:val="en"/>
        </w:rPr>
        <w:t xml:space="preserve">"; </w:t>
      </w:r>
    </w:p>
    <w:p w14:paraId="0EAC14A5" w14:textId="7F4FA6DF" w:rsidR="00607D4C" w:rsidRPr="0094566D" w:rsidRDefault="00607D4C" w:rsidP="00B86910">
      <w:pPr>
        <w:numPr>
          <w:ilvl w:val="0"/>
          <w:numId w:val="6"/>
        </w:numPr>
        <w:spacing w:before="100" w:beforeAutospacing="1" w:after="100" w:afterAutospacing="1"/>
        <w:rPr>
          <w:rFonts w:ascii="Calibri" w:eastAsia="Times New Roman" w:hAnsi="Calibri" w:cs="Calibri"/>
          <w:bCs/>
          <w:lang w:eastAsia="en-GB"/>
        </w:rPr>
      </w:pPr>
      <w:r w:rsidRPr="0094566D">
        <w:rPr>
          <w:bCs/>
          <w:lang w:val="en"/>
        </w:rPr>
        <w:t>Approval of Amendment No. 2 to the Procedures Manual of the "</w:t>
      </w:r>
      <w:r w:rsidR="00B86910" w:rsidRPr="0094566D">
        <w:rPr>
          <w:bCs/>
          <w:lang w:val="en"/>
        </w:rPr>
        <w:t xml:space="preserve">Results-Based Financing </w:t>
      </w:r>
      <w:r w:rsidR="00B86910">
        <w:rPr>
          <w:bCs/>
          <w:lang w:val="en"/>
        </w:rPr>
        <w:t>(RBF) Employment Program</w:t>
      </w:r>
      <w:r w:rsidRPr="0094566D">
        <w:rPr>
          <w:bCs/>
          <w:lang w:val="en"/>
        </w:rPr>
        <w:t xml:space="preserve">"; </w:t>
      </w:r>
    </w:p>
    <w:p w14:paraId="7AA0B5AF" w14:textId="45022953" w:rsidR="00607D4C" w:rsidRPr="0094566D" w:rsidRDefault="00607D4C" w:rsidP="00607D4C">
      <w:pPr>
        <w:numPr>
          <w:ilvl w:val="0"/>
          <w:numId w:val="6"/>
        </w:numPr>
        <w:spacing w:before="100" w:beforeAutospacing="1" w:after="100" w:afterAutospacing="1"/>
        <w:rPr>
          <w:rFonts w:ascii="Calibri" w:eastAsia="Times New Roman" w:hAnsi="Calibri" w:cs="Calibri"/>
          <w:bCs/>
          <w:lang w:eastAsia="en-GB"/>
        </w:rPr>
      </w:pPr>
      <w:r w:rsidRPr="0094566D">
        <w:rPr>
          <w:bCs/>
          <w:lang w:val="en"/>
        </w:rPr>
        <w:t xml:space="preserve">Approval of the draft </w:t>
      </w:r>
      <w:r w:rsidR="009877A9">
        <w:rPr>
          <w:bCs/>
          <w:lang w:val="en"/>
        </w:rPr>
        <w:t xml:space="preserve">of the </w:t>
      </w:r>
      <w:r w:rsidRPr="0094566D">
        <w:rPr>
          <w:bCs/>
          <w:lang w:val="en"/>
        </w:rPr>
        <w:t xml:space="preserve">Implementing Agreement to be concluded with the Directorate General of Civil Protection; </w:t>
      </w:r>
    </w:p>
    <w:p w14:paraId="0267002D" w14:textId="60FEBD44" w:rsidR="00607D4C" w:rsidRPr="0094566D" w:rsidRDefault="00607D4C" w:rsidP="00540CD1">
      <w:pPr>
        <w:numPr>
          <w:ilvl w:val="0"/>
          <w:numId w:val="6"/>
        </w:numPr>
        <w:spacing w:before="100" w:beforeAutospacing="1" w:after="100" w:afterAutospacing="1"/>
        <w:rPr>
          <w:rFonts w:ascii="Calibri" w:eastAsia="Times New Roman" w:hAnsi="Calibri" w:cs="Calibri"/>
          <w:bCs/>
          <w:lang w:eastAsia="en-GB"/>
        </w:rPr>
      </w:pPr>
      <w:r w:rsidRPr="0094566D">
        <w:rPr>
          <w:bCs/>
          <w:lang w:val="en"/>
        </w:rPr>
        <w:t xml:space="preserve">Approval of partnership agreements and amendments to agreements concluded by the MCA-Morocco Agency </w:t>
      </w:r>
      <w:r w:rsidR="00B86910" w:rsidRPr="00B86910">
        <w:rPr>
          <w:bCs/>
          <w:lang w:val="en-US"/>
        </w:rPr>
        <w:t xml:space="preserve">within the framework </w:t>
      </w:r>
      <w:r w:rsidRPr="0094566D">
        <w:rPr>
          <w:bCs/>
          <w:lang w:val="en"/>
        </w:rPr>
        <w:t>of the Compact</w:t>
      </w:r>
      <w:r w:rsidR="00540CD1" w:rsidRPr="00540CD1">
        <w:rPr>
          <w:bCs/>
          <w:lang w:val="en"/>
        </w:rPr>
        <w:t xml:space="preserve"> </w:t>
      </w:r>
      <w:r w:rsidR="00540CD1" w:rsidRPr="0094566D">
        <w:rPr>
          <w:bCs/>
          <w:lang w:val="en"/>
        </w:rPr>
        <w:t>implementation</w:t>
      </w:r>
      <w:r w:rsidRPr="0094566D">
        <w:rPr>
          <w:bCs/>
          <w:lang w:val="en"/>
        </w:rPr>
        <w:t xml:space="preserve">; </w:t>
      </w:r>
    </w:p>
    <w:p w14:paraId="447E6CBA" w14:textId="77777777" w:rsidR="00607D4C" w:rsidRPr="0094566D" w:rsidRDefault="00607D4C" w:rsidP="00607D4C">
      <w:pPr>
        <w:numPr>
          <w:ilvl w:val="0"/>
          <w:numId w:val="6"/>
        </w:numPr>
        <w:spacing w:before="100" w:beforeAutospacing="1" w:after="100" w:afterAutospacing="1"/>
        <w:rPr>
          <w:rFonts w:ascii="Calibri" w:eastAsia="Times New Roman" w:hAnsi="Calibri" w:cs="Calibri"/>
          <w:bCs/>
          <w:lang w:eastAsia="en-GB"/>
        </w:rPr>
      </w:pPr>
      <w:r w:rsidRPr="0094566D">
        <w:rPr>
          <w:bCs/>
          <w:lang w:val="en"/>
        </w:rPr>
        <w:t xml:space="preserve">Approval of amendments to contracts aimed at increasing the duration and/or amount of the contract by more than 50%; </w:t>
      </w:r>
    </w:p>
    <w:p w14:paraId="411E061F" w14:textId="5C087CD3" w:rsidR="00607D4C" w:rsidRPr="0094566D" w:rsidRDefault="00607D4C" w:rsidP="00540CD1">
      <w:pPr>
        <w:numPr>
          <w:ilvl w:val="0"/>
          <w:numId w:val="6"/>
        </w:numPr>
        <w:spacing w:before="100" w:beforeAutospacing="1" w:after="100" w:afterAutospacing="1"/>
        <w:rPr>
          <w:rFonts w:ascii="Calibri" w:eastAsia="Times New Roman" w:hAnsi="Calibri" w:cs="Calibri"/>
          <w:bCs/>
          <w:lang w:eastAsia="en-GB"/>
        </w:rPr>
      </w:pPr>
      <w:r w:rsidRPr="0094566D">
        <w:rPr>
          <w:bCs/>
          <w:lang w:val="en"/>
        </w:rPr>
        <w:t xml:space="preserve">Presentation of the list of purchases made under the </w:t>
      </w:r>
      <w:r w:rsidR="00540CD1" w:rsidRPr="0094566D">
        <w:rPr>
          <w:bCs/>
          <w:lang w:val="en"/>
        </w:rPr>
        <w:t xml:space="preserve">"Shopping" </w:t>
      </w:r>
      <w:r w:rsidRPr="0094566D">
        <w:rPr>
          <w:bCs/>
          <w:lang w:val="en"/>
        </w:rPr>
        <w:t xml:space="preserve">simplified procedure since the </w:t>
      </w:r>
      <w:r w:rsidR="00540CD1">
        <w:rPr>
          <w:bCs/>
          <w:lang w:val="en"/>
        </w:rPr>
        <w:t>COS</w:t>
      </w:r>
      <w:r w:rsidRPr="0094566D">
        <w:rPr>
          <w:bCs/>
          <w:lang w:val="en"/>
        </w:rPr>
        <w:t xml:space="preserve"> </w:t>
      </w:r>
      <w:r w:rsidR="00540CD1">
        <w:rPr>
          <w:bCs/>
          <w:lang w:val="en"/>
        </w:rPr>
        <w:t>session</w:t>
      </w:r>
      <w:r w:rsidRPr="0094566D">
        <w:rPr>
          <w:bCs/>
          <w:lang w:val="en"/>
        </w:rPr>
        <w:t xml:space="preserve"> on July </w:t>
      </w:r>
      <w:r w:rsidR="00540CD1">
        <w:rPr>
          <w:bCs/>
          <w:lang w:val="en"/>
        </w:rPr>
        <w:t>28</w:t>
      </w:r>
      <w:r w:rsidR="00540CD1" w:rsidRPr="00540CD1">
        <w:rPr>
          <w:bCs/>
          <w:vertAlign w:val="superscript"/>
          <w:lang w:val="en"/>
        </w:rPr>
        <w:t>th</w:t>
      </w:r>
      <w:r w:rsidR="00540CD1">
        <w:rPr>
          <w:bCs/>
          <w:lang w:val="en"/>
        </w:rPr>
        <w:t xml:space="preserve">, </w:t>
      </w:r>
      <w:r w:rsidRPr="0094566D">
        <w:rPr>
          <w:bCs/>
          <w:lang w:val="en"/>
        </w:rPr>
        <w:t xml:space="preserve">2020, for information; </w:t>
      </w:r>
    </w:p>
    <w:p w14:paraId="37DDA8FB" w14:textId="77777777" w:rsidR="00607D4C" w:rsidRPr="0094566D" w:rsidRDefault="00607D4C" w:rsidP="00607D4C">
      <w:pPr>
        <w:numPr>
          <w:ilvl w:val="0"/>
          <w:numId w:val="6"/>
        </w:numPr>
        <w:spacing w:before="100" w:beforeAutospacing="1" w:after="100" w:afterAutospacing="1"/>
        <w:rPr>
          <w:rFonts w:ascii="Calibri" w:eastAsia="Times New Roman" w:hAnsi="Calibri" w:cs="Calibri"/>
          <w:bCs/>
          <w:lang w:eastAsia="en-GB"/>
        </w:rPr>
      </w:pPr>
      <w:r w:rsidRPr="0094566D">
        <w:rPr>
          <w:bCs/>
          <w:lang w:val="en"/>
        </w:rPr>
        <w:t xml:space="preserve">Draft resolutions. </w:t>
      </w:r>
    </w:p>
    <w:p w14:paraId="172FCFEE" w14:textId="0358465F" w:rsidR="00607D4C" w:rsidRPr="00607D4C" w:rsidRDefault="00607D4C" w:rsidP="00540CD1">
      <w:pPr>
        <w:spacing w:before="100" w:beforeAutospacing="1" w:after="100" w:afterAutospacing="1"/>
        <w:jc w:val="both"/>
        <w:rPr>
          <w:rFonts w:ascii="Times New Roman" w:eastAsia="Times New Roman" w:hAnsi="Times New Roman" w:cs="Times New Roman"/>
          <w:lang w:eastAsia="en-GB"/>
        </w:rPr>
      </w:pPr>
      <w:r w:rsidRPr="00607D4C">
        <w:rPr>
          <w:lang w:val="en"/>
        </w:rPr>
        <w:t>At the opening of the session, the COS</w:t>
      </w:r>
      <w:r w:rsidR="00540CD1">
        <w:rPr>
          <w:lang w:val="en"/>
        </w:rPr>
        <w:t xml:space="preserve"> Chair</w:t>
      </w:r>
      <w:r w:rsidRPr="00607D4C">
        <w:rPr>
          <w:lang w:val="en"/>
        </w:rPr>
        <w:t xml:space="preserve">, Mr. </w:t>
      </w:r>
      <w:proofErr w:type="spellStart"/>
      <w:r w:rsidRPr="00607D4C">
        <w:rPr>
          <w:lang w:val="en"/>
        </w:rPr>
        <w:t>Benchaâboun</w:t>
      </w:r>
      <w:proofErr w:type="spellEnd"/>
      <w:r w:rsidRPr="00607D4C">
        <w:rPr>
          <w:lang w:val="en"/>
        </w:rPr>
        <w:t xml:space="preserve">, welcomed the progress made in the implementation of the projects, and particularly the rate of commitment of </w:t>
      </w:r>
      <w:proofErr w:type="gramStart"/>
      <w:r w:rsidRPr="00607D4C">
        <w:rPr>
          <w:lang w:val="en"/>
        </w:rPr>
        <w:t>funds which</w:t>
      </w:r>
      <w:proofErr w:type="gramEnd"/>
      <w:r w:rsidRPr="00607D4C">
        <w:rPr>
          <w:lang w:val="en"/>
        </w:rPr>
        <w:t xml:space="preserve"> had exceeded the forecasts, while inviting the Agency to make an additional effort to improve the rate of disbursement. </w:t>
      </w:r>
    </w:p>
    <w:p w14:paraId="144CD37B" w14:textId="6A8469AF" w:rsidR="00607D4C" w:rsidRPr="00607D4C" w:rsidRDefault="00607D4C" w:rsidP="00540CD1">
      <w:pPr>
        <w:spacing w:before="100" w:beforeAutospacing="1" w:after="100" w:afterAutospacing="1"/>
        <w:jc w:val="both"/>
        <w:rPr>
          <w:rFonts w:ascii="Times New Roman" w:eastAsia="Times New Roman" w:hAnsi="Times New Roman" w:cs="Times New Roman"/>
          <w:lang w:eastAsia="en-GB"/>
        </w:rPr>
      </w:pPr>
      <w:r w:rsidRPr="00607D4C">
        <w:rPr>
          <w:lang w:val="en"/>
        </w:rPr>
        <w:t xml:space="preserve">Mr. </w:t>
      </w:r>
      <w:proofErr w:type="spellStart"/>
      <w:r w:rsidR="00540CD1">
        <w:rPr>
          <w:lang w:val="en"/>
        </w:rPr>
        <w:t>Saaïd</w:t>
      </w:r>
      <w:proofErr w:type="spellEnd"/>
      <w:r w:rsidR="00540CD1">
        <w:rPr>
          <w:lang w:val="en"/>
        </w:rPr>
        <w:t xml:space="preserve"> </w:t>
      </w:r>
      <w:proofErr w:type="spellStart"/>
      <w:r w:rsidRPr="00607D4C">
        <w:rPr>
          <w:lang w:val="en"/>
        </w:rPr>
        <w:t>Amzazi</w:t>
      </w:r>
      <w:proofErr w:type="spellEnd"/>
      <w:r w:rsidRPr="00607D4C">
        <w:rPr>
          <w:lang w:val="en"/>
        </w:rPr>
        <w:t xml:space="preserve">, Minister of National Education, Vocational Training, Higher Education and Scientific Research, </w:t>
      </w:r>
      <w:r w:rsidR="00540CD1" w:rsidRPr="00540CD1">
        <w:rPr>
          <w:lang w:val="en"/>
        </w:rPr>
        <w:t>Government Spokesperson</w:t>
      </w:r>
      <w:r w:rsidRPr="00607D4C">
        <w:rPr>
          <w:lang w:val="en"/>
        </w:rPr>
        <w:t xml:space="preserve">, stressed the importance of the Compact's </w:t>
      </w:r>
      <w:r w:rsidR="00540CD1">
        <w:rPr>
          <w:lang w:val="en"/>
        </w:rPr>
        <w:lastRenderedPageBreak/>
        <w:t>“S</w:t>
      </w:r>
      <w:r w:rsidRPr="00607D4C">
        <w:rPr>
          <w:lang w:val="en"/>
        </w:rPr>
        <w:t xml:space="preserve">econdary </w:t>
      </w:r>
      <w:r w:rsidR="00540CD1">
        <w:rPr>
          <w:lang w:val="en"/>
        </w:rPr>
        <w:t>E</w:t>
      </w:r>
      <w:r w:rsidRPr="00607D4C">
        <w:rPr>
          <w:lang w:val="en"/>
        </w:rPr>
        <w:t>ducation</w:t>
      </w:r>
      <w:r w:rsidR="00540CD1">
        <w:rPr>
          <w:lang w:val="en"/>
        </w:rPr>
        <w:t>”</w:t>
      </w:r>
      <w:r w:rsidRPr="00607D4C">
        <w:rPr>
          <w:lang w:val="en"/>
        </w:rPr>
        <w:t xml:space="preserve"> project as a lever to improve the quality of the education system and called for the experience to </w:t>
      </w:r>
      <w:proofErr w:type="gramStart"/>
      <w:r w:rsidRPr="00607D4C">
        <w:rPr>
          <w:lang w:val="en"/>
        </w:rPr>
        <w:t>be evaluated</w:t>
      </w:r>
      <w:proofErr w:type="gramEnd"/>
      <w:r w:rsidRPr="00607D4C">
        <w:rPr>
          <w:lang w:val="en"/>
        </w:rPr>
        <w:t xml:space="preserve"> with a view to its generalization. He also called for an accelerated pace of implementation, particularly for the rehabilitation of schools in the other two beneficiary regions (Fez-Meknes and Marrakech-Safi). </w:t>
      </w:r>
    </w:p>
    <w:p w14:paraId="06F5B1AC" w14:textId="79AD2A75" w:rsidR="00607D4C" w:rsidRPr="00607D4C" w:rsidRDefault="00607D4C" w:rsidP="00540CD1">
      <w:pPr>
        <w:spacing w:before="100" w:beforeAutospacing="1" w:after="100" w:afterAutospacing="1"/>
        <w:jc w:val="both"/>
        <w:rPr>
          <w:rFonts w:ascii="Times New Roman" w:eastAsia="Times New Roman" w:hAnsi="Times New Roman" w:cs="Times New Roman"/>
          <w:lang w:eastAsia="en-GB"/>
        </w:rPr>
      </w:pPr>
      <w:r w:rsidRPr="00607D4C">
        <w:rPr>
          <w:lang w:val="en"/>
        </w:rPr>
        <w:t>For his part, Mr. Richard Gaynor, M</w:t>
      </w:r>
      <w:r>
        <w:rPr>
          <w:lang w:val="en"/>
        </w:rPr>
        <w:t>CC</w:t>
      </w:r>
      <w:r w:rsidRPr="00607D4C">
        <w:rPr>
          <w:lang w:val="en"/>
        </w:rPr>
        <w:t xml:space="preserve">'s Resident Director, expressed his satisfaction with the pace of progress of the projects and the positive impact that the projects produce, which was visible during his field visits. While expressing satisfaction with the </w:t>
      </w:r>
      <w:r w:rsidR="00540CD1" w:rsidRPr="00607D4C">
        <w:rPr>
          <w:lang w:val="en"/>
        </w:rPr>
        <w:t xml:space="preserve">funds </w:t>
      </w:r>
      <w:r w:rsidRPr="00607D4C">
        <w:rPr>
          <w:lang w:val="en"/>
        </w:rPr>
        <w:t xml:space="preserve">commitments, he also called for an accelerated pace of disbursements. </w:t>
      </w:r>
    </w:p>
    <w:p w14:paraId="666FDFDC" w14:textId="5102C4E2" w:rsidR="00607D4C" w:rsidRPr="00607D4C" w:rsidRDefault="00607D4C" w:rsidP="000F001B">
      <w:pPr>
        <w:spacing w:before="100" w:beforeAutospacing="1" w:after="100" w:afterAutospacing="1"/>
        <w:jc w:val="both"/>
        <w:rPr>
          <w:rFonts w:ascii="Times New Roman" w:eastAsia="Times New Roman" w:hAnsi="Times New Roman" w:cs="Times New Roman"/>
          <w:lang w:eastAsia="en-GB"/>
        </w:rPr>
      </w:pPr>
      <w:r w:rsidRPr="00607D4C">
        <w:rPr>
          <w:lang w:val="en"/>
        </w:rPr>
        <w:t xml:space="preserve">Mr. Gaynor also pointed out </w:t>
      </w:r>
      <w:r w:rsidR="000F001B">
        <w:rPr>
          <w:lang w:val="en"/>
        </w:rPr>
        <w:t xml:space="preserve">that </w:t>
      </w:r>
      <w:r w:rsidRPr="00607D4C">
        <w:rPr>
          <w:lang w:val="en"/>
        </w:rPr>
        <w:t xml:space="preserve">the </w:t>
      </w:r>
      <w:r w:rsidR="000F001B">
        <w:rPr>
          <w:lang w:val="en"/>
        </w:rPr>
        <w:t>Orientations</w:t>
      </w:r>
      <w:r w:rsidRPr="00607D4C">
        <w:rPr>
          <w:lang w:val="en"/>
        </w:rPr>
        <w:t xml:space="preserve"> of </w:t>
      </w:r>
      <w:r w:rsidR="000F001B">
        <w:rPr>
          <w:lang w:val="en"/>
        </w:rPr>
        <w:t xml:space="preserve">the </w:t>
      </w:r>
      <w:r w:rsidR="000F001B" w:rsidRPr="00607D4C">
        <w:rPr>
          <w:lang w:val="en"/>
        </w:rPr>
        <w:t xml:space="preserve">speech </w:t>
      </w:r>
      <w:r w:rsidR="000F001B">
        <w:rPr>
          <w:lang w:val="en"/>
        </w:rPr>
        <w:t>of His</w:t>
      </w:r>
      <w:r w:rsidRPr="00607D4C">
        <w:rPr>
          <w:lang w:val="en"/>
        </w:rPr>
        <w:t xml:space="preserve"> Majesty</w:t>
      </w:r>
      <w:r w:rsidR="000F001B">
        <w:rPr>
          <w:lang w:val="en"/>
        </w:rPr>
        <w:t xml:space="preserve"> the King</w:t>
      </w:r>
      <w:r w:rsidRPr="00607D4C">
        <w:rPr>
          <w:lang w:val="en"/>
        </w:rPr>
        <w:t xml:space="preserve"> at the opening of the current parliamentary session, which had focused on good governance, vocational training reform and rural development, among others, once again testified to the relevance of the Compact's projects. </w:t>
      </w:r>
    </w:p>
    <w:p w14:paraId="49978563" w14:textId="793330D1" w:rsidR="00607D4C" w:rsidRPr="00607D4C" w:rsidRDefault="00607D4C" w:rsidP="00575E23">
      <w:pPr>
        <w:spacing w:before="100" w:beforeAutospacing="1" w:after="100" w:afterAutospacing="1"/>
        <w:jc w:val="both"/>
        <w:rPr>
          <w:rFonts w:ascii="Times New Roman" w:eastAsia="Times New Roman" w:hAnsi="Times New Roman" w:cs="Times New Roman"/>
          <w:lang w:eastAsia="en-GB"/>
        </w:rPr>
      </w:pPr>
      <w:r w:rsidRPr="00607D4C">
        <w:rPr>
          <w:lang w:val="en"/>
        </w:rPr>
        <w:t xml:space="preserve">Subsequently, Ms. Malika Laasri, Director General of the MCA-Morocco Agency, gave a presentation on the </w:t>
      </w:r>
      <w:r w:rsidR="00575E23">
        <w:rPr>
          <w:lang w:val="en"/>
        </w:rPr>
        <w:t xml:space="preserve">state </w:t>
      </w:r>
      <w:r w:rsidR="00575E23" w:rsidRPr="00575E23">
        <w:rPr>
          <w:bCs/>
          <w:lang w:val="en-US"/>
        </w:rPr>
        <w:t xml:space="preserve">of play </w:t>
      </w:r>
      <w:r w:rsidR="00575E23" w:rsidRPr="00575E23">
        <w:rPr>
          <w:bCs/>
          <w:lang w:val="en"/>
        </w:rPr>
        <w:t>of the Compact implementation</w:t>
      </w:r>
      <w:r w:rsidRPr="00607D4C">
        <w:rPr>
          <w:lang w:val="en"/>
        </w:rPr>
        <w:t xml:space="preserve"> since the </w:t>
      </w:r>
      <w:r w:rsidR="00575E23">
        <w:rPr>
          <w:lang w:val="en"/>
        </w:rPr>
        <w:t xml:space="preserve">COS </w:t>
      </w:r>
      <w:r w:rsidRPr="00607D4C">
        <w:rPr>
          <w:lang w:val="en"/>
        </w:rPr>
        <w:t xml:space="preserve">last session on July 28, 2020. </w:t>
      </w:r>
    </w:p>
    <w:p w14:paraId="531FC9FF" w14:textId="6D3511C7" w:rsidR="00607D4C" w:rsidRPr="00607D4C" w:rsidRDefault="00607D4C" w:rsidP="00575E23">
      <w:pPr>
        <w:spacing w:before="100" w:beforeAutospacing="1" w:after="100" w:afterAutospacing="1"/>
        <w:jc w:val="both"/>
        <w:rPr>
          <w:rFonts w:ascii="Times New Roman" w:eastAsia="Times New Roman" w:hAnsi="Times New Roman" w:cs="Times New Roman"/>
          <w:lang w:eastAsia="en-GB"/>
        </w:rPr>
      </w:pPr>
      <w:r w:rsidRPr="00607D4C">
        <w:rPr>
          <w:lang w:val="en"/>
        </w:rPr>
        <w:t xml:space="preserve">The floor was then given to the representative of the Government Commissioner for the presentation of the annual report for the year 2019. The observations and recommendations raised in this report </w:t>
      </w:r>
      <w:proofErr w:type="gramStart"/>
      <w:r w:rsidRPr="00607D4C">
        <w:rPr>
          <w:lang w:val="en"/>
        </w:rPr>
        <w:t>are detailed</w:t>
      </w:r>
      <w:proofErr w:type="gramEnd"/>
      <w:r w:rsidRPr="00607D4C">
        <w:rPr>
          <w:lang w:val="en"/>
        </w:rPr>
        <w:t xml:space="preserve"> in the presentation attached to </w:t>
      </w:r>
      <w:r w:rsidR="00575E23">
        <w:rPr>
          <w:lang w:val="en"/>
        </w:rPr>
        <w:t>these</w:t>
      </w:r>
      <w:r w:rsidRPr="00607D4C">
        <w:rPr>
          <w:lang w:val="en"/>
        </w:rPr>
        <w:t xml:space="preserve"> </w:t>
      </w:r>
      <w:r w:rsidR="00575E23">
        <w:rPr>
          <w:lang w:val="en"/>
        </w:rPr>
        <w:t>minutes</w:t>
      </w:r>
      <w:r w:rsidRPr="00607D4C">
        <w:rPr>
          <w:lang w:val="en"/>
        </w:rPr>
        <w:t xml:space="preserve">. </w:t>
      </w:r>
    </w:p>
    <w:p w14:paraId="788B2A72" w14:textId="32688227" w:rsidR="00607D4C" w:rsidRPr="00607D4C" w:rsidRDefault="00607D4C" w:rsidP="00575E23">
      <w:pPr>
        <w:spacing w:before="100" w:beforeAutospacing="1" w:after="100" w:afterAutospacing="1"/>
        <w:jc w:val="both"/>
        <w:rPr>
          <w:rFonts w:ascii="Times New Roman" w:eastAsia="Times New Roman" w:hAnsi="Times New Roman" w:cs="Times New Roman"/>
          <w:lang w:eastAsia="en-GB"/>
        </w:rPr>
      </w:pPr>
      <w:r w:rsidRPr="00607D4C">
        <w:rPr>
          <w:lang w:val="en"/>
        </w:rPr>
        <w:t xml:space="preserve">After the presentations, the </w:t>
      </w:r>
      <w:r w:rsidR="00575E23" w:rsidRPr="00607D4C">
        <w:rPr>
          <w:lang w:val="en"/>
        </w:rPr>
        <w:t xml:space="preserve">COS </w:t>
      </w:r>
      <w:r w:rsidRPr="00607D4C">
        <w:rPr>
          <w:lang w:val="en"/>
        </w:rPr>
        <w:t xml:space="preserve">Chair opened the debate for the interventions of the </w:t>
      </w:r>
      <w:r w:rsidR="00575E23" w:rsidRPr="00607D4C">
        <w:rPr>
          <w:lang w:val="en"/>
        </w:rPr>
        <w:t xml:space="preserve">COS </w:t>
      </w:r>
      <w:r w:rsidRPr="00607D4C">
        <w:rPr>
          <w:lang w:val="en"/>
        </w:rPr>
        <w:t xml:space="preserve">members. </w:t>
      </w:r>
    </w:p>
    <w:p w14:paraId="6DFF2E74" w14:textId="1E2BF4B9" w:rsidR="00607D4C" w:rsidRPr="00607D4C" w:rsidRDefault="00607D4C" w:rsidP="00F118EE">
      <w:pPr>
        <w:spacing w:before="100" w:beforeAutospacing="1" w:after="100" w:afterAutospacing="1"/>
        <w:jc w:val="both"/>
        <w:rPr>
          <w:rFonts w:ascii="Times New Roman" w:eastAsia="Times New Roman" w:hAnsi="Times New Roman" w:cs="Times New Roman"/>
          <w:lang w:eastAsia="en-GB"/>
        </w:rPr>
      </w:pPr>
      <w:r w:rsidRPr="00607D4C">
        <w:rPr>
          <w:lang w:val="en"/>
        </w:rPr>
        <w:t xml:space="preserve">In his </w:t>
      </w:r>
      <w:r w:rsidR="00F118EE">
        <w:rPr>
          <w:lang w:val="en"/>
        </w:rPr>
        <w:t>intervention</w:t>
      </w:r>
      <w:r w:rsidRPr="00607D4C">
        <w:rPr>
          <w:lang w:val="en"/>
        </w:rPr>
        <w:t xml:space="preserve">, the representative of the private sector, Mr. Mohammed </w:t>
      </w:r>
      <w:proofErr w:type="spellStart"/>
      <w:r w:rsidRPr="00607D4C">
        <w:rPr>
          <w:lang w:val="en"/>
        </w:rPr>
        <w:t>Fikrat</w:t>
      </w:r>
      <w:proofErr w:type="spellEnd"/>
      <w:r w:rsidRPr="00607D4C">
        <w:rPr>
          <w:lang w:val="en"/>
        </w:rPr>
        <w:t xml:space="preserve">, stressed the need to document the good practices developed within the framework of the Compact. </w:t>
      </w:r>
      <w:r w:rsidR="00F118EE">
        <w:rPr>
          <w:lang w:val="en"/>
        </w:rPr>
        <w:t>He</w:t>
      </w:r>
      <w:r w:rsidRPr="00607D4C">
        <w:rPr>
          <w:lang w:val="en"/>
        </w:rPr>
        <w:t xml:space="preserve"> also asked to </w:t>
      </w:r>
      <w:r w:rsidR="007F44C3">
        <w:rPr>
          <w:lang w:val="en"/>
        </w:rPr>
        <w:t>label</w:t>
      </w:r>
      <w:r w:rsidRPr="00607D4C">
        <w:rPr>
          <w:lang w:val="en"/>
        </w:rPr>
        <w:t xml:space="preserve"> the "</w:t>
      </w:r>
      <w:proofErr w:type="spellStart"/>
      <w:r w:rsidRPr="00607D4C">
        <w:rPr>
          <w:lang w:val="en"/>
        </w:rPr>
        <w:t>Lycée</w:t>
      </w:r>
      <w:proofErr w:type="spellEnd"/>
      <w:r w:rsidRPr="00607D4C">
        <w:rPr>
          <w:lang w:val="en"/>
        </w:rPr>
        <w:t xml:space="preserve"> </w:t>
      </w:r>
      <w:proofErr w:type="spellStart"/>
      <w:r w:rsidRPr="00607D4C">
        <w:rPr>
          <w:lang w:val="en"/>
        </w:rPr>
        <w:t>Attahaddi</w:t>
      </w:r>
      <w:proofErr w:type="spellEnd"/>
      <w:r w:rsidRPr="00607D4C">
        <w:rPr>
          <w:lang w:val="en"/>
        </w:rPr>
        <w:t xml:space="preserve">" model tested at the level of the 90 establishments within the framework of the Compact as well as that of the pilot industrial sites, in order to facilitate the replicability of these pilot experiments and benefit from the feedback. He also called for the contribution of the private sector in the implementation of compact projects to </w:t>
      </w:r>
      <w:proofErr w:type="gramStart"/>
      <w:r w:rsidRPr="00607D4C">
        <w:rPr>
          <w:lang w:val="en"/>
        </w:rPr>
        <w:t xml:space="preserve">be </w:t>
      </w:r>
      <w:r w:rsidR="00F118EE">
        <w:rPr>
          <w:lang w:val="en"/>
        </w:rPr>
        <w:t>highlighted</w:t>
      </w:r>
      <w:proofErr w:type="gramEnd"/>
      <w:r w:rsidRPr="00607D4C">
        <w:rPr>
          <w:lang w:val="en"/>
        </w:rPr>
        <w:t xml:space="preserve">. </w:t>
      </w:r>
    </w:p>
    <w:p w14:paraId="3104A376" w14:textId="713A9711" w:rsidR="00607D4C" w:rsidRPr="00607D4C" w:rsidRDefault="007F44C3" w:rsidP="007F44C3">
      <w:pPr>
        <w:spacing w:before="100" w:beforeAutospacing="1" w:after="100" w:afterAutospacing="1"/>
        <w:jc w:val="both"/>
        <w:rPr>
          <w:rFonts w:ascii="Times New Roman" w:eastAsia="Times New Roman" w:hAnsi="Times New Roman" w:cs="Times New Roman"/>
          <w:lang w:eastAsia="en-GB"/>
        </w:rPr>
      </w:pPr>
      <w:r>
        <w:rPr>
          <w:lang w:val="en"/>
        </w:rPr>
        <w:t>Also</w:t>
      </w:r>
      <w:r w:rsidR="00607D4C" w:rsidRPr="00607D4C">
        <w:rPr>
          <w:lang w:val="en"/>
        </w:rPr>
        <w:t xml:space="preserve">, he expressed his strong wish that the request to extend the duration of the Compact be accepted since it will make it possible to make up for the delays related to the COVID health crisis. </w:t>
      </w:r>
    </w:p>
    <w:p w14:paraId="550D60B6" w14:textId="1A52C609" w:rsidR="00607D4C" w:rsidRPr="00607D4C" w:rsidRDefault="00607D4C" w:rsidP="002B55FE">
      <w:pPr>
        <w:spacing w:before="100" w:beforeAutospacing="1" w:after="100" w:afterAutospacing="1"/>
        <w:jc w:val="both"/>
        <w:rPr>
          <w:rFonts w:ascii="Times New Roman" w:eastAsia="Times New Roman" w:hAnsi="Times New Roman" w:cs="Times New Roman"/>
          <w:lang w:eastAsia="en-GB"/>
        </w:rPr>
      </w:pPr>
      <w:r w:rsidRPr="00607D4C">
        <w:rPr>
          <w:lang w:val="en"/>
        </w:rPr>
        <w:t xml:space="preserve">The representative of the Ministry of the Interior, Mr. </w:t>
      </w:r>
      <w:proofErr w:type="spellStart"/>
      <w:r w:rsidRPr="00607D4C">
        <w:rPr>
          <w:lang w:val="en"/>
        </w:rPr>
        <w:t>Haddou</w:t>
      </w:r>
      <w:proofErr w:type="spellEnd"/>
      <w:r w:rsidRPr="00607D4C">
        <w:rPr>
          <w:lang w:val="en"/>
        </w:rPr>
        <w:t xml:space="preserve"> </w:t>
      </w:r>
      <w:proofErr w:type="spellStart"/>
      <w:r w:rsidRPr="00607D4C">
        <w:rPr>
          <w:lang w:val="en"/>
        </w:rPr>
        <w:t>Laabari</w:t>
      </w:r>
      <w:proofErr w:type="spellEnd"/>
      <w:r w:rsidRPr="00607D4C">
        <w:rPr>
          <w:lang w:val="en"/>
        </w:rPr>
        <w:t xml:space="preserve">, reiterated the Ministry's readiness to complete the rural land project and to work with the other parties </w:t>
      </w:r>
      <w:r w:rsidR="002B55FE">
        <w:rPr>
          <w:lang w:val="en"/>
        </w:rPr>
        <w:t>involved</w:t>
      </w:r>
      <w:r w:rsidRPr="00607D4C">
        <w:rPr>
          <w:lang w:val="en"/>
        </w:rPr>
        <w:t xml:space="preserve"> to examine the outstanding issues and consider possible solutions, in accordance with the texts in force. </w:t>
      </w:r>
    </w:p>
    <w:p w14:paraId="28503B2D" w14:textId="56007A84" w:rsidR="00607D4C" w:rsidRPr="00607D4C" w:rsidRDefault="00607D4C" w:rsidP="002B55FE">
      <w:pPr>
        <w:spacing w:before="100" w:beforeAutospacing="1" w:after="100" w:afterAutospacing="1"/>
        <w:jc w:val="both"/>
        <w:rPr>
          <w:rFonts w:ascii="Times New Roman" w:eastAsia="Times New Roman" w:hAnsi="Times New Roman" w:cs="Times New Roman"/>
          <w:lang w:eastAsia="en-GB"/>
        </w:rPr>
      </w:pPr>
      <w:r w:rsidRPr="00607D4C">
        <w:rPr>
          <w:lang w:val="en"/>
        </w:rPr>
        <w:t xml:space="preserve">Ms. Sabah </w:t>
      </w:r>
      <w:proofErr w:type="spellStart"/>
      <w:r w:rsidRPr="00607D4C">
        <w:rPr>
          <w:lang w:val="en"/>
        </w:rPr>
        <w:t>Chra</w:t>
      </w:r>
      <w:r w:rsidR="002B55FE">
        <w:rPr>
          <w:lang w:val="en"/>
        </w:rPr>
        <w:t>ï</w:t>
      </w:r>
      <w:r w:rsidRPr="00607D4C">
        <w:rPr>
          <w:lang w:val="en"/>
        </w:rPr>
        <w:t>bi</w:t>
      </w:r>
      <w:proofErr w:type="spellEnd"/>
      <w:r w:rsidRPr="00607D4C">
        <w:rPr>
          <w:lang w:val="en"/>
        </w:rPr>
        <w:t xml:space="preserve">, the representative of women's organizations working in sectors related to compact projects, recalled the importance of women's access to all types of land, otherwise they would not be able to use the knowledge and </w:t>
      </w:r>
      <w:proofErr w:type="gramStart"/>
      <w:r w:rsidRPr="00607D4C">
        <w:rPr>
          <w:lang w:val="en"/>
        </w:rPr>
        <w:t>know-how</w:t>
      </w:r>
      <w:proofErr w:type="gramEnd"/>
      <w:r w:rsidRPr="00607D4C">
        <w:rPr>
          <w:lang w:val="en"/>
        </w:rPr>
        <w:t xml:space="preserve"> they were acquiring, hence the risk of losing investment in women's training. She also </w:t>
      </w:r>
      <w:r w:rsidR="002B55FE">
        <w:rPr>
          <w:lang w:val="en"/>
        </w:rPr>
        <w:t>welcom</w:t>
      </w:r>
      <w:r w:rsidRPr="00607D4C">
        <w:rPr>
          <w:lang w:val="en"/>
        </w:rPr>
        <w:t>ed the constant commitment of institutional stakeholders that is beginning to reap its fruits</w:t>
      </w:r>
      <w:r w:rsidR="002B55FE">
        <w:rPr>
          <w:lang w:val="en"/>
        </w:rPr>
        <w:t>,</w:t>
      </w:r>
      <w:r w:rsidRPr="00607D4C">
        <w:rPr>
          <w:lang w:val="en"/>
        </w:rPr>
        <w:t xml:space="preserve"> and stressed that this </w:t>
      </w:r>
      <w:r w:rsidRPr="00607D4C">
        <w:rPr>
          <w:lang w:val="en"/>
        </w:rPr>
        <w:lastRenderedPageBreak/>
        <w:t xml:space="preserve">experience will be a vehicle for transmitting to </w:t>
      </w:r>
      <w:r w:rsidR="002B55FE">
        <w:rPr>
          <w:lang w:val="en"/>
        </w:rPr>
        <w:t xml:space="preserve">ministerial </w:t>
      </w:r>
      <w:r w:rsidRPr="00607D4C">
        <w:rPr>
          <w:lang w:val="en"/>
        </w:rPr>
        <w:t xml:space="preserve">departments the integration of gender in the various projects they undertake. </w:t>
      </w:r>
    </w:p>
    <w:p w14:paraId="382DF2AF" w14:textId="75D2870E" w:rsidR="00607D4C" w:rsidRPr="002B55FE" w:rsidRDefault="00607D4C" w:rsidP="002B55FE">
      <w:pPr>
        <w:spacing w:before="100" w:beforeAutospacing="1" w:after="100" w:afterAutospacing="1"/>
        <w:jc w:val="both"/>
        <w:rPr>
          <w:rFonts w:ascii="Times New Roman" w:eastAsia="Times New Roman" w:hAnsi="Times New Roman" w:cs="Times New Roman"/>
          <w:lang w:eastAsia="en-GB"/>
        </w:rPr>
      </w:pPr>
      <w:r w:rsidRPr="002B55FE">
        <w:rPr>
          <w:lang w:val="en"/>
        </w:rPr>
        <w:t xml:space="preserve">Mrs. </w:t>
      </w:r>
      <w:proofErr w:type="spellStart"/>
      <w:r w:rsidRPr="002B55FE">
        <w:rPr>
          <w:lang w:val="en"/>
        </w:rPr>
        <w:t>Chraibi</w:t>
      </w:r>
      <w:proofErr w:type="spellEnd"/>
      <w:r w:rsidRPr="002B55FE">
        <w:rPr>
          <w:lang w:val="en"/>
        </w:rPr>
        <w:t xml:space="preserve"> also mentioned the risks of a rapid shift </w:t>
      </w:r>
      <w:r w:rsidR="007F44C3" w:rsidRPr="002B55FE">
        <w:rPr>
          <w:lang w:val="en"/>
        </w:rPr>
        <w:t xml:space="preserve">pushing </w:t>
      </w:r>
      <w:r w:rsidRPr="002B55FE">
        <w:rPr>
          <w:lang w:val="en"/>
        </w:rPr>
        <w:t xml:space="preserve">women into the informal </w:t>
      </w:r>
      <w:r w:rsidR="002B55FE" w:rsidRPr="002B55FE">
        <w:rPr>
          <w:lang w:val="en"/>
        </w:rPr>
        <w:t>sector</w:t>
      </w:r>
      <w:r w:rsidR="007F44C3" w:rsidRPr="002B55FE">
        <w:rPr>
          <w:lang w:val="en"/>
        </w:rPr>
        <w:t xml:space="preserve"> due to </w:t>
      </w:r>
      <w:r w:rsidRPr="002B55FE">
        <w:rPr>
          <w:lang w:val="en"/>
        </w:rPr>
        <w:t xml:space="preserve">the impact of Covid-19, asking that in-depth studies be devoted to this phenomenon </w:t>
      </w:r>
      <w:r w:rsidR="002B55FE" w:rsidRPr="002B55FE">
        <w:rPr>
          <w:lang w:val="en"/>
        </w:rPr>
        <w:t xml:space="preserve">in order </w:t>
      </w:r>
      <w:r w:rsidRPr="002B55FE">
        <w:rPr>
          <w:lang w:val="en"/>
        </w:rPr>
        <w:t xml:space="preserve">to be able to remedy it. </w:t>
      </w:r>
    </w:p>
    <w:p w14:paraId="0E7672D1" w14:textId="1539436D" w:rsidR="00607D4C" w:rsidRPr="00607D4C" w:rsidRDefault="00607D4C" w:rsidP="002B55FE">
      <w:pPr>
        <w:spacing w:before="100" w:beforeAutospacing="1" w:after="100" w:afterAutospacing="1"/>
        <w:jc w:val="both"/>
        <w:rPr>
          <w:rFonts w:ascii="Times New Roman" w:eastAsia="Times New Roman" w:hAnsi="Times New Roman" w:cs="Times New Roman"/>
          <w:lang w:eastAsia="en-GB"/>
        </w:rPr>
      </w:pPr>
      <w:r w:rsidRPr="00607D4C">
        <w:rPr>
          <w:lang w:val="en"/>
        </w:rPr>
        <w:t>The Director of the AREF of Marrakech-Safi, Mr. My Ahmed Karimi, wanted to testify to the positive effects that the "</w:t>
      </w:r>
      <w:proofErr w:type="spellStart"/>
      <w:r w:rsidR="002B55FE">
        <w:rPr>
          <w:lang w:val="en"/>
        </w:rPr>
        <w:t>Lycée</w:t>
      </w:r>
      <w:proofErr w:type="spellEnd"/>
      <w:r w:rsidR="002B55FE">
        <w:rPr>
          <w:lang w:val="en"/>
        </w:rPr>
        <w:t xml:space="preserve"> </w:t>
      </w:r>
      <w:proofErr w:type="spellStart"/>
      <w:proofErr w:type="gramStart"/>
      <w:r w:rsidRPr="00607D4C">
        <w:rPr>
          <w:lang w:val="en"/>
        </w:rPr>
        <w:t>Attahadi</w:t>
      </w:r>
      <w:proofErr w:type="spellEnd"/>
      <w:r w:rsidRPr="00607D4C">
        <w:rPr>
          <w:lang w:val="en"/>
        </w:rPr>
        <w:t xml:space="preserve"> "</w:t>
      </w:r>
      <w:proofErr w:type="gramEnd"/>
      <w:r w:rsidRPr="00607D4C">
        <w:rPr>
          <w:lang w:val="en"/>
        </w:rPr>
        <w:t xml:space="preserve"> </w:t>
      </w:r>
      <w:r w:rsidR="002B55FE">
        <w:rPr>
          <w:lang w:val="en"/>
        </w:rPr>
        <w:t xml:space="preserve">model </w:t>
      </w:r>
      <w:r w:rsidR="007F44C3">
        <w:rPr>
          <w:lang w:val="en"/>
        </w:rPr>
        <w:t xml:space="preserve">experience </w:t>
      </w:r>
      <w:r w:rsidRPr="00607D4C">
        <w:rPr>
          <w:lang w:val="en"/>
        </w:rPr>
        <w:t xml:space="preserve">is </w:t>
      </w:r>
      <w:r w:rsidR="003333BC">
        <w:rPr>
          <w:lang w:val="en"/>
        </w:rPr>
        <w:t>producing</w:t>
      </w:r>
      <w:r w:rsidRPr="00607D4C">
        <w:rPr>
          <w:lang w:val="en"/>
        </w:rPr>
        <w:t xml:space="preserve"> on its environment. He also reported on the efforts made by </w:t>
      </w:r>
      <w:r w:rsidR="002B55FE">
        <w:rPr>
          <w:lang w:val="en"/>
        </w:rPr>
        <w:t>the</w:t>
      </w:r>
      <w:r w:rsidRPr="00607D4C">
        <w:rPr>
          <w:lang w:val="en"/>
        </w:rPr>
        <w:t xml:space="preserve"> AREF to accelerate the pace of the project and prepare the conditions conducive to the execution of the rehabilitation works of the establishments concerned with greater diligence. </w:t>
      </w:r>
    </w:p>
    <w:p w14:paraId="57F773E1" w14:textId="416142FE" w:rsidR="00607D4C" w:rsidRPr="00607D4C" w:rsidRDefault="00607D4C" w:rsidP="002B55FE">
      <w:pPr>
        <w:spacing w:before="100" w:beforeAutospacing="1" w:after="100" w:afterAutospacing="1"/>
        <w:jc w:val="both"/>
        <w:rPr>
          <w:rFonts w:ascii="Times New Roman" w:eastAsia="Times New Roman" w:hAnsi="Times New Roman" w:cs="Times New Roman"/>
          <w:lang w:eastAsia="en-GB"/>
        </w:rPr>
      </w:pPr>
      <w:r w:rsidRPr="00607D4C">
        <w:rPr>
          <w:lang w:val="en"/>
        </w:rPr>
        <w:t xml:space="preserve">At the end of that session and after deliberations, the </w:t>
      </w:r>
      <w:r w:rsidR="002B55FE">
        <w:rPr>
          <w:lang w:val="en"/>
        </w:rPr>
        <w:t>Board</w:t>
      </w:r>
      <w:r w:rsidRPr="00607D4C">
        <w:rPr>
          <w:lang w:val="en"/>
        </w:rPr>
        <w:t xml:space="preserve"> approved the following resolutions: </w:t>
      </w:r>
    </w:p>
    <w:p w14:paraId="736A7041" w14:textId="77777777" w:rsidR="00607D4C" w:rsidRPr="00607D4C" w:rsidRDefault="00607D4C" w:rsidP="002471A6">
      <w:pPr>
        <w:spacing w:before="100" w:beforeAutospacing="1" w:after="100" w:afterAutospacing="1"/>
        <w:rPr>
          <w:rFonts w:ascii="Times New Roman" w:eastAsia="Times New Roman" w:hAnsi="Times New Roman" w:cs="Times New Roman"/>
          <w:lang w:eastAsia="en-GB"/>
        </w:rPr>
      </w:pPr>
      <w:r w:rsidRPr="00607D4C">
        <w:rPr>
          <w:b/>
          <w:color w:val="006DBF"/>
          <w:lang w:val="en"/>
        </w:rPr>
        <w:t xml:space="preserve">Resolution No. 1: </w:t>
      </w:r>
    </w:p>
    <w:p w14:paraId="556165DF" w14:textId="120BF05C" w:rsidR="00607D4C" w:rsidRPr="00607D4C" w:rsidRDefault="00607D4C" w:rsidP="002B55FE">
      <w:pPr>
        <w:spacing w:before="100" w:beforeAutospacing="1" w:after="100" w:afterAutospacing="1"/>
        <w:rPr>
          <w:rFonts w:ascii="Times New Roman" w:eastAsia="Times New Roman" w:hAnsi="Times New Roman" w:cs="Times New Roman"/>
          <w:lang w:eastAsia="en-GB"/>
        </w:rPr>
      </w:pPr>
      <w:r w:rsidRPr="00607D4C">
        <w:rPr>
          <w:lang w:val="en"/>
        </w:rPr>
        <w:t xml:space="preserve">The </w:t>
      </w:r>
      <w:r w:rsidR="002B55FE">
        <w:rPr>
          <w:lang w:val="en"/>
        </w:rPr>
        <w:t>Board</w:t>
      </w:r>
      <w:r w:rsidRPr="00607D4C">
        <w:rPr>
          <w:lang w:val="en"/>
        </w:rPr>
        <w:t xml:space="preserve"> approves the minutes of th</w:t>
      </w:r>
      <w:r w:rsidR="003333BC">
        <w:rPr>
          <w:lang w:val="en"/>
        </w:rPr>
        <w:t>e 8</w:t>
      </w:r>
      <w:r w:rsidR="003333BC" w:rsidRPr="003333BC">
        <w:rPr>
          <w:vertAlign w:val="superscript"/>
          <w:lang w:val="en"/>
        </w:rPr>
        <w:t>th</w:t>
      </w:r>
      <w:r w:rsidR="003333BC">
        <w:rPr>
          <w:lang w:val="en"/>
        </w:rPr>
        <w:t xml:space="preserve"> </w:t>
      </w:r>
      <w:r w:rsidRPr="00607D4C">
        <w:rPr>
          <w:lang w:val="en"/>
        </w:rPr>
        <w:t xml:space="preserve">session of the Strategic Orientation Council (COS) of the MCA-Morocco Agency, held on July </w:t>
      </w:r>
      <w:proofErr w:type="gramStart"/>
      <w:r w:rsidR="003333BC">
        <w:rPr>
          <w:lang w:val="en"/>
        </w:rPr>
        <w:t>28</w:t>
      </w:r>
      <w:r w:rsidR="003333BC" w:rsidRPr="003333BC">
        <w:rPr>
          <w:vertAlign w:val="superscript"/>
          <w:lang w:val="en"/>
        </w:rPr>
        <w:t>th</w:t>
      </w:r>
      <w:proofErr w:type="gramEnd"/>
      <w:r w:rsidR="002B55FE" w:rsidRPr="002B55FE">
        <w:rPr>
          <w:lang w:val="en"/>
        </w:rPr>
        <w:t>,</w:t>
      </w:r>
      <w:r w:rsidR="003333BC">
        <w:rPr>
          <w:lang w:val="en"/>
        </w:rPr>
        <w:t xml:space="preserve"> </w:t>
      </w:r>
      <w:r w:rsidRPr="00607D4C">
        <w:rPr>
          <w:lang w:val="en"/>
        </w:rPr>
        <w:t>2020.</w:t>
      </w:r>
    </w:p>
    <w:p w14:paraId="48872224" w14:textId="77777777" w:rsidR="00607D4C" w:rsidRPr="00607D4C" w:rsidRDefault="00607D4C" w:rsidP="008D2830">
      <w:pPr>
        <w:spacing w:before="100" w:beforeAutospacing="1" w:after="100" w:afterAutospacing="1"/>
        <w:rPr>
          <w:rFonts w:ascii="Times New Roman" w:eastAsia="Times New Roman" w:hAnsi="Times New Roman" w:cs="Times New Roman"/>
          <w:lang w:eastAsia="en-GB"/>
        </w:rPr>
      </w:pPr>
      <w:r w:rsidRPr="00607D4C">
        <w:rPr>
          <w:b/>
          <w:color w:val="006DBF"/>
          <w:lang w:val="en"/>
        </w:rPr>
        <w:t xml:space="preserve">Resolution No. 2: </w:t>
      </w:r>
    </w:p>
    <w:p w14:paraId="033595ED" w14:textId="6D332BD2" w:rsidR="00607D4C" w:rsidRPr="00607D4C" w:rsidRDefault="00607D4C" w:rsidP="002B55FE">
      <w:pPr>
        <w:spacing w:before="100" w:beforeAutospacing="1" w:after="100" w:afterAutospacing="1"/>
        <w:rPr>
          <w:rFonts w:ascii="Times New Roman" w:eastAsia="Times New Roman" w:hAnsi="Times New Roman" w:cs="Times New Roman"/>
          <w:lang w:eastAsia="en-GB"/>
        </w:rPr>
      </w:pPr>
      <w:r w:rsidRPr="00607D4C">
        <w:rPr>
          <w:lang w:val="en"/>
        </w:rPr>
        <w:t xml:space="preserve">The </w:t>
      </w:r>
      <w:r w:rsidR="002B55FE" w:rsidRPr="002B55FE">
        <w:rPr>
          <w:lang w:val="en"/>
        </w:rPr>
        <w:t xml:space="preserve">Board </w:t>
      </w:r>
      <w:r w:rsidRPr="00607D4C">
        <w:rPr>
          <w:lang w:val="en"/>
        </w:rPr>
        <w:t xml:space="preserve">approves the </w:t>
      </w:r>
      <w:r w:rsidR="002B55FE">
        <w:rPr>
          <w:lang w:val="en"/>
        </w:rPr>
        <w:t>A</w:t>
      </w:r>
      <w:r w:rsidRPr="00607D4C">
        <w:rPr>
          <w:lang w:val="en"/>
        </w:rPr>
        <w:t>gency's activity report for th</w:t>
      </w:r>
      <w:r w:rsidR="003333BC">
        <w:rPr>
          <w:lang w:val="en"/>
        </w:rPr>
        <w:t>e 3</w:t>
      </w:r>
      <w:r w:rsidR="003333BC" w:rsidRPr="003333BC">
        <w:rPr>
          <w:vertAlign w:val="superscript"/>
          <w:lang w:val="en"/>
        </w:rPr>
        <w:t>rd</w:t>
      </w:r>
      <w:r w:rsidR="003333BC">
        <w:rPr>
          <w:lang w:val="en"/>
        </w:rPr>
        <w:t xml:space="preserve"> </w:t>
      </w:r>
      <w:r w:rsidRPr="00607D4C">
        <w:rPr>
          <w:lang w:val="en"/>
        </w:rPr>
        <w:t>year of the Compact.</w:t>
      </w:r>
    </w:p>
    <w:p w14:paraId="39C54637" w14:textId="77777777" w:rsidR="00607D4C" w:rsidRPr="00607D4C" w:rsidRDefault="00607D4C" w:rsidP="008D2830">
      <w:pPr>
        <w:spacing w:before="100" w:beforeAutospacing="1" w:after="100" w:afterAutospacing="1"/>
        <w:rPr>
          <w:rFonts w:ascii="Times New Roman" w:eastAsia="Times New Roman" w:hAnsi="Times New Roman" w:cs="Times New Roman"/>
          <w:lang w:eastAsia="en-GB"/>
        </w:rPr>
      </w:pPr>
      <w:r w:rsidRPr="00607D4C">
        <w:rPr>
          <w:b/>
          <w:color w:val="006DBF"/>
          <w:lang w:val="en"/>
        </w:rPr>
        <w:t xml:space="preserve">Resolution No. 3: </w:t>
      </w:r>
    </w:p>
    <w:p w14:paraId="602390C2" w14:textId="5E4C53CC" w:rsidR="00607D4C" w:rsidRPr="00607D4C" w:rsidRDefault="00607D4C" w:rsidP="002B55FE">
      <w:pPr>
        <w:spacing w:before="100" w:beforeAutospacing="1" w:after="100" w:afterAutospacing="1"/>
        <w:rPr>
          <w:rFonts w:ascii="Times New Roman" w:eastAsia="Times New Roman" w:hAnsi="Times New Roman" w:cs="Times New Roman"/>
          <w:lang w:eastAsia="en-GB"/>
        </w:rPr>
      </w:pPr>
      <w:r w:rsidRPr="00607D4C">
        <w:rPr>
          <w:lang w:val="en"/>
        </w:rPr>
        <w:t xml:space="preserve">The </w:t>
      </w:r>
      <w:r w:rsidR="002B55FE">
        <w:rPr>
          <w:lang w:val="en"/>
        </w:rPr>
        <w:t>Board</w:t>
      </w:r>
      <w:r w:rsidR="002B55FE" w:rsidRPr="00607D4C">
        <w:rPr>
          <w:lang w:val="en"/>
        </w:rPr>
        <w:t xml:space="preserve"> </w:t>
      </w:r>
      <w:r w:rsidR="002B55FE" w:rsidRPr="002B55FE">
        <w:rPr>
          <w:lang w:val="en"/>
        </w:rPr>
        <w:t xml:space="preserve">approves </w:t>
      </w:r>
      <w:r w:rsidRPr="00607D4C">
        <w:rPr>
          <w:lang w:val="en"/>
        </w:rPr>
        <w:t xml:space="preserve">the </w:t>
      </w:r>
      <w:r w:rsidR="002B55FE">
        <w:rPr>
          <w:lang w:val="en"/>
        </w:rPr>
        <w:t>r</w:t>
      </w:r>
      <w:r w:rsidRPr="00607D4C">
        <w:rPr>
          <w:lang w:val="en"/>
        </w:rPr>
        <w:t xml:space="preserve">evised and </w:t>
      </w:r>
      <w:r w:rsidR="002B55FE">
        <w:rPr>
          <w:lang w:val="en"/>
        </w:rPr>
        <w:t>u</w:t>
      </w:r>
      <w:r w:rsidRPr="00607D4C">
        <w:rPr>
          <w:lang w:val="en"/>
        </w:rPr>
        <w:t xml:space="preserve">pdated Fiscal Accountability Plan. </w:t>
      </w:r>
    </w:p>
    <w:p w14:paraId="4F755F15" w14:textId="77777777" w:rsidR="00607D4C" w:rsidRPr="00607D4C" w:rsidRDefault="00607D4C" w:rsidP="008D2830">
      <w:pPr>
        <w:spacing w:before="100" w:beforeAutospacing="1" w:after="100" w:afterAutospacing="1"/>
        <w:rPr>
          <w:rFonts w:ascii="Times New Roman" w:eastAsia="Times New Roman" w:hAnsi="Times New Roman" w:cs="Times New Roman"/>
          <w:lang w:eastAsia="en-GB"/>
        </w:rPr>
      </w:pPr>
      <w:r w:rsidRPr="00607D4C">
        <w:rPr>
          <w:b/>
          <w:color w:val="006DBF"/>
          <w:lang w:val="en"/>
        </w:rPr>
        <w:t xml:space="preserve">Resolution No. 4: </w:t>
      </w:r>
    </w:p>
    <w:p w14:paraId="64CD8517" w14:textId="671B764B" w:rsidR="00607D4C" w:rsidRPr="00607D4C" w:rsidRDefault="00607D4C" w:rsidP="002B55FE">
      <w:pPr>
        <w:spacing w:before="100" w:beforeAutospacing="1" w:after="100" w:afterAutospacing="1"/>
        <w:rPr>
          <w:rFonts w:ascii="Times New Roman" w:eastAsia="Times New Roman" w:hAnsi="Times New Roman" w:cs="Times New Roman"/>
          <w:lang w:eastAsia="en-GB"/>
        </w:rPr>
      </w:pPr>
      <w:r w:rsidRPr="00607D4C">
        <w:rPr>
          <w:lang w:val="en"/>
        </w:rPr>
        <w:t xml:space="preserve">The </w:t>
      </w:r>
      <w:r w:rsidR="002B55FE">
        <w:rPr>
          <w:lang w:val="en"/>
        </w:rPr>
        <w:t>Board</w:t>
      </w:r>
      <w:r w:rsidR="002B55FE" w:rsidRPr="00607D4C">
        <w:rPr>
          <w:lang w:val="en"/>
        </w:rPr>
        <w:t xml:space="preserve"> </w:t>
      </w:r>
      <w:r w:rsidRPr="00607D4C">
        <w:rPr>
          <w:lang w:val="en"/>
        </w:rPr>
        <w:t xml:space="preserve">approves the </w:t>
      </w:r>
      <w:r w:rsidR="002B55FE">
        <w:rPr>
          <w:lang w:val="en"/>
        </w:rPr>
        <w:t>Anti-F</w:t>
      </w:r>
      <w:r w:rsidR="002B55FE" w:rsidRPr="00607D4C">
        <w:rPr>
          <w:lang w:val="en"/>
        </w:rPr>
        <w:t xml:space="preserve">raud and </w:t>
      </w:r>
      <w:r w:rsidR="002B55FE">
        <w:rPr>
          <w:lang w:val="en"/>
        </w:rPr>
        <w:t>C</w:t>
      </w:r>
      <w:r w:rsidR="002B55FE" w:rsidRPr="00607D4C">
        <w:rPr>
          <w:lang w:val="en"/>
        </w:rPr>
        <w:t xml:space="preserve">orruption </w:t>
      </w:r>
      <w:r w:rsidR="002B55FE">
        <w:rPr>
          <w:lang w:val="en"/>
        </w:rPr>
        <w:t>P</w:t>
      </w:r>
      <w:r w:rsidRPr="00607D4C">
        <w:rPr>
          <w:lang w:val="en"/>
        </w:rPr>
        <w:t xml:space="preserve">lan. </w:t>
      </w:r>
    </w:p>
    <w:p w14:paraId="3B77A2BD" w14:textId="77777777" w:rsidR="00607D4C" w:rsidRPr="00607D4C" w:rsidRDefault="00607D4C" w:rsidP="008D2830">
      <w:pPr>
        <w:spacing w:before="100" w:beforeAutospacing="1" w:after="100" w:afterAutospacing="1"/>
        <w:rPr>
          <w:rFonts w:ascii="Times New Roman" w:eastAsia="Times New Roman" w:hAnsi="Times New Roman" w:cs="Times New Roman"/>
          <w:lang w:eastAsia="en-GB"/>
        </w:rPr>
      </w:pPr>
      <w:r w:rsidRPr="00607D4C">
        <w:rPr>
          <w:b/>
          <w:color w:val="006DBF"/>
          <w:lang w:val="en"/>
        </w:rPr>
        <w:t xml:space="preserve">Resolution No. 5: </w:t>
      </w:r>
    </w:p>
    <w:p w14:paraId="77AB0F43" w14:textId="1EB9AFDC" w:rsidR="00607D4C" w:rsidRPr="00607D4C" w:rsidRDefault="00607D4C" w:rsidP="009877A9">
      <w:pPr>
        <w:spacing w:before="100" w:beforeAutospacing="1" w:after="100" w:afterAutospacing="1"/>
        <w:jc w:val="both"/>
        <w:rPr>
          <w:rFonts w:ascii="Times New Roman" w:eastAsia="Times New Roman" w:hAnsi="Times New Roman" w:cs="Times New Roman"/>
          <w:lang w:eastAsia="en-GB"/>
        </w:rPr>
      </w:pPr>
      <w:r w:rsidRPr="00607D4C">
        <w:rPr>
          <w:lang w:val="en"/>
        </w:rPr>
        <w:t xml:space="preserve">The </w:t>
      </w:r>
      <w:r w:rsidR="002B55FE">
        <w:rPr>
          <w:lang w:val="en"/>
        </w:rPr>
        <w:t>Board</w:t>
      </w:r>
      <w:r w:rsidR="002B55FE" w:rsidRPr="00607D4C">
        <w:rPr>
          <w:lang w:val="en"/>
        </w:rPr>
        <w:t xml:space="preserve"> approves </w:t>
      </w:r>
      <w:r w:rsidRPr="00607D4C">
        <w:rPr>
          <w:lang w:val="en"/>
        </w:rPr>
        <w:t xml:space="preserve">the amendment to Article 2.2 of the </w:t>
      </w:r>
      <w:r w:rsidR="009877A9" w:rsidRPr="00607D4C">
        <w:rPr>
          <w:lang w:val="en"/>
        </w:rPr>
        <w:t xml:space="preserve">Procedures </w:t>
      </w:r>
      <w:r w:rsidR="009877A9" w:rsidRPr="009877A9">
        <w:rPr>
          <w:bCs/>
          <w:lang w:val="en"/>
        </w:rPr>
        <w:t xml:space="preserve">Manual </w:t>
      </w:r>
      <w:r w:rsidRPr="00607D4C">
        <w:rPr>
          <w:lang w:val="en"/>
        </w:rPr>
        <w:t xml:space="preserve">of the Education </w:t>
      </w:r>
      <w:r w:rsidR="009877A9" w:rsidRPr="00607D4C">
        <w:rPr>
          <w:lang w:val="en"/>
        </w:rPr>
        <w:t xml:space="preserve">for Employability </w:t>
      </w:r>
      <w:r w:rsidRPr="00607D4C">
        <w:rPr>
          <w:lang w:val="en"/>
        </w:rPr>
        <w:t xml:space="preserve">Partnership Fund. </w:t>
      </w:r>
    </w:p>
    <w:p w14:paraId="78757F0A" w14:textId="77777777" w:rsidR="00607D4C" w:rsidRPr="00607D4C" w:rsidRDefault="00607D4C" w:rsidP="008D2830">
      <w:pPr>
        <w:spacing w:before="100" w:beforeAutospacing="1" w:after="100" w:afterAutospacing="1"/>
        <w:rPr>
          <w:rFonts w:ascii="Times New Roman" w:eastAsia="Times New Roman" w:hAnsi="Times New Roman" w:cs="Times New Roman"/>
          <w:lang w:eastAsia="en-GB"/>
        </w:rPr>
      </w:pPr>
      <w:r w:rsidRPr="00607D4C">
        <w:rPr>
          <w:b/>
          <w:color w:val="006DBF"/>
          <w:lang w:val="en"/>
        </w:rPr>
        <w:t xml:space="preserve">Resolution No. 6: </w:t>
      </w:r>
    </w:p>
    <w:p w14:paraId="4E978CA8" w14:textId="51F7A512" w:rsidR="00607D4C" w:rsidRPr="00607D4C" w:rsidRDefault="00607D4C" w:rsidP="009877A9">
      <w:pPr>
        <w:spacing w:before="100" w:beforeAutospacing="1" w:after="100" w:afterAutospacing="1"/>
        <w:jc w:val="both"/>
        <w:rPr>
          <w:rFonts w:ascii="Times New Roman" w:eastAsia="Times New Roman" w:hAnsi="Times New Roman" w:cs="Times New Roman"/>
          <w:lang w:eastAsia="en-GB"/>
        </w:rPr>
      </w:pPr>
      <w:r w:rsidRPr="00607D4C">
        <w:rPr>
          <w:lang w:val="en"/>
        </w:rPr>
        <w:t xml:space="preserve">The </w:t>
      </w:r>
      <w:r w:rsidR="002B55FE">
        <w:rPr>
          <w:lang w:val="en"/>
        </w:rPr>
        <w:t>Board</w:t>
      </w:r>
      <w:r w:rsidR="002B55FE" w:rsidRPr="00607D4C">
        <w:rPr>
          <w:lang w:val="en"/>
        </w:rPr>
        <w:t xml:space="preserve"> </w:t>
      </w:r>
      <w:r w:rsidRPr="00607D4C">
        <w:rPr>
          <w:lang w:val="en"/>
        </w:rPr>
        <w:t xml:space="preserve">approves Amendment No. 2 to the Procedures </w:t>
      </w:r>
      <w:r w:rsidR="009877A9" w:rsidRPr="009877A9">
        <w:rPr>
          <w:bCs/>
          <w:lang w:val="en"/>
        </w:rPr>
        <w:t xml:space="preserve">Manual </w:t>
      </w:r>
      <w:r w:rsidRPr="00607D4C">
        <w:rPr>
          <w:lang w:val="en"/>
        </w:rPr>
        <w:t>of the "</w:t>
      </w:r>
      <w:r w:rsidR="009877A9" w:rsidRPr="00607D4C">
        <w:rPr>
          <w:lang w:val="en"/>
        </w:rPr>
        <w:t xml:space="preserve">Results-Based Funding </w:t>
      </w:r>
      <w:r w:rsidR="009877A9">
        <w:rPr>
          <w:lang w:val="en"/>
        </w:rPr>
        <w:t xml:space="preserve">(RBF) </w:t>
      </w:r>
      <w:r w:rsidRPr="00607D4C">
        <w:rPr>
          <w:lang w:val="en"/>
        </w:rPr>
        <w:t xml:space="preserve">Employment Program". </w:t>
      </w:r>
    </w:p>
    <w:p w14:paraId="26FBE3C5" w14:textId="77777777" w:rsidR="00607D4C" w:rsidRPr="00607D4C" w:rsidRDefault="00607D4C" w:rsidP="008D2830">
      <w:pPr>
        <w:spacing w:before="100" w:beforeAutospacing="1" w:after="100" w:afterAutospacing="1"/>
        <w:rPr>
          <w:rFonts w:ascii="Times New Roman" w:eastAsia="Times New Roman" w:hAnsi="Times New Roman" w:cs="Times New Roman"/>
          <w:lang w:eastAsia="en-GB"/>
        </w:rPr>
      </w:pPr>
      <w:r w:rsidRPr="00607D4C">
        <w:rPr>
          <w:b/>
          <w:color w:val="006DBF"/>
          <w:lang w:val="en"/>
        </w:rPr>
        <w:t xml:space="preserve">Resolution No. 7: </w:t>
      </w:r>
    </w:p>
    <w:p w14:paraId="285DD522" w14:textId="5F1902B1" w:rsidR="00607D4C" w:rsidRPr="00607D4C" w:rsidRDefault="00607D4C" w:rsidP="009877A9">
      <w:pPr>
        <w:spacing w:before="100" w:beforeAutospacing="1" w:after="100" w:afterAutospacing="1"/>
        <w:jc w:val="both"/>
        <w:rPr>
          <w:rFonts w:ascii="Times New Roman" w:eastAsia="Times New Roman" w:hAnsi="Times New Roman" w:cs="Times New Roman"/>
          <w:lang w:eastAsia="en-GB"/>
        </w:rPr>
      </w:pPr>
      <w:r w:rsidRPr="00607D4C">
        <w:rPr>
          <w:lang w:val="en"/>
        </w:rPr>
        <w:t xml:space="preserve">The </w:t>
      </w:r>
      <w:r w:rsidR="002B55FE">
        <w:rPr>
          <w:lang w:val="en"/>
        </w:rPr>
        <w:t>Board</w:t>
      </w:r>
      <w:r w:rsidR="002B55FE" w:rsidRPr="00607D4C">
        <w:rPr>
          <w:lang w:val="en"/>
        </w:rPr>
        <w:t xml:space="preserve"> </w:t>
      </w:r>
      <w:r w:rsidRPr="00607D4C">
        <w:rPr>
          <w:lang w:val="en"/>
        </w:rPr>
        <w:t xml:space="preserve">approves the draft </w:t>
      </w:r>
      <w:r w:rsidR="009877A9">
        <w:rPr>
          <w:lang w:val="en"/>
        </w:rPr>
        <w:t xml:space="preserve">of the </w:t>
      </w:r>
      <w:r w:rsidRPr="00607D4C">
        <w:rPr>
          <w:lang w:val="en"/>
        </w:rPr>
        <w:t xml:space="preserve">Implementing Agreement to </w:t>
      </w:r>
      <w:proofErr w:type="gramStart"/>
      <w:r w:rsidRPr="00607D4C">
        <w:rPr>
          <w:lang w:val="en"/>
        </w:rPr>
        <w:t>be concluded</w:t>
      </w:r>
      <w:proofErr w:type="gramEnd"/>
      <w:r w:rsidRPr="00607D4C">
        <w:rPr>
          <w:lang w:val="en"/>
        </w:rPr>
        <w:t xml:space="preserve"> with the Directorate General of Civil Protection within the framework of the "Industrial Land" activity. </w:t>
      </w:r>
    </w:p>
    <w:p w14:paraId="32C647A7" w14:textId="77777777" w:rsidR="00607D4C" w:rsidRPr="00607D4C" w:rsidRDefault="00607D4C" w:rsidP="008D2830">
      <w:pPr>
        <w:spacing w:before="100" w:beforeAutospacing="1" w:after="100" w:afterAutospacing="1"/>
        <w:rPr>
          <w:rFonts w:ascii="Times New Roman" w:eastAsia="Times New Roman" w:hAnsi="Times New Roman" w:cs="Times New Roman"/>
          <w:lang w:eastAsia="en-GB"/>
        </w:rPr>
      </w:pPr>
      <w:r w:rsidRPr="00607D4C">
        <w:rPr>
          <w:b/>
          <w:color w:val="006DBF"/>
          <w:lang w:val="en"/>
        </w:rPr>
        <w:lastRenderedPageBreak/>
        <w:t xml:space="preserve">Resolution No. 8: </w:t>
      </w:r>
    </w:p>
    <w:p w14:paraId="7BB7A463" w14:textId="1ED63FA2" w:rsidR="00607D4C" w:rsidRPr="00607D4C" w:rsidRDefault="00607D4C" w:rsidP="009877A9">
      <w:pPr>
        <w:spacing w:before="100" w:beforeAutospacing="1" w:after="100" w:afterAutospacing="1"/>
        <w:rPr>
          <w:rFonts w:ascii="Times New Roman" w:eastAsia="Times New Roman" w:hAnsi="Times New Roman" w:cs="Times New Roman"/>
          <w:lang w:eastAsia="en-GB"/>
        </w:rPr>
      </w:pPr>
      <w:r w:rsidRPr="00607D4C">
        <w:rPr>
          <w:lang w:val="en"/>
        </w:rPr>
        <w:t xml:space="preserve">The </w:t>
      </w:r>
      <w:r w:rsidR="009877A9" w:rsidRPr="009877A9">
        <w:rPr>
          <w:lang w:val="en"/>
        </w:rPr>
        <w:t xml:space="preserve">Board </w:t>
      </w:r>
      <w:r w:rsidRPr="00607D4C">
        <w:rPr>
          <w:lang w:val="en"/>
        </w:rPr>
        <w:t xml:space="preserve">approves the following agreements: </w:t>
      </w:r>
    </w:p>
    <w:p w14:paraId="5B2FA78C" w14:textId="5D00EEAF" w:rsidR="003333BC" w:rsidRPr="003333BC" w:rsidRDefault="00607D4C" w:rsidP="009877A9">
      <w:pPr>
        <w:numPr>
          <w:ilvl w:val="0"/>
          <w:numId w:val="7"/>
        </w:numPr>
        <w:spacing w:before="100" w:beforeAutospacing="1" w:after="100" w:afterAutospacing="1"/>
        <w:jc w:val="both"/>
        <w:rPr>
          <w:rFonts w:ascii="Times New Roman" w:eastAsia="Times New Roman" w:hAnsi="Times New Roman" w:cs="Times New Roman"/>
          <w:lang w:eastAsia="en-GB"/>
        </w:rPr>
      </w:pPr>
      <w:r w:rsidRPr="00607D4C">
        <w:rPr>
          <w:lang w:val="en"/>
        </w:rPr>
        <w:t xml:space="preserve">- Agreement with the United Nations Industrial Development Organization (UNIDO) </w:t>
      </w:r>
      <w:r w:rsidR="009877A9">
        <w:rPr>
          <w:lang w:val="en"/>
        </w:rPr>
        <w:t>relating to</w:t>
      </w:r>
      <w:r w:rsidRPr="00607D4C">
        <w:rPr>
          <w:lang w:val="en"/>
        </w:rPr>
        <w:t xml:space="preserve"> the implementation of a technical assistance and capacity-building program on industrial land. </w:t>
      </w:r>
    </w:p>
    <w:p w14:paraId="2685E468" w14:textId="47B087AA" w:rsidR="00607D4C" w:rsidRPr="00607D4C" w:rsidRDefault="00607D4C" w:rsidP="00CD1C72">
      <w:pPr>
        <w:numPr>
          <w:ilvl w:val="0"/>
          <w:numId w:val="7"/>
        </w:numPr>
        <w:jc w:val="both"/>
        <w:rPr>
          <w:rFonts w:ascii="Times New Roman" w:eastAsia="Times New Roman" w:hAnsi="Times New Roman" w:cs="Times New Roman"/>
          <w:lang w:eastAsia="en-GB"/>
        </w:rPr>
      </w:pPr>
      <w:r w:rsidRPr="00607D4C">
        <w:rPr>
          <w:lang w:val="en"/>
        </w:rPr>
        <w:t xml:space="preserve">- Agreement </w:t>
      </w:r>
      <w:r w:rsidR="00CD1C72">
        <w:rPr>
          <w:lang w:val="en"/>
        </w:rPr>
        <w:t>on</w:t>
      </w:r>
      <w:r w:rsidRPr="00607D4C">
        <w:rPr>
          <w:lang w:val="en"/>
        </w:rPr>
        <w:t xml:space="preserve"> the payment of </w:t>
      </w:r>
      <w:proofErr w:type="gramStart"/>
      <w:r w:rsidRPr="00607D4C">
        <w:rPr>
          <w:lang w:val="en"/>
        </w:rPr>
        <w:t>penalties and care</w:t>
      </w:r>
      <w:proofErr w:type="gramEnd"/>
      <w:r w:rsidRPr="00607D4C">
        <w:rPr>
          <w:lang w:val="en"/>
        </w:rPr>
        <w:t xml:space="preserve"> and other related costs for the benefit of ONEE and RADEEC, under the pilot industrial zone projects. </w:t>
      </w:r>
    </w:p>
    <w:p w14:paraId="6E43C09C" w14:textId="7D2D378B" w:rsidR="00607D4C" w:rsidRPr="00607D4C" w:rsidRDefault="00607D4C" w:rsidP="00CD1C72">
      <w:pPr>
        <w:spacing w:after="100" w:afterAutospacing="1"/>
        <w:ind w:left="720" w:hanging="720"/>
        <w:jc w:val="both"/>
        <w:rPr>
          <w:rFonts w:ascii="Times New Roman" w:eastAsia="Times New Roman" w:hAnsi="Times New Roman" w:cs="Times New Roman"/>
          <w:lang w:eastAsia="en-GB"/>
        </w:rPr>
      </w:pPr>
      <w:r w:rsidRPr="00607D4C">
        <w:rPr>
          <w:rFonts w:ascii="Calibri" w:eastAsia="Times New Roman" w:hAnsi="Calibri" w:cs="Calibri"/>
          <w:sz w:val="22"/>
          <w:szCs w:val="22"/>
          <w:lang w:eastAsia="en-GB"/>
        </w:rPr>
        <w:t xml:space="preserve">3 </w:t>
      </w:r>
      <w:r>
        <w:rPr>
          <w:rFonts w:ascii="Times New Roman" w:eastAsia="Times New Roman" w:hAnsi="Times New Roman" w:cs="Times New Roman"/>
          <w:lang w:eastAsia="en-GB"/>
        </w:rPr>
        <w:tab/>
      </w:r>
      <w:r w:rsidRPr="00607D4C">
        <w:rPr>
          <w:lang w:val="en"/>
        </w:rPr>
        <w:t xml:space="preserve">- Agreement relating to the realization of the service "Design and implementation of training </w:t>
      </w:r>
      <w:r w:rsidR="00CD1C72">
        <w:rPr>
          <w:lang w:val="en"/>
        </w:rPr>
        <w:t>within</w:t>
      </w:r>
      <w:r w:rsidRPr="00607D4C">
        <w:rPr>
          <w:lang w:val="en"/>
        </w:rPr>
        <w:t xml:space="preserve"> the framework of the "</w:t>
      </w:r>
      <w:proofErr w:type="spellStart"/>
      <w:r w:rsidR="00CD1C72">
        <w:rPr>
          <w:lang w:val="en"/>
        </w:rPr>
        <w:t>Lycée</w:t>
      </w:r>
      <w:proofErr w:type="spellEnd"/>
      <w:r w:rsidR="00CD1C72">
        <w:rPr>
          <w:lang w:val="en"/>
        </w:rPr>
        <w:t xml:space="preserve"> </w:t>
      </w:r>
      <w:proofErr w:type="spellStart"/>
      <w:r w:rsidR="00CD1C72">
        <w:rPr>
          <w:lang w:val="en"/>
        </w:rPr>
        <w:t>Attahadi</w:t>
      </w:r>
      <w:proofErr w:type="spellEnd"/>
      <w:r w:rsidR="00CD1C72">
        <w:rPr>
          <w:lang w:val="en"/>
        </w:rPr>
        <w:t xml:space="preserve">" </w:t>
      </w:r>
      <w:r w:rsidR="00CD1C72" w:rsidRPr="00607D4C">
        <w:rPr>
          <w:lang w:val="en"/>
        </w:rPr>
        <w:t>Model</w:t>
      </w:r>
      <w:r w:rsidR="00CD1C72">
        <w:rPr>
          <w:lang w:val="en"/>
        </w:rPr>
        <w:t>.</w:t>
      </w:r>
    </w:p>
    <w:p w14:paraId="50468B68" w14:textId="77777777" w:rsidR="00607D4C" w:rsidRPr="00607D4C" w:rsidRDefault="00607D4C" w:rsidP="00852DC8">
      <w:pPr>
        <w:spacing w:before="100" w:beforeAutospacing="1" w:after="100" w:afterAutospacing="1"/>
        <w:rPr>
          <w:rFonts w:ascii="Times New Roman" w:eastAsia="Times New Roman" w:hAnsi="Times New Roman" w:cs="Times New Roman"/>
          <w:lang w:eastAsia="en-GB"/>
        </w:rPr>
      </w:pPr>
      <w:r w:rsidRPr="00607D4C">
        <w:rPr>
          <w:b/>
          <w:color w:val="006DBF"/>
          <w:lang w:val="en"/>
        </w:rPr>
        <w:t xml:space="preserve">Resolution No. 9: </w:t>
      </w:r>
    </w:p>
    <w:p w14:paraId="3D5EEE79" w14:textId="4833E725" w:rsidR="00607D4C" w:rsidRPr="00607D4C" w:rsidRDefault="00607D4C" w:rsidP="002B55FE">
      <w:pPr>
        <w:spacing w:before="100" w:beforeAutospacing="1" w:after="100" w:afterAutospacing="1"/>
        <w:rPr>
          <w:rFonts w:ascii="Times New Roman" w:eastAsia="Times New Roman" w:hAnsi="Times New Roman" w:cs="Times New Roman"/>
          <w:lang w:eastAsia="en-GB"/>
        </w:rPr>
      </w:pPr>
      <w:r w:rsidRPr="00607D4C">
        <w:rPr>
          <w:lang w:val="en"/>
        </w:rPr>
        <w:t xml:space="preserve">The </w:t>
      </w:r>
      <w:r w:rsidR="002B55FE">
        <w:rPr>
          <w:lang w:val="en"/>
        </w:rPr>
        <w:t>Board</w:t>
      </w:r>
      <w:r w:rsidR="002B55FE" w:rsidRPr="00607D4C">
        <w:rPr>
          <w:lang w:val="en"/>
        </w:rPr>
        <w:t xml:space="preserve"> </w:t>
      </w:r>
      <w:r w:rsidRPr="00607D4C">
        <w:rPr>
          <w:lang w:val="en"/>
        </w:rPr>
        <w:t xml:space="preserve">approves: </w:t>
      </w:r>
    </w:p>
    <w:p w14:paraId="7DEF5BB0" w14:textId="1A671E63" w:rsidR="00607D4C" w:rsidRPr="00607D4C" w:rsidRDefault="00607D4C" w:rsidP="00CD1C72">
      <w:pPr>
        <w:numPr>
          <w:ilvl w:val="0"/>
          <w:numId w:val="8"/>
        </w:numPr>
        <w:spacing w:before="100" w:beforeAutospacing="1" w:after="100" w:afterAutospacing="1"/>
        <w:jc w:val="both"/>
        <w:rPr>
          <w:rFonts w:ascii="Times New Roman" w:eastAsia="Times New Roman" w:hAnsi="Times New Roman" w:cs="Times New Roman"/>
          <w:lang w:eastAsia="en-GB"/>
        </w:rPr>
      </w:pPr>
      <w:r w:rsidRPr="00607D4C">
        <w:rPr>
          <w:lang w:val="en"/>
        </w:rPr>
        <w:t xml:space="preserve">- Amendment No. 3 to the Partnership Agreement concluded with the "Education for Employment" Foundation, within the framework of the Education </w:t>
      </w:r>
      <w:r w:rsidR="00CD1C72" w:rsidRPr="00607D4C">
        <w:rPr>
          <w:lang w:val="en"/>
        </w:rPr>
        <w:t xml:space="preserve">for Employability </w:t>
      </w:r>
      <w:r w:rsidRPr="00607D4C">
        <w:rPr>
          <w:lang w:val="en"/>
        </w:rPr>
        <w:t xml:space="preserve">Partnership Fund; </w:t>
      </w:r>
    </w:p>
    <w:p w14:paraId="629D76EE" w14:textId="11874995" w:rsidR="00607D4C" w:rsidRPr="00607D4C" w:rsidRDefault="00607D4C" w:rsidP="00CD1C72">
      <w:pPr>
        <w:numPr>
          <w:ilvl w:val="0"/>
          <w:numId w:val="8"/>
        </w:numPr>
        <w:spacing w:before="100" w:beforeAutospacing="1" w:after="100" w:afterAutospacing="1"/>
        <w:jc w:val="both"/>
        <w:rPr>
          <w:rFonts w:ascii="Times New Roman" w:eastAsia="Times New Roman" w:hAnsi="Times New Roman" w:cs="Times New Roman"/>
          <w:lang w:eastAsia="en-GB"/>
        </w:rPr>
      </w:pPr>
      <w:r w:rsidRPr="00607D4C">
        <w:rPr>
          <w:lang w:val="en"/>
        </w:rPr>
        <w:t xml:space="preserve">- Amendment No. 3 to the Partnership Agreement concluded with the CODESPA-ATIL consortium, within the framework of the Education </w:t>
      </w:r>
      <w:r w:rsidR="00CD1C72" w:rsidRPr="00607D4C">
        <w:rPr>
          <w:lang w:val="en"/>
        </w:rPr>
        <w:t xml:space="preserve">for Employability </w:t>
      </w:r>
      <w:r w:rsidRPr="00607D4C">
        <w:rPr>
          <w:lang w:val="en"/>
        </w:rPr>
        <w:t xml:space="preserve">Partnership Fund; </w:t>
      </w:r>
    </w:p>
    <w:p w14:paraId="4DE87C60" w14:textId="77777777" w:rsidR="00607D4C" w:rsidRPr="00607D4C" w:rsidRDefault="00607D4C" w:rsidP="003333BC">
      <w:pPr>
        <w:numPr>
          <w:ilvl w:val="0"/>
          <w:numId w:val="8"/>
        </w:numPr>
        <w:spacing w:before="100" w:beforeAutospacing="1" w:after="100" w:afterAutospacing="1"/>
        <w:jc w:val="both"/>
        <w:rPr>
          <w:rFonts w:ascii="Times New Roman" w:eastAsia="Times New Roman" w:hAnsi="Times New Roman" w:cs="Times New Roman"/>
          <w:lang w:eastAsia="en-GB"/>
        </w:rPr>
      </w:pPr>
      <w:r w:rsidRPr="00607D4C">
        <w:rPr>
          <w:lang w:val="en"/>
        </w:rPr>
        <w:t xml:space="preserve">- The Partnership Agreement, cancelling and replacing the agreement of December 5, 2017, concluded with the Moroccan Foundation for School Support (FMSS), with effect from September 2, 2019. The renewed Convention will be closed at the end of phase 1 of its implementation. </w:t>
      </w:r>
    </w:p>
    <w:p w14:paraId="56F8EF95" w14:textId="77777777" w:rsidR="00607D4C" w:rsidRPr="00607D4C" w:rsidRDefault="00607D4C" w:rsidP="003333BC">
      <w:pPr>
        <w:spacing w:before="100" w:beforeAutospacing="1" w:after="100" w:afterAutospacing="1"/>
        <w:rPr>
          <w:rFonts w:ascii="Times New Roman" w:eastAsia="Times New Roman" w:hAnsi="Times New Roman" w:cs="Times New Roman"/>
          <w:lang w:eastAsia="en-GB"/>
        </w:rPr>
      </w:pPr>
      <w:r w:rsidRPr="00607D4C">
        <w:rPr>
          <w:b/>
          <w:color w:val="006DBF"/>
          <w:lang w:val="en"/>
        </w:rPr>
        <w:t xml:space="preserve">Resolution No. 10: </w:t>
      </w:r>
    </w:p>
    <w:p w14:paraId="270C14C0" w14:textId="4926A105" w:rsidR="00607D4C" w:rsidRPr="00607D4C" w:rsidRDefault="00607D4C" w:rsidP="00CD1C72">
      <w:pPr>
        <w:spacing w:before="100" w:beforeAutospacing="1" w:after="100" w:afterAutospacing="1"/>
        <w:rPr>
          <w:rFonts w:ascii="Times New Roman" w:eastAsia="Times New Roman" w:hAnsi="Times New Roman" w:cs="Times New Roman"/>
          <w:lang w:eastAsia="en-GB"/>
        </w:rPr>
      </w:pPr>
      <w:r w:rsidRPr="00607D4C">
        <w:rPr>
          <w:lang w:val="en"/>
        </w:rPr>
        <w:t xml:space="preserve">The </w:t>
      </w:r>
      <w:r w:rsidR="002B55FE">
        <w:rPr>
          <w:lang w:val="en"/>
        </w:rPr>
        <w:t>Board</w:t>
      </w:r>
      <w:r w:rsidR="002B55FE" w:rsidRPr="00607D4C">
        <w:rPr>
          <w:lang w:val="en"/>
        </w:rPr>
        <w:t xml:space="preserve"> </w:t>
      </w:r>
      <w:r w:rsidR="00CD1C72">
        <w:rPr>
          <w:lang w:val="en"/>
        </w:rPr>
        <w:t>approves the</w:t>
      </w:r>
      <w:r w:rsidRPr="00607D4C">
        <w:rPr>
          <w:lang w:val="en"/>
        </w:rPr>
        <w:t xml:space="preserve"> updated </w:t>
      </w:r>
      <w:r w:rsidR="00CD1C72">
        <w:rPr>
          <w:lang w:val="en"/>
        </w:rPr>
        <w:t>Procurement</w:t>
      </w:r>
      <w:r w:rsidRPr="00607D4C">
        <w:rPr>
          <w:lang w:val="en"/>
        </w:rPr>
        <w:t xml:space="preserve"> Program</w:t>
      </w:r>
      <w:r w:rsidR="00CD1C72">
        <w:rPr>
          <w:lang w:val="en"/>
        </w:rPr>
        <w:t xml:space="preserve"> of the Agency</w:t>
      </w:r>
      <w:r w:rsidRPr="00607D4C">
        <w:rPr>
          <w:lang w:val="en"/>
        </w:rPr>
        <w:t xml:space="preserve">. </w:t>
      </w:r>
    </w:p>
    <w:p w14:paraId="1584D9A0" w14:textId="77777777" w:rsidR="00607D4C" w:rsidRPr="00607D4C" w:rsidRDefault="00607D4C" w:rsidP="003333BC">
      <w:pPr>
        <w:spacing w:before="100" w:beforeAutospacing="1" w:after="100" w:afterAutospacing="1"/>
        <w:rPr>
          <w:rFonts w:ascii="Times New Roman" w:eastAsia="Times New Roman" w:hAnsi="Times New Roman" w:cs="Times New Roman"/>
          <w:lang w:eastAsia="en-GB"/>
        </w:rPr>
      </w:pPr>
      <w:r w:rsidRPr="00607D4C">
        <w:rPr>
          <w:b/>
          <w:color w:val="006DBF"/>
          <w:lang w:val="en"/>
        </w:rPr>
        <w:t xml:space="preserve">Resolution No. 11: </w:t>
      </w:r>
    </w:p>
    <w:p w14:paraId="249D9ABB" w14:textId="79A9A881" w:rsidR="00607D4C" w:rsidRPr="00607D4C" w:rsidRDefault="00607D4C" w:rsidP="002B55FE">
      <w:pPr>
        <w:spacing w:before="100" w:beforeAutospacing="1" w:after="100" w:afterAutospacing="1"/>
        <w:rPr>
          <w:rFonts w:ascii="Times New Roman" w:eastAsia="Times New Roman" w:hAnsi="Times New Roman" w:cs="Times New Roman"/>
          <w:lang w:eastAsia="en-GB"/>
        </w:rPr>
      </w:pPr>
      <w:r w:rsidRPr="00607D4C">
        <w:rPr>
          <w:lang w:val="en"/>
        </w:rPr>
        <w:t xml:space="preserve">The </w:t>
      </w:r>
      <w:r w:rsidR="002B55FE">
        <w:rPr>
          <w:lang w:val="en"/>
        </w:rPr>
        <w:t>Board</w:t>
      </w:r>
      <w:r w:rsidR="002B55FE" w:rsidRPr="00607D4C">
        <w:rPr>
          <w:lang w:val="en"/>
        </w:rPr>
        <w:t xml:space="preserve"> </w:t>
      </w:r>
      <w:r w:rsidRPr="00607D4C">
        <w:rPr>
          <w:lang w:val="en"/>
        </w:rPr>
        <w:t xml:space="preserve">approves amendments to the following contracts: EW-08-B (Amendment No. 4); ME-01 (Amendment No. 5); LR-01 (Amendment No. 1) and LI-13 (Amendment No. 5). </w:t>
      </w:r>
    </w:p>
    <w:p w14:paraId="4D45B5F9" w14:textId="21FB6B79" w:rsidR="00607D4C" w:rsidRPr="00607D4C" w:rsidRDefault="00607D4C" w:rsidP="00494C77">
      <w:pPr>
        <w:spacing w:before="100" w:beforeAutospacing="1" w:after="100" w:afterAutospacing="1"/>
        <w:rPr>
          <w:rFonts w:ascii="Times New Roman" w:eastAsia="Times New Roman" w:hAnsi="Times New Roman" w:cs="Times New Roman"/>
          <w:lang w:eastAsia="en-GB"/>
        </w:rPr>
      </w:pPr>
      <w:r w:rsidRPr="00607D4C">
        <w:rPr>
          <w:lang w:val="en"/>
        </w:rPr>
        <w:t xml:space="preserve">The </w:t>
      </w:r>
      <w:r w:rsidR="002B55FE">
        <w:rPr>
          <w:lang w:val="en"/>
        </w:rPr>
        <w:t>Board</w:t>
      </w:r>
      <w:r w:rsidR="002B55FE" w:rsidRPr="00607D4C">
        <w:rPr>
          <w:lang w:val="en"/>
        </w:rPr>
        <w:t xml:space="preserve"> </w:t>
      </w:r>
      <w:r w:rsidRPr="00607D4C">
        <w:rPr>
          <w:lang w:val="en"/>
        </w:rPr>
        <w:t xml:space="preserve">meeting was </w:t>
      </w:r>
      <w:r w:rsidR="00494C77" w:rsidRPr="00494C77">
        <w:rPr>
          <w:lang w:val="en-US"/>
        </w:rPr>
        <w:t xml:space="preserve">concluded </w:t>
      </w:r>
      <w:r w:rsidRPr="00607D4C">
        <w:rPr>
          <w:lang w:val="en"/>
        </w:rPr>
        <w:t xml:space="preserve">at 11.50 a.m. </w:t>
      </w:r>
    </w:p>
    <w:p w14:paraId="0662FA96" w14:textId="77777777" w:rsidR="00607D4C" w:rsidRDefault="00607D4C" w:rsidP="00F75206"/>
    <w:p w14:paraId="3A85432D" w14:textId="77777777" w:rsidR="005204DE" w:rsidRDefault="008D6145"/>
    <w:sectPr w:rsidR="005204DE" w:rsidSect="00DC325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8EC"/>
    <w:multiLevelType w:val="multilevel"/>
    <w:tmpl w:val="B8C61C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8E0DA3"/>
    <w:multiLevelType w:val="multilevel"/>
    <w:tmpl w:val="8B8C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44C67"/>
    <w:multiLevelType w:val="multilevel"/>
    <w:tmpl w:val="9864B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E0340A"/>
    <w:multiLevelType w:val="multilevel"/>
    <w:tmpl w:val="633C63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BF76E00"/>
    <w:multiLevelType w:val="multilevel"/>
    <w:tmpl w:val="734C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A0692A"/>
    <w:multiLevelType w:val="multilevel"/>
    <w:tmpl w:val="645EE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90B1373"/>
    <w:multiLevelType w:val="multilevel"/>
    <w:tmpl w:val="BD201F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949324B"/>
    <w:multiLevelType w:val="multilevel"/>
    <w:tmpl w:val="6366A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4"/>
  </w:num>
  <w:num w:numId="4">
    <w:abstractNumId w:val="0"/>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4C"/>
    <w:rsid w:val="00024F52"/>
    <w:rsid w:val="000F001B"/>
    <w:rsid w:val="002B55FE"/>
    <w:rsid w:val="003333BC"/>
    <w:rsid w:val="00494C77"/>
    <w:rsid w:val="00496D6B"/>
    <w:rsid w:val="00540CD1"/>
    <w:rsid w:val="00575E23"/>
    <w:rsid w:val="00607D4C"/>
    <w:rsid w:val="0071126C"/>
    <w:rsid w:val="007F44C3"/>
    <w:rsid w:val="008D6145"/>
    <w:rsid w:val="0094566D"/>
    <w:rsid w:val="009877A9"/>
    <w:rsid w:val="00B86910"/>
    <w:rsid w:val="00CD1C72"/>
    <w:rsid w:val="00DC3252"/>
    <w:rsid w:val="00F118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6A49"/>
  <w15:chartTrackingRefBased/>
  <w15:docId w15:val="{86C781A6-7544-7548-BB96-52E4741E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07D4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836">
      <w:bodyDiv w:val="1"/>
      <w:marLeft w:val="0"/>
      <w:marRight w:val="0"/>
      <w:marTop w:val="0"/>
      <w:marBottom w:val="0"/>
      <w:divBdr>
        <w:top w:val="none" w:sz="0" w:space="0" w:color="auto"/>
        <w:left w:val="none" w:sz="0" w:space="0" w:color="auto"/>
        <w:bottom w:val="none" w:sz="0" w:space="0" w:color="auto"/>
        <w:right w:val="none" w:sz="0" w:space="0" w:color="auto"/>
      </w:divBdr>
      <w:divsChild>
        <w:div w:id="542522029">
          <w:marLeft w:val="0"/>
          <w:marRight w:val="0"/>
          <w:marTop w:val="0"/>
          <w:marBottom w:val="0"/>
          <w:divBdr>
            <w:top w:val="none" w:sz="0" w:space="0" w:color="auto"/>
            <w:left w:val="none" w:sz="0" w:space="0" w:color="auto"/>
            <w:bottom w:val="none" w:sz="0" w:space="0" w:color="auto"/>
            <w:right w:val="none" w:sz="0" w:space="0" w:color="auto"/>
          </w:divBdr>
          <w:divsChild>
            <w:div w:id="706102651">
              <w:marLeft w:val="0"/>
              <w:marRight w:val="0"/>
              <w:marTop w:val="0"/>
              <w:marBottom w:val="0"/>
              <w:divBdr>
                <w:top w:val="none" w:sz="0" w:space="0" w:color="auto"/>
                <w:left w:val="none" w:sz="0" w:space="0" w:color="auto"/>
                <w:bottom w:val="none" w:sz="0" w:space="0" w:color="auto"/>
                <w:right w:val="none" w:sz="0" w:space="0" w:color="auto"/>
              </w:divBdr>
              <w:divsChild>
                <w:div w:id="19693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3856">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440033357">
                  <w:marLeft w:val="0"/>
                  <w:marRight w:val="0"/>
                  <w:marTop w:val="0"/>
                  <w:marBottom w:val="0"/>
                  <w:divBdr>
                    <w:top w:val="none" w:sz="0" w:space="0" w:color="auto"/>
                    <w:left w:val="none" w:sz="0" w:space="0" w:color="auto"/>
                    <w:bottom w:val="none" w:sz="0" w:space="0" w:color="auto"/>
                    <w:right w:val="none" w:sz="0" w:space="0" w:color="auto"/>
                  </w:divBdr>
                </w:div>
              </w:divsChild>
            </w:div>
            <w:div w:id="804011380">
              <w:marLeft w:val="0"/>
              <w:marRight w:val="0"/>
              <w:marTop w:val="0"/>
              <w:marBottom w:val="0"/>
              <w:divBdr>
                <w:top w:val="none" w:sz="0" w:space="0" w:color="auto"/>
                <w:left w:val="none" w:sz="0" w:space="0" w:color="auto"/>
                <w:bottom w:val="none" w:sz="0" w:space="0" w:color="auto"/>
                <w:right w:val="none" w:sz="0" w:space="0" w:color="auto"/>
              </w:divBdr>
              <w:divsChild>
                <w:div w:id="14984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5973">
          <w:marLeft w:val="0"/>
          <w:marRight w:val="0"/>
          <w:marTop w:val="0"/>
          <w:marBottom w:val="0"/>
          <w:divBdr>
            <w:top w:val="none" w:sz="0" w:space="0" w:color="auto"/>
            <w:left w:val="none" w:sz="0" w:space="0" w:color="auto"/>
            <w:bottom w:val="none" w:sz="0" w:space="0" w:color="auto"/>
            <w:right w:val="none" w:sz="0" w:space="0" w:color="auto"/>
          </w:divBdr>
          <w:divsChild>
            <w:div w:id="934944168">
              <w:marLeft w:val="0"/>
              <w:marRight w:val="0"/>
              <w:marTop w:val="0"/>
              <w:marBottom w:val="0"/>
              <w:divBdr>
                <w:top w:val="none" w:sz="0" w:space="0" w:color="auto"/>
                <w:left w:val="none" w:sz="0" w:space="0" w:color="auto"/>
                <w:bottom w:val="none" w:sz="0" w:space="0" w:color="auto"/>
                <w:right w:val="none" w:sz="0" w:space="0" w:color="auto"/>
              </w:divBdr>
              <w:divsChild>
                <w:div w:id="63534240">
                  <w:marLeft w:val="0"/>
                  <w:marRight w:val="0"/>
                  <w:marTop w:val="0"/>
                  <w:marBottom w:val="0"/>
                  <w:divBdr>
                    <w:top w:val="none" w:sz="0" w:space="0" w:color="auto"/>
                    <w:left w:val="none" w:sz="0" w:space="0" w:color="auto"/>
                    <w:bottom w:val="none" w:sz="0" w:space="0" w:color="auto"/>
                    <w:right w:val="none" w:sz="0" w:space="0" w:color="auto"/>
                  </w:divBdr>
                </w:div>
              </w:divsChild>
            </w:div>
            <w:div w:id="1570505807">
              <w:marLeft w:val="0"/>
              <w:marRight w:val="0"/>
              <w:marTop w:val="0"/>
              <w:marBottom w:val="0"/>
              <w:divBdr>
                <w:top w:val="none" w:sz="0" w:space="0" w:color="auto"/>
                <w:left w:val="none" w:sz="0" w:space="0" w:color="auto"/>
                <w:bottom w:val="none" w:sz="0" w:space="0" w:color="auto"/>
                <w:right w:val="none" w:sz="0" w:space="0" w:color="auto"/>
              </w:divBdr>
              <w:divsChild>
                <w:div w:id="11390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0747">
          <w:marLeft w:val="0"/>
          <w:marRight w:val="0"/>
          <w:marTop w:val="0"/>
          <w:marBottom w:val="0"/>
          <w:divBdr>
            <w:top w:val="none" w:sz="0" w:space="0" w:color="auto"/>
            <w:left w:val="none" w:sz="0" w:space="0" w:color="auto"/>
            <w:bottom w:val="none" w:sz="0" w:space="0" w:color="auto"/>
            <w:right w:val="none" w:sz="0" w:space="0" w:color="auto"/>
          </w:divBdr>
          <w:divsChild>
            <w:div w:id="1704595247">
              <w:marLeft w:val="0"/>
              <w:marRight w:val="0"/>
              <w:marTop w:val="0"/>
              <w:marBottom w:val="0"/>
              <w:divBdr>
                <w:top w:val="none" w:sz="0" w:space="0" w:color="auto"/>
                <w:left w:val="none" w:sz="0" w:space="0" w:color="auto"/>
                <w:bottom w:val="none" w:sz="0" w:space="0" w:color="auto"/>
                <w:right w:val="none" w:sz="0" w:space="0" w:color="auto"/>
              </w:divBdr>
              <w:divsChild>
                <w:div w:id="3915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203">
      <w:bodyDiv w:val="1"/>
      <w:marLeft w:val="0"/>
      <w:marRight w:val="0"/>
      <w:marTop w:val="0"/>
      <w:marBottom w:val="0"/>
      <w:divBdr>
        <w:top w:val="none" w:sz="0" w:space="0" w:color="auto"/>
        <w:left w:val="none" w:sz="0" w:space="0" w:color="auto"/>
        <w:bottom w:val="none" w:sz="0" w:space="0" w:color="auto"/>
        <w:right w:val="none" w:sz="0" w:space="0" w:color="auto"/>
      </w:divBdr>
      <w:divsChild>
        <w:div w:id="155720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1333</Words>
  <Characters>7336</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Chaimae Assime</dc:creator>
  <cp:keywords/>
  <dc:description/>
  <cp:lastModifiedBy>Abderrafi Issami</cp:lastModifiedBy>
  <cp:revision>6</cp:revision>
  <dcterms:created xsi:type="dcterms:W3CDTF">2021-06-17T17:06:00Z</dcterms:created>
  <dcterms:modified xsi:type="dcterms:W3CDTF">2021-06-21T19:47:00Z</dcterms:modified>
</cp:coreProperties>
</file>