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39D1F" w14:textId="35074618" w:rsidR="005204DE" w:rsidRDefault="009A61C3" w:rsidP="009A61C3">
      <w:pPr>
        <w:ind w:left="2880" w:firstLine="720"/>
        <w:rPr>
          <w:rFonts w:ascii="Times New Roman" w:eastAsia="Times New Roman" w:hAnsi="Times New Roman" w:cs="Times New Roman"/>
          <w:lang w:eastAsia="en-GB"/>
        </w:rPr>
      </w:pPr>
      <w:r w:rsidRPr="00AB7251">
        <w:rPr>
          <w:rFonts w:ascii="Times New Roman" w:eastAsia="Times New Roman" w:hAnsi="Times New Roman" w:cs="Times New Roman"/>
          <w:lang w:eastAsia="en-GB"/>
        </w:rPr>
        <w:fldChar w:fldCharType="begin"/>
      </w:r>
      <w:r w:rsidRPr="00AB7251">
        <w:rPr>
          <w:rFonts w:ascii="Times New Roman" w:eastAsia="Times New Roman" w:hAnsi="Times New Roman" w:cs="Times New Roman"/>
          <w:lang w:eastAsia="en-GB"/>
        </w:rPr>
        <w:instrText xml:space="preserve"> INCLUDEPICTURE "/var/folders/yp/wrgbctt167n2q2ck3sx_zr4r0000gn/T/com.microsoft.Word/WebArchiveCopyPasteTempFiles/page1image2230531200" \* MERGEFORMATINET </w:instrText>
      </w:r>
      <w:r w:rsidRPr="00AB7251">
        <w:rPr>
          <w:rFonts w:ascii="Times New Roman" w:eastAsia="Times New Roman" w:hAnsi="Times New Roman" w:cs="Times New Roman"/>
          <w:lang w:eastAsia="en-GB"/>
        </w:rPr>
        <w:fldChar w:fldCharType="separate"/>
      </w:r>
      <w:r w:rsidRPr="00AB7251">
        <w:rPr>
          <w:rFonts w:ascii="Times New Roman" w:eastAsia="Times New Roman" w:hAnsi="Times New Roman" w:cs="Times New Roman"/>
          <w:noProof/>
          <w:lang w:val="fr-FR" w:eastAsia="fr-FR"/>
        </w:rPr>
        <w:drawing>
          <wp:inline distT="0" distB="0" distL="0" distR="0" wp14:anchorId="083E1598" wp14:editId="50CF1FE4">
            <wp:extent cx="1362075" cy="1323975"/>
            <wp:effectExtent l="0" t="0" r="0" b="0"/>
            <wp:docPr id="4" name="Picture 4" descr="page1image223053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22305312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075" cy="1323975"/>
                    </a:xfrm>
                    <a:prstGeom prst="rect">
                      <a:avLst/>
                    </a:prstGeom>
                    <a:noFill/>
                    <a:ln>
                      <a:noFill/>
                    </a:ln>
                  </pic:spPr>
                </pic:pic>
              </a:graphicData>
            </a:graphic>
          </wp:inline>
        </w:drawing>
      </w:r>
      <w:r w:rsidRPr="00AB7251">
        <w:rPr>
          <w:rFonts w:ascii="Times New Roman" w:eastAsia="Times New Roman" w:hAnsi="Times New Roman" w:cs="Times New Roman"/>
          <w:lang w:eastAsia="en-GB"/>
        </w:rPr>
        <w:fldChar w:fldCharType="end"/>
      </w:r>
    </w:p>
    <w:p w14:paraId="7318DF82" w14:textId="1C43616F" w:rsidR="009A61C3" w:rsidRDefault="009A61C3">
      <w:pPr>
        <w:rPr>
          <w:rFonts w:ascii="Times New Roman" w:eastAsia="Times New Roman" w:hAnsi="Times New Roman" w:cs="Times New Roman"/>
          <w:lang w:eastAsia="en-GB"/>
        </w:rPr>
      </w:pPr>
    </w:p>
    <w:p w14:paraId="5FECA27D" w14:textId="77777777" w:rsidR="009A61C3" w:rsidRPr="009A61C3" w:rsidRDefault="009A61C3" w:rsidP="008B44E1">
      <w:pPr>
        <w:spacing w:after="100" w:afterAutospacing="1"/>
        <w:jc w:val="center"/>
        <w:outlineLvl w:val="0"/>
        <w:rPr>
          <w:rFonts w:ascii="Century Gothic" w:eastAsia="Times New Roman" w:hAnsi="Century Gothic" w:cs="Times New Roman"/>
          <w:bCs/>
          <w:color w:val="4472C4" w:themeColor="accent1"/>
          <w:kern w:val="36"/>
          <w:sz w:val="32"/>
          <w:szCs w:val="32"/>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A61C3">
        <w:rPr>
          <w:color w:val="4472C4" w:themeColor="accent1"/>
          <w:kern w:val="36"/>
          <w:sz w:val="32"/>
          <w:szCs w:val="32"/>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Summary of the minutes of the first session of the Strategic Orientation Council of the MCA-Morocco Agency</w:t>
      </w:r>
    </w:p>
    <w:p w14:paraId="3656C505" w14:textId="2F44AF03" w:rsidR="009A61C3" w:rsidRPr="009A61C3" w:rsidRDefault="009A61C3" w:rsidP="009A61C3">
      <w:pPr>
        <w:rPr>
          <w:rFonts w:ascii="Times New Roman" w:eastAsia="Times New Roman" w:hAnsi="Times New Roman" w:cs="Times New Roman"/>
          <w:lang w:eastAsia="en-GB"/>
        </w:rPr>
      </w:pPr>
      <w:r w:rsidRPr="009A61C3">
        <w:rPr>
          <w:rFonts w:ascii="Times New Roman" w:eastAsia="Times New Roman" w:hAnsi="Times New Roman" w:cs="Times New Roman"/>
          <w:lang w:eastAsia="en-GB"/>
        </w:rPr>
        <w:fldChar w:fldCharType="begin"/>
      </w:r>
      <w:r w:rsidRPr="009A61C3">
        <w:rPr>
          <w:rFonts w:ascii="Times New Roman" w:eastAsia="Times New Roman" w:hAnsi="Times New Roman" w:cs="Times New Roman"/>
          <w:lang w:eastAsia="en-GB"/>
        </w:rPr>
        <w:instrText xml:space="preserve"> INCLUDEPICTURE "/var/folders/yp/wrgbctt167n2q2ck3sx_zr4r0000gn/T/com.microsoft.Word/WebArchiveCopyPasteTempFiles/01.jpg?itok=sX872R0m" \* MERGEFORMATINET </w:instrText>
      </w:r>
      <w:r w:rsidRPr="009A61C3">
        <w:rPr>
          <w:rFonts w:ascii="Times New Roman" w:eastAsia="Times New Roman" w:hAnsi="Times New Roman" w:cs="Times New Roman"/>
          <w:lang w:eastAsia="en-GB"/>
        </w:rPr>
        <w:fldChar w:fldCharType="end"/>
      </w:r>
    </w:p>
    <w:p w14:paraId="5FFDA5AE" w14:textId="2D1803E3" w:rsidR="009A61C3" w:rsidRDefault="009A61C3"/>
    <w:p w14:paraId="0D59F8AE" w14:textId="4FA5DD30" w:rsidR="009A61C3" w:rsidRDefault="009A61C3"/>
    <w:p w14:paraId="4A530D77" w14:textId="2A0D3684" w:rsidR="009A61C3" w:rsidRPr="009A61C3" w:rsidRDefault="009A61C3" w:rsidP="009D5198">
      <w:pPr>
        <w:spacing w:after="450"/>
        <w:jc w:val="both"/>
        <w:rPr>
          <w:rFonts w:ascii="Calibri" w:eastAsia="Times New Roman" w:hAnsi="Calibri" w:cs="Calibri"/>
          <w:color w:val="211F20"/>
          <w:sz w:val="26"/>
          <w:szCs w:val="26"/>
          <w:lang w:eastAsia="en-GB"/>
        </w:rPr>
      </w:pPr>
      <w:r w:rsidRPr="009A61C3">
        <w:rPr>
          <w:color w:val="211F20"/>
          <w:sz w:val="26"/>
          <w:szCs w:val="26"/>
          <w:lang w:val="en"/>
        </w:rPr>
        <w:t xml:space="preserve">The first session of the Strategic Orientation Council (COS) of the MCA-Morocco Agency was held on Thursday, October </w:t>
      </w:r>
      <w:proofErr w:type="gramStart"/>
      <w:r w:rsidRPr="009A61C3">
        <w:rPr>
          <w:color w:val="211F20"/>
          <w:sz w:val="26"/>
          <w:szCs w:val="26"/>
          <w:lang w:val="en"/>
        </w:rPr>
        <w:t>20</w:t>
      </w:r>
      <w:r w:rsidR="003A1744" w:rsidRPr="003A1744">
        <w:rPr>
          <w:color w:val="211F20"/>
          <w:sz w:val="26"/>
          <w:szCs w:val="26"/>
          <w:vertAlign w:val="superscript"/>
          <w:lang w:val="en"/>
        </w:rPr>
        <w:t>th</w:t>
      </w:r>
      <w:proofErr w:type="gramEnd"/>
      <w:r w:rsidRPr="009A61C3">
        <w:rPr>
          <w:color w:val="211F20"/>
          <w:sz w:val="26"/>
          <w:szCs w:val="26"/>
          <w:lang w:val="en"/>
        </w:rPr>
        <w:t>, 2016</w:t>
      </w:r>
      <w:r w:rsidR="003A1744">
        <w:rPr>
          <w:color w:val="211F20"/>
          <w:sz w:val="26"/>
          <w:szCs w:val="26"/>
          <w:lang w:val="en"/>
        </w:rPr>
        <w:t>,</w:t>
      </w:r>
      <w:r w:rsidRPr="009A61C3">
        <w:rPr>
          <w:color w:val="211F20"/>
          <w:sz w:val="26"/>
          <w:szCs w:val="26"/>
          <w:lang w:val="en"/>
        </w:rPr>
        <w:t xml:space="preserve"> at the headquarters of the </w:t>
      </w:r>
      <w:r w:rsidR="009D5198">
        <w:rPr>
          <w:color w:val="211F20"/>
          <w:sz w:val="26"/>
          <w:szCs w:val="26"/>
          <w:lang w:val="en"/>
        </w:rPr>
        <w:t>Head</w:t>
      </w:r>
      <w:r w:rsidRPr="009A61C3">
        <w:rPr>
          <w:color w:val="211F20"/>
          <w:sz w:val="26"/>
          <w:szCs w:val="26"/>
          <w:lang w:val="en"/>
        </w:rPr>
        <w:t xml:space="preserve"> of the Government, at the invitation of the Head of Government, President of the Council.</w:t>
      </w:r>
    </w:p>
    <w:p w14:paraId="6F386BE3" w14:textId="2E087175" w:rsidR="009A61C3" w:rsidRPr="009A61C3" w:rsidRDefault="009A61C3" w:rsidP="009D5198">
      <w:pPr>
        <w:spacing w:after="450"/>
        <w:jc w:val="both"/>
        <w:rPr>
          <w:rFonts w:ascii="Calibri" w:eastAsia="Times New Roman" w:hAnsi="Calibri" w:cs="Calibri"/>
          <w:color w:val="211F20"/>
          <w:sz w:val="26"/>
          <w:szCs w:val="26"/>
          <w:lang w:eastAsia="en-GB"/>
        </w:rPr>
      </w:pPr>
      <w:r w:rsidRPr="009A61C3">
        <w:rPr>
          <w:color w:val="211F20"/>
          <w:sz w:val="26"/>
          <w:szCs w:val="26"/>
          <w:lang w:val="en"/>
        </w:rPr>
        <w:t xml:space="preserve">At the opening of this session, the </w:t>
      </w:r>
      <w:r w:rsidR="009D5198">
        <w:rPr>
          <w:color w:val="211F20"/>
          <w:sz w:val="26"/>
          <w:szCs w:val="26"/>
          <w:lang w:val="en"/>
        </w:rPr>
        <w:t>COS Chair</w:t>
      </w:r>
      <w:r w:rsidRPr="009A61C3">
        <w:rPr>
          <w:color w:val="211F20"/>
          <w:sz w:val="26"/>
          <w:szCs w:val="26"/>
          <w:lang w:val="en"/>
        </w:rPr>
        <w:t xml:space="preserve"> recalled the progress made by our country, which has enabled Morocco to benefit from this second cooperation program (Compact II), after having successfully completed the first Compact worth $697.5 million. The members of the </w:t>
      </w:r>
      <w:r w:rsidR="009D5198">
        <w:rPr>
          <w:color w:val="211F20"/>
          <w:sz w:val="26"/>
          <w:szCs w:val="26"/>
          <w:lang w:val="en"/>
        </w:rPr>
        <w:t>COS</w:t>
      </w:r>
      <w:r w:rsidRPr="009A61C3">
        <w:rPr>
          <w:color w:val="211F20"/>
          <w:sz w:val="26"/>
          <w:szCs w:val="26"/>
          <w:lang w:val="en"/>
        </w:rPr>
        <w:t xml:space="preserve"> welcomed the successful completion of the </w:t>
      </w:r>
      <w:r w:rsidR="003A1744">
        <w:rPr>
          <w:color w:val="211F20"/>
          <w:sz w:val="26"/>
          <w:szCs w:val="26"/>
          <w:lang w:val="en"/>
        </w:rPr>
        <w:t>C</w:t>
      </w:r>
      <w:r w:rsidRPr="009A61C3">
        <w:rPr>
          <w:color w:val="211F20"/>
          <w:sz w:val="26"/>
          <w:szCs w:val="26"/>
          <w:lang w:val="en"/>
        </w:rPr>
        <w:t xml:space="preserve">ompact II preparation process and the quality of the projects selected, while reiterating their commitment to creating the best conditions for the implementation of this </w:t>
      </w:r>
      <w:r w:rsidR="003A1744">
        <w:rPr>
          <w:color w:val="211F20"/>
          <w:sz w:val="26"/>
          <w:szCs w:val="26"/>
          <w:lang w:val="en"/>
        </w:rPr>
        <w:t>P</w:t>
      </w:r>
      <w:r w:rsidRPr="009A61C3">
        <w:rPr>
          <w:color w:val="211F20"/>
          <w:sz w:val="26"/>
          <w:szCs w:val="26"/>
          <w:lang w:val="en"/>
        </w:rPr>
        <w:t>rogram.</w:t>
      </w:r>
    </w:p>
    <w:p w14:paraId="10359AC2" w14:textId="402CA921" w:rsidR="009A61C3" w:rsidRPr="009A61C3" w:rsidRDefault="009A61C3" w:rsidP="009D5198">
      <w:pPr>
        <w:spacing w:after="450"/>
        <w:jc w:val="both"/>
        <w:rPr>
          <w:rFonts w:ascii="Calibri" w:eastAsia="Times New Roman" w:hAnsi="Calibri" w:cs="Calibri"/>
          <w:color w:val="211F20"/>
          <w:sz w:val="26"/>
          <w:szCs w:val="26"/>
          <w:lang w:eastAsia="en-GB"/>
        </w:rPr>
      </w:pPr>
      <w:proofErr w:type="gramStart"/>
      <w:r w:rsidRPr="009A61C3">
        <w:rPr>
          <w:color w:val="211F20"/>
          <w:sz w:val="26"/>
          <w:szCs w:val="26"/>
          <w:lang w:val="en"/>
        </w:rPr>
        <w:t>This session was an opportunity to establish the organizational foundations of the MCA-Morocco Agency responsible for the management and implementation of the cooperation program signed on November 30</w:t>
      </w:r>
      <w:r w:rsidR="003A1744" w:rsidRPr="003A1744">
        <w:rPr>
          <w:color w:val="211F20"/>
          <w:sz w:val="26"/>
          <w:szCs w:val="26"/>
          <w:vertAlign w:val="superscript"/>
          <w:lang w:val="en"/>
        </w:rPr>
        <w:t>th</w:t>
      </w:r>
      <w:r w:rsidRPr="009A61C3">
        <w:rPr>
          <w:color w:val="211F20"/>
          <w:sz w:val="26"/>
          <w:szCs w:val="26"/>
          <w:lang w:val="en"/>
        </w:rPr>
        <w:t>, 2015</w:t>
      </w:r>
      <w:r w:rsidR="003A1744">
        <w:rPr>
          <w:color w:val="211F20"/>
          <w:sz w:val="26"/>
          <w:szCs w:val="26"/>
          <w:lang w:val="en"/>
        </w:rPr>
        <w:t>,</w:t>
      </w:r>
      <w:r w:rsidRPr="009A61C3">
        <w:rPr>
          <w:color w:val="211F20"/>
          <w:sz w:val="26"/>
          <w:szCs w:val="26"/>
          <w:lang w:val="en"/>
        </w:rPr>
        <w:t xml:space="preserve"> under which the Government of the United States, </w:t>
      </w:r>
      <w:r w:rsidR="009D5198">
        <w:rPr>
          <w:color w:val="211F20"/>
          <w:sz w:val="26"/>
          <w:szCs w:val="26"/>
          <w:lang w:val="en"/>
        </w:rPr>
        <w:t>acting through</w:t>
      </w:r>
      <w:r w:rsidRPr="009A61C3">
        <w:rPr>
          <w:color w:val="211F20"/>
          <w:sz w:val="26"/>
          <w:szCs w:val="26"/>
          <w:lang w:val="en"/>
        </w:rPr>
        <w:t xml:space="preserve"> Millennium Challenge Corporation (MCC), </w:t>
      </w:r>
      <w:r w:rsidR="009D5198">
        <w:rPr>
          <w:color w:val="211F20"/>
          <w:sz w:val="26"/>
          <w:szCs w:val="26"/>
          <w:lang w:val="en"/>
        </w:rPr>
        <w:t>allows</w:t>
      </w:r>
      <w:r w:rsidRPr="009A61C3">
        <w:rPr>
          <w:color w:val="211F20"/>
          <w:sz w:val="26"/>
          <w:szCs w:val="26"/>
          <w:lang w:val="en"/>
        </w:rPr>
        <w:t xml:space="preserve"> the Moroccan Government a grant of $450 million to which is added a minimum contribution of 15% from the Moroccan government.</w:t>
      </w:r>
      <w:proofErr w:type="gramEnd"/>
      <w:r w:rsidRPr="009A61C3">
        <w:rPr>
          <w:color w:val="211F20"/>
          <w:sz w:val="26"/>
          <w:szCs w:val="26"/>
          <w:lang w:val="en"/>
        </w:rPr>
        <w:t xml:space="preserve"> This Compact </w:t>
      </w:r>
      <w:proofErr w:type="gramStart"/>
      <w:r w:rsidRPr="009A61C3">
        <w:rPr>
          <w:color w:val="211F20"/>
          <w:sz w:val="26"/>
          <w:szCs w:val="26"/>
          <w:lang w:val="en"/>
        </w:rPr>
        <w:t>will be intended</w:t>
      </w:r>
      <w:proofErr w:type="gramEnd"/>
      <w:r w:rsidRPr="009A61C3">
        <w:rPr>
          <w:color w:val="211F20"/>
          <w:sz w:val="26"/>
          <w:szCs w:val="26"/>
          <w:lang w:val="en"/>
        </w:rPr>
        <w:t xml:space="preserve"> to finance two major projects: "</w:t>
      </w:r>
      <w:r w:rsidR="009D5198">
        <w:rPr>
          <w:color w:val="211F20"/>
          <w:sz w:val="26"/>
          <w:szCs w:val="26"/>
          <w:lang w:val="en"/>
        </w:rPr>
        <w:t>E</w:t>
      </w:r>
      <w:r w:rsidRPr="009A61C3">
        <w:rPr>
          <w:color w:val="211F20"/>
          <w:sz w:val="26"/>
          <w:szCs w:val="26"/>
          <w:lang w:val="en"/>
        </w:rPr>
        <w:t xml:space="preserve">ducation and </w:t>
      </w:r>
      <w:r w:rsidR="009D5198">
        <w:rPr>
          <w:color w:val="211F20"/>
          <w:sz w:val="26"/>
          <w:szCs w:val="26"/>
          <w:lang w:val="en"/>
        </w:rPr>
        <w:t>Training for Employability" and "Land P</w:t>
      </w:r>
      <w:r w:rsidRPr="009A61C3">
        <w:rPr>
          <w:color w:val="211F20"/>
          <w:sz w:val="26"/>
          <w:szCs w:val="26"/>
          <w:lang w:val="en"/>
        </w:rPr>
        <w:t>roductivity".</w:t>
      </w:r>
    </w:p>
    <w:p w14:paraId="737EC43D" w14:textId="5C2280E1" w:rsidR="009A61C3" w:rsidRPr="009A61C3" w:rsidRDefault="009A61C3" w:rsidP="009D5198">
      <w:pPr>
        <w:spacing w:after="450"/>
        <w:jc w:val="both"/>
        <w:rPr>
          <w:rFonts w:ascii="Calibri" w:eastAsia="Times New Roman" w:hAnsi="Calibri" w:cs="Calibri"/>
          <w:color w:val="211F20"/>
          <w:sz w:val="26"/>
          <w:szCs w:val="26"/>
          <w:lang w:eastAsia="en-GB"/>
        </w:rPr>
      </w:pPr>
      <w:proofErr w:type="gramStart"/>
      <w:r w:rsidRPr="009A61C3">
        <w:rPr>
          <w:color w:val="211F20"/>
          <w:sz w:val="26"/>
          <w:szCs w:val="26"/>
          <w:lang w:val="en"/>
        </w:rPr>
        <w:t xml:space="preserve">During this first session, the members of the COS approved the rules of procedure of the </w:t>
      </w:r>
      <w:r w:rsidR="009D5198">
        <w:rPr>
          <w:color w:val="211F20"/>
          <w:sz w:val="26"/>
          <w:szCs w:val="26"/>
          <w:lang w:val="en"/>
        </w:rPr>
        <w:t>COS</w:t>
      </w:r>
      <w:r w:rsidRPr="009A61C3">
        <w:rPr>
          <w:color w:val="211F20"/>
          <w:sz w:val="26"/>
          <w:szCs w:val="26"/>
          <w:lang w:val="en"/>
        </w:rPr>
        <w:t xml:space="preserve"> of the MCA-Morocco Agency laying down the modalities of organization and operation of the </w:t>
      </w:r>
      <w:r w:rsidR="009D5198">
        <w:rPr>
          <w:color w:val="211F20"/>
          <w:sz w:val="26"/>
          <w:szCs w:val="26"/>
          <w:lang w:val="en"/>
        </w:rPr>
        <w:t>COS</w:t>
      </w:r>
      <w:r w:rsidRPr="009A61C3">
        <w:rPr>
          <w:color w:val="211F20"/>
          <w:sz w:val="26"/>
          <w:szCs w:val="26"/>
          <w:lang w:val="en"/>
        </w:rPr>
        <w:t>, the organization chart of</w:t>
      </w:r>
      <w:r w:rsidR="009D5198">
        <w:rPr>
          <w:color w:val="211F20"/>
          <w:sz w:val="26"/>
          <w:szCs w:val="26"/>
          <w:lang w:val="en"/>
        </w:rPr>
        <w:t xml:space="preserve"> the Agency, the status of the A</w:t>
      </w:r>
      <w:r w:rsidRPr="009A61C3">
        <w:rPr>
          <w:color w:val="211F20"/>
          <w:sz w:val="26"/>
          <w:szCs w:val="26"/>
          <w:lang w:val="en"/>
        </w:rPr>
        <w:t>gency's staff, the model contracts for the recruitment of seconded staff and contract</w:t>
      </w:r>
      <w:r w:rsidR="009D5198">
        <w:rPr>
          <w:color w:val="211F20"/>
          <w:sz w:val="26"/>
          <w:szCs w:val="26"/>
          <w:lang w:val="en"/>
        </w:rPr>
        <w:t>ual</w:t>
      </w:r>
      <w:r w:rsidRPr="009A61C3">
        <w:rPr>
          <w:color w:val="211F20"/>
          <w:sz w:val="26"/>
          <w:szCs w:val="26"/>
          <w:lang w:val="en"/>
        </w:rPr>
        <w:t xml:space="preserve"> staff and the model recruitment contract of the Director General with an authorization to the Head of Government to sign the said contract in accordance with Article 5 of Law No. 24-16 establishing the MCA-Morocco Agency.</w:t>
      </w:r>
      <w:proofErr w:type="gramEnd"/>
    </w:p>
    <w:p w14:paraId="1827BD3E" w14:textId="5F38E06D" w:rsidR="009A61C3" w:rsidRPr="009A61C3" w:rsidRDefault="009A61C3" w:rsidP="003A3A49">
      <w:pPr>
        <w:spacing w:after="450"/>
        <w:jc w:val="both"/>
        <w:rPr>
          <w:rFonts w:ascii="Calibri" w:eastAsia="Times New Roman" w:hAnsi="Calibri" w:cs="Calibri"/>
          <w:color w:val="211F20"/>
          <w:sz w:val="26"/>
          <w:szCs w:val="26"/>
          <w:lang w:eastAsia="en-GB"/>
        </w:rPr>
      </w:pPr>
      <w:r w:rsidRPr="009A61C3">
        <w:rPr>
          <w:color w:val="211F20"/>
          <w:sz w:val="26"/>
          <w:szCs w:val="26"/>
          <w:lang w:val="en"/>
        </w:rPr>
        <w:lastRenderedPageBreak/>
        <w:t xml:space="preserve">In this regard, it was pointed out that the recruitment of the Director General was done in compliance with both the Moroccan regulations in force on appointment to senior positions and the MCC procedure in this regard. It was also stressed that the recruitment of the staff of the MCA-Morocco Agency will continue </w:t>
      </w:r>
      <w:r w:rsidR="003A1744">
        <w:rPr>
          <w:color w:val="211F20"/>
          <w:sz w:val="26"/>
          <w:szCs w:val="26"/>
          <w:lang w:val="en"/>
        </w:rPr>
        <w:t xml:space="preserve">being </w:t>
      </w:r>
      <w:r w:rsidR="003A1744" w:rsidRPr="009A61C3">
        <w:rPr>
          <w:color w:val="211F20"/>
          <w:sz w:val="26"/>
          <w:szCs w:val="26"/>
          <w:lang w:val="en"/>
        </w:rPr>
        <w:t>based on</w:t>
      </w:r>
      <w:r w:rsidRPr="009A61C3">
        <w:rPr>
          <w:color w:val="211F20"/>
          <w:sz w:val="26"/>
          <w:szCs w:val="26"/>
          <w:lang w:val="en"/>
        </w:rPr>
        <w:t xml:space="preserve"> transparency and competition.</w:t>
      </w:r>
    </w:p>
    <w:p w14:paraId="4793BE74" w14:textId="0EBBF469" w:rsidR="009A61C3" w:rsidRPr="009A61C3" w:rsidRDefault="009A61C3" w:rsidP="00CF73AD">
      <w:pPr>
        <w:spacing w:after="450"/>
        <w:jc w:val="both"/>
        <w:rPr>
          <w:rFonts w:ascii="Calibri" w:eastAsia="Times New Roman" w:hAnsi="Calibri" w:cs="Calibri"/>
          <w:color w:val="211F20"/>
          <w:sz w:val="26"/>
          <w:szCs w:val="26"/>
          <w:lang w:eastAsia="en-GB"/>
        </w:rPr>
      </w:pPr>
      <w:r w:rsidRPr="009A61C3">
        <w:rPr>
          <w:color w:val="211F20"/>
          <w:sz w:val="26"/>
          <w:szCs w:val="26"/>
          <w:lang w:val="en"/>
        </w:rPr>
        <w:t>The Board also approved the salary schedule for Agency staff as presented by the representative of MCC. Un</w:t>
      </w:r>
      <w:r w:rsidR="00CF73AD">
        <w:rPr>
          <w:color w:val="211F20"/>
          <w:sz w:val="26"/>
          <w:szCs w:val="26"/>
          <w:lang w:val="en"/>
        </w:rPr>
        <w:t>der the project "Education and Training for E</w:t>
      </w:r>
      <w:r w:rsidRPr="009A61C3">
        <w:rPr>
          <w:color w:val="211F20"/>
          <w:sz w:val="26"/>
          <w:szCs w:val="26"/>
          <w:lang w:val="en"/>
        </w:rPr>
        <w:t xml:space="preserve">mployability", the </w:t>
      </w:r>
      <w:r w:rsidR="00CF73AD">
        <w:rPr>
          <w:color w:val="211F20"/>
          <w:sz w:val="26"/>
          <w:szCs w:val="26"/>
          <w:lang w:val="en"/>
        </w:rPr>
        <w:t>Board</w:t>
      </w:r>
      <w:r w:rsidRPr="009A61C3">
        <w:rPr>
          <w:color w:val="211F20"/>
          <w:sz w:val="26"/>
          <w:szCs w:val="26"/>
          <w:lang w:val="en"/>
        </w:rPr>
        <w:t xml:space="preserve"> approved the agreement on the </w:t>
      </w:r>
      <w:r w:rsidR="00CF73AD">
        <w:rPr>
          <w:color w:val="211F20"/>
          <w:sz w:val="26"/>
          <w:szCs w:val="26"/>
          <w:lang w:val="en"/>
        </w:rPr>
        <w:t>implementation</w:t>
      </w:r>
      <w:r w:rsidR="00CF73AD" w:rsidRPr="009A61C3">
        <w:rPr>
          <w:color w:val="211F20"/>
          <w:sz w:val="26"/>
          <w:szCs w:val="26"/>
          <w:lang w:val="en"/>
        </w:rPr>
        <w:t xml:space="preserve"> </w:t>
      </w:r>
      <w:r w:rsidR="00CF73AD">
        <w:rPr>
          <w:color w:val="211F20"/>
          <w:sz w:val="26"/>
          <w:szCs w:val="26"/>
          <w:lang w:val="en"/>
        </w:rPr>
        <w:t>of</w:t>
      </w:r>
      <w:r w:rsidRPr="009A61C3">
        <w:rPr>
          <w:color w:val="211F20"/>
          <w:sz w:val="26"/>
          <w:szCs w:val="26"/>
          <w:lang w:val="en"/>
        </w:rPr>
        <w:t xml:space="preserve"> the </w:t>
      </w:r>
      <w:r w:rsidR="00CF73AD">
        <w:rPr>
          <w:color w:val="211F20"/>
          <w:sz w:val="26"/>
          <w:szCs w:val="26"/>
          <w:lang w:val="en"/>
        </w:rPr>
        <w:t>"Secondary E</w:t>
      </w:r>
      <w:r w:rsidRPr="009A61C3">
        <w:rPr>
          <w:color w:val="211F20"/>
          <w:sz w:val="26"/>
          <w:szCs w:val="26"/>
          <w:lang w:val="en"/>
        </w:rPr>
        <w:t>ducation" and "</w:t>
      </w:r>
      <w:r w:rsidR="00CF73AD">
        <w:rPr>
          <w:color w:val="211F20"/>
          <w:sz w:val="26"/>
          <w:szCs w:val="26"/>
          <w:lang w:val="en"/>
        </w:rPr>
        <w:t>TVET</w:t>
      </w:r>
      <w:r w:rsidRPr="009A61C3">
        <w:rPr>
          <w:color w:val="211F20"/>
          <w:sz w:val="26"/>
          <w:szCs w:val="26"/>
          <w:lang w:val="en"/>
        </w:rPr>
        <w:t xml:space="preserve">" </w:t>
      </w:r>
      <w:r w:rsidR="00CF73AD">
        <w:rPr>
          <w:color w:val="211F20"/>
          <w:sz w:val="26"/>
          <w:szCs w:val="26"/>
          <w:lang w:val="en"/>
        </w:rPr>
        <w:t xml:space="preserve">activities </w:t>
      </w:r>
      <w:r w:rsidRPr="009A61C3">
        <w:rPr>
          <w:color w:val="211F20"/>
          <w:sz w:val="26"/>
          <w:szCs w:val="26"/>
          <w:lang w:val="en"/>
        </w:rPr>
        <w:t xml:space="preserve">to </w:t>
      </w:r>
      <w:proofErr w:type="gramStart"/>
      <w:r w:rsidRPr="009A61C3">
        <w:rPr>
          <w:color w:val="211F20"/>
          <w:sz w:val="26"/>
          <w:szCs w:val="26"/>
          <w:lang w:val="en"/>
        </w:rPr>
        <w:t>be concluded</w:t>
      </w:r>
      <w:proofErr w:type="gramEnd"/>
      <w:r w:rsidRPr="009A61C3">
        <w:rPr>
          <w:color w:val="211F20"/>
          <w:sz w:val="26"/>
          <w:szCs w:val="26"/>
          <w:lang w:val="en"/>
        </w:rPr>
        <w:t xml:space="preserve"> with the Ministry of National Education and Vocational Training</w:t>
      </w:r>
      <w:r w:rsidR="00CF73AD">
        <w:rPr>
          <w:color w:val="211F20"/>
          <w:sz w:val="26"/>
          <w:szCs w:val="26"/>
          <w:lang w:val="en"/>
        </w:rPr>
        <w:t>,</w:t>
      </w:r>
      <w:r w:rsidRPr="009A61C3">
        <w:rPr>
          <w:color w:val="211F20"/>
          <w:sz w:val="26"/>
          <w:szCs w:val="26"/>
          <w:lang w:val="en"/>
        </w:rPr>
        <w:t xml:space="preserve"> and authorized the Director General of the Agency to sign it. The Council also approved the Partnership Fund procedures manual for the "Secondary Education" activity.</w:t>
      </w:r>
    </w:p>
    <w:p w14:paraId="656D0CB6" w14:textId="1533E2E5" w:rsidR="009A61C3" w:rsidRPr="009A61C3" w:rsidRDefault="009A61C3" w:rsidP="00CF73AD">
      <w:pPr>
        <w:spacing w:after="450"/>
        <w:jc w:val="both"/>
        <w:rPr>
          <w:rFonts w:ascii="Calibri" w:eastAsia="Times New Roman" w:hAnsi="Calibri" w:cs="Calibri"/>
          <w:color w:val="211F20"/>
          <w:sz w:val="26"/>
          <w:szCs w:val="26"/>
          <w:lang w:eastAsia="en-GB"/>
        </w:rPr>
      </w:pPr>
      <w:r w:rsidRPr="009A61C3">
        <w:rPr>
          <w:color w:val="211F20"/>
          <w:sz w:val="26"/>
          <w:szCs w:val="26"/>
          <w:lang w:val="en"/>
        </w:rPr>
        <w:t xml:space="preserve">The first session of the </w:t>
      </w:r>
      <w:r w:rsidR="00CF73AD">
        <w:rPr>
          <w:color w:val="211F20"/>
          <w:sz w:val="26"/>
          <w:szCs w:val="26"/>
          <w:lang w:val="en"/>
        </w:rPr>
        <w:t>COS</w:t>
      </w:r>
      <w:r w:rsidRPr="009A61C3">
        <w:rPr>
          <w:color w:val="211F20"/>
          <w:sz w:val="26"/>
          <w:szCs w:val="26"/>
          <w:lang w:val="en"/>
        </w:rPr>
        <w:t xml:space="preserve"> was also an opportunity to approve four commercial contracts concluded under this program</w:t>
      </w:r>
      <w:r w:rsidR="00CF73AD">
        <w:rPr>
          <w:color w:val="211F20"/>
          <w:sz w:val="26"/>
          <w:szCs w:val="26"/>
          <w:lang w:val="en"/>
        </w:rPr>
        <w:t>,</w:t>
      </w:r>
      <w:r w:rsidRPr="009A61C3">
        <w:rPr>
          <w:color w:val="211F20"/>
          <w:sz w:val="26"/>
          <w:szCs w:val="26"/>
          <w:lang w:val="en"/>
        </w:rPr>
        <w:t xml:space="preserve"> as well as the draft contract relating to the banking agreement to </w:t>
      </w:r>
      <w:proofErr w:type="gramStart"/>
      <w:r w:rsidRPr="009A61C3">
        <w:rPr>
          <w:color w:val="211F20"/>
          <w:sz w:val="26"/>
          <w:szCs w:val="26"/>
          <w:lang w:val="en"/>
        </w:rPr>
        <w:t>be concluded</w:t>
      </w:r>
      <w:proofErr w:type="gramEnd"/>
      <w:r w:rsidRPr="009A61C3">
        <w:rPr>
          <w:color w:val="211F20"/>
          <w:sz w:val="26"/>
          <w:szCs w:val="26"/>
          <w:lang w:val="en"/>
        </w:rPr>
        <w:t xml:space="preserve"> between MCA-Morocco </w:t>
      </w:r>
      <w:r w:rsidR="00CF73AD">
        <w:rPr>
          <w:color w:val="211F20"/>
          <w:sz w:val="26"/>
          <w:szCs w:val="26"/>
          <w:lang w:val="en"/>
        </w:rPr>
        <w:t xml:space="preserve">Agency </w:t>
      </w:r>
      <w:r w:rsidRPr="009A61C3">
        <w:rPr>
          <w:color w:val="211F20"/>
          <w:sz w:val="26"/>
          <w:szCs w:val="26"/>
          <w:lang w:val="en"/>
        </w:rPr>
        <w:t>and a local bank.</w:t>
      </w:r>
    </w:p>
    <w:p w14:paraId="238D8A58" w14:textId="6EE6CB4E" w:rsidR="009A61C3" w:rsidRPr="009A61C3" w:rsidRDefault="009A61C3" w:rsidP="00CF73AD">
      <w:pPr>
        <w:spacing w:after="450"/>
        <w:jc w:val="both"/>
        <w:rPr>
          <w:rFonts w:ascii="Calibri" w:eastAsia="Times New Roman" w:hAnsi="Calibri" w:cs="Calibri"/>
          <w:color w:val="211F20"/>
          <w:sz w:val="26"/>
          <w:szCs w:val="26"/>
          <w:lang w:eastAsia="en-GB"/>
        </w:rPr>
      </w:pPr>
      <w:r w:rsidRPr="009A61C3">
        <w:rPr>
          <w:color w:val="211F20"/>
          <w:sz w:val="26"/>
          <w:szCs w:val="26"/>
          <w:lang w:val="en"/>
        </w:rPr>
        <w:t xml:space="preserve">The list of resolutions adopted at the </w:t>
      </w:r>
      <w:r w:rsidR="00CF73AD">
        <w:rPr>
          <w:color w:val="211F20"/>
          <w:sz w:val="26"/>
          <w:szCs w:val="26"/>
          <w:lang w:val="en"/>
        </w:rPr>
        <w:t>COS</w:t>
      </w:r>
      <w:r w:rsidRPr="009A61C3">
        <w:rPr>
          <w:color w:val="211F20"/>
          <w:sz w:val="26"/>
          <w:szCs w:val="26"/>
          <w:lang w:val="en"/>
        </w:rPr>
        <w:t xml:space="preserve"> meeting is as follows:</w:t>
      </w:r>
    </w:p>
    <w:p w14:paraId="08011ED9" w14:textId="77777777" w:rsidR="009A61C3" w:rsidRPr="009A61C3" w:rsidRDefault="009A61C3" w:rsidP="00FE7824">
      <w:pPr>
        <w:spacing w:after="450"/>
        <w:jc w:val="both"/>
        <w:rPr>
          <w:rFonts w:ascii="Calibri" w:eastAsia="Times New Roman" w:hAnsi="Calibri" w:cs="Calibri"/>
          <w:color w:val="211F20"/>
          <w:sz w:val="26"/>
          <w:szCs w:val="26"/>
          <w:lang w:eastAsia="en-GB"/>
        </w:rPr>
      </w:pPr>
      <w:r w:rsidRPr="009A61C3">
        <w:rPr>
          <w:b/>
          <w:color w:val="211F20"/>
          <w:sz w:val="26"/>
          <w:szCs w:val="26"/>
          <w:lang w:val="en"/>
        </w:rPr>
        <w:t>Resolution No. 1:</w:t>
      </w:r>
    </w:p>
    <w:p w14:paraId="2E092C3F" w14:textId="12F6E056" w:rsidR="009A61C3" w:rsidRPr="009A61C3" w:rsidRDefault="009A61C3" w:rsidP="00CF73AD">
      <w:pPr>
        <w:spacing w:after="450"/>
        <w:jc w:val="both"/>
        <w:rPr>
          <w:rFonts w:ascii="Calibri" w:eastAsia="Times New Roman" w:hAnsi="Calibri" w:cs="Calibri"/>
          <w:color w:val="211F20"/>
          <w:sz w:val="26"/>
          <w:szCs w:val="26"/>
          <w:lang w:eastAsia="en-GB"/>
        </w:rPr>
      </w:pPr>
      <w:r w:rsidRPr="009A61C3">
        <w:rPr>
          <w:color w:val="211F20"/>
          <w:sz w:val="26"/>
          <w:szCs w:val="26"/>
          <w:lang w:val="en"/>
        </w:rPr>
        <w:t xml:space="preserve">The </w:t>
      </w:r>
      <w:r w:rsidR="00CF73AD">
        <w:rPr>
          <w:color w:val="211F20"/>
          <w:sz w:val="26"/>
          <w:szCs w:val="26"/>
          <w:lang w:val="en"/>
        </w:rPr>
        <w:t>Board</w:t>
      </w:r>
      <w:r w:rsidRPr="009A61C3">
        <w:rPr>
          <w:color w:val="211F20"/>
          <w:sz w:val="26"/>
          <w:szCs w:val="26"/>
          <w:lang w:val="en"/>
        </w:rPr>
        <w:t xml:space="preserve"> takes note of the progra</w:t>
      </w:r>
      <w:r w:rsidR="003A1744">
        <w:rPr>
          <w:color w:val="211F20"/>
          <w:sz w:val="26"/>
          <w:szCs w:val="26"/>
          <w:lang w:val="en"/>
        </w:rPr>
        <w:t>m</w:t>
      </w:r>
      <w:r w:rsidRPr="009A61C3">
        <w:rPr>
          <w:color w:val="211F20"/>
          <w:sz w:val="26"/>
          <w:szCs w:val="26"/>
          <w:lang w:val="en"/>
        </w:rPr>
        <w:t xml:space="preserve"> of the Millennium Challenge Compact and the results of the preparatory work for its implementation.</w:t>
      </w:r>
    </w:p>
    <w:p w14:paraId="2BBE04E9" w14:textId="77777777" w:rsidR="009A61C3" w:rsidRPr="009A61C3" w:rsidRDefault="009A61C3" w:rsidP="00F27D76">
      <w:pPr>
        <w:spacing w:after="450"/>
        <w:jc w:val="both"/>
        <w:rPr>
          <w:rFonts w:ascii="Calibri" w:eastAsia="Times New Roman" w:hAnsi="Calibri" w:cs="Calibri"/>
          <w:color w:val="211F20"/>
          <w:sz w:val="26"/>
          <w:szCs w:val="26"/>
          <w:lang w:eastAsia="en-GB"/>
        </w:rPr>
      </w:pPr>
      <w:r w:rsidRPr="009A61C3">
        <w:rPr>
          <w:b/>
          <w:color w:val="211F20"/>
          <w:sz w:val="26"/>
          <w:szCs w:val="26"/>
          <w:lang w:val="en"/>
        </w:rPr>
        <w:t>Resolution No. 2:</w:t>
      </w:r>
    </w:p>
    <w:p w14:paraId="33CF1D96" w14:textId="4A046174" w:rsidR="009A61C3" w:rsidRPr="009A61C3" w:rsidRDefault="009A61C3" w:rsidP="00CF73AD">
      <w:pPr>
        <w:spacing w:after="450"/>
        <w:jc w:val="both"/>
        <w:rPr>
          <w:rFonts w:ascii="Calibri" w:eastAsia="Times New Roman" w:hAnsi="Calibri" w:cs="Calibri"/>
          <w:color w:val="211F20"/>
          <w:sz w:val="26"/>
          <w:szCs w:val="26"/>
          <w:lang w:eastAsia="en-GB"/>
        </w:rPr>
      </w:pPr>
      <w:r w:rsidRPr="009A61C3">
        <w:rPr>
          <w:color w:val="211F20"/>
          <w:sz w:val="26"/>
          <w:szCs w:val="26"/>
          <w:lang w:val="en"/>
        </w:rPr>
        <w:t xml:space="preserve">After deliberation, the </w:t>
      </w:r>
      <w:r w:rsidR="00CF73AD" w:rsidRPr="00CF73AD">
        <w:rPr>
          <w:color w:val="211F20"/>
          <w:sz w:val="26"/>
          <w:szCs w:val="26"/>
          <w:lang w:val="en"/>
        </w:rPr>
        <w:t xml:space="preserve">Board </w:t>
      </w:r>
      <w:r w:rsidRPr="009A61C3">
        <w:rPr>
          <w:color w:val="211F20"/>
          <w:sz w:val="26"/>
          <w:szCs w:val="26"/>
          <w:lang w:val="en"/>
        </w:rPr>
        <w:t>unanimously approves the rules of procedure of the COS of the MCA-Morocco Agency.</w:t>
      </w:r>
    </w:p>
    <w:p w14:paraId="2BAECD26" w14:textId="77777777" w:rsidR="009A61C3" w:rsidRPr="009A61C3" w:rsidRDefault="009A61C3" w:rsidP="00F27D76">
      <w:pPr>
        <w:spacing w:after="450"/>
        <w:jc w:val="both"/>
        <w:rPr>
          <w:rFonts w:ascii="Calibri" w:eastAsia="Times New Roman" w:hAnsi="Calibri" w:cs="Calibri"/>
          <w:color w:val="211F20"/>
          <w:sz w:val="26"/>
          <w:szCs w:val="26"/>
          <w:lang w:eastAsia="en-GB"/>
        </w:rPr>
      </w:pPr>
      <w:r w:rsidRPr="009A61C3">
        <w:rPr>
          <w:b/>
          <w:color w:val="211F20"/>
          <w:sz w:val="26"/>
          <w:szCs w:val="26"/>
          <w:lang w:val="en"/>
        </w:rPr>
        <w:t>Resolution No. 3:</w:t>
      </w:r>
    </w:p>
    <w:p w14:paraId="6C00F37C" w14:textId="3C10DF44" w:rsidR="009A61C3" w:rsidRPr="009A61C3" w:rsidRDefault="009A61C3" w:rsidP="00CF73AD">
      <w:pPr>
        <w:spacing w:after="450"/>
        <w:jc w:val="both"/>
        <w:rPr>
          <w:rFonts w:ascii="Calibri" w:eastAsia="Times New Roman" w:hAnsi="Calibri" w:cs="Calibri"/>
          <w:color w:val="211F20"/>
          <w:sz w:val="26"/>
          <w:szCs w:val="26"/>
          <w:lang w:eastAsia="en-GB"/>
        </w:rPr>
      </w:pPr>
      <w:r w:rsidRPr="009A61C3">
        <w:rPr>
          <w:color w:val="211F20"/>
          <w:sz w:val="26"/>
          <w:szCs w:val="26"/>
          <w:lang w:val="en"/>
        </w:rPr>
        <w:t xml:space="preserve">After deliberation, the </w:t>
      </w:r>
      <w:r w:rsidR="00CF73AD" w:rsidRPr="00CF73AD">
        <w:rPr>
          <w:color w:val="211F20"/>
          <w:sz w:val="26"/>
          <w:szCs w:val="26"/>
          <w:lang w:val="en"/>
        </w:rPr>
        <w:t xml:space="preserve">Board </w:t>
      </w:r>
      <w:r w:rsidRPr="009A61C3">
        <w:rPr>
          <w:color w:val="211F20"/>
          <w:sz w:val="26"/>
          <w:szCs w:val="26"/>
          <w:lang w:val="en"/>
        </w:rPr>
        <w:t>unanimously approved the organizational chart of the MCA-Morocco Agency.</w:t>
      </w:r>
    </w:p>
    <w:p w14:paraId="7B89BD3A" w14:textId="77777777" w:rsidR="009A61C3" w:rsidRPr="009A61C3" w:rsidRDefault="009A61C3" w:rsidP="00F27D76">
      <w:pPr>
        <w:spacing w:after="450"/>
        <w:jc w:val="both"/>
        <w:rPr>
          <w:rFonts w:ascii="Calibri" w:eastAsia="Times New Roman" w:hAnsi="Calibri" w:cs="Calibri"/>
          <w:color w:val="211F20"/>
          <w:sz w:val="26"/>
          <w:szCs w:val="26"/>
          <w:lang w:eastAsia="en-GB"/>
        </w:rPr>
      </w:pPr>
      <w:r w:rsidRPr="009A61C3">
        <w:rPr>
          <w:b/>
          <w:color w:val="211F20"/>
          <w:sz w:val="26"/>
          <w:szCs w:val="26"/>
          <w:lang w:val="en"/>
        </w:rPr>
        <w:t>Resolution No. 4:</w:t>
      </w:r>
    </w:p>
    <w:p w14:paraId="6E2D4A89" w14:textId="203CDC7A" w:rsidR="009A61C3" w:rsidRPr="009A61C3" w:rsidRDefault="009A61C3" w:rsidP="00CF73AD">
      <w:pPr>
        <w:spacing w:after="450"/>
        <w:jc w:val="both"/>
        <w:rPr>
          <w:rFonts w:ascii="Calibri" w:eastAsia="Times New Roman" w:hAnsi="Calibri" w:cs="Calibri"/>
          <w:color w:val="211F20"/>
          <w:sz w:val="26"/>
          <w:szCs w:val="26"/>
          <w:lang w:eastAsia="en-GB"/>
        </w:rPr>
      </w:pPr>
      <w:r w:rsidRPr="009A61C3">
        <w:rPr>
          <w:color w:val="211F20"/>
          <w:sz w:val="26"/>
          <w:szCs w:val="26"/>
          <w:lang w:val="en"/>
        </w:rPr>
        <w:t xml:space="preserve">After deliberation, the </w:t>
      </w:r>
      <w:r w:rsidR="00CF73AD" w:rsidRPr="00CF73AD">
        <w:rPr>
          <w:color w:val="211F20"/>
          <w:sz w:val="26"/>
          <w:szCs w:val="26"/>
          <w:lang w:val="en"/>
        </w:rPr>
        <w:t xml:space="preserve">Board </w:t>
      </w:r>
      <w:r w:rsidRPr="009A61C3">
        <w:rPr>
          <w:color w:val="211F20"/>
          <w:sz w:val="26"/>
          <w:szCs w:val="26"/>
          <w:lang w:val="en"/>
        </w:rPr>
        <w:t>unanimously approves the staff regulations of the MCA-Morocco Agency.</w:t>
      </w:r>
    </w:p>
    <w:p w14:paraId="5A915C55" w14:textId="77777777" w:rsidR="009A61C3" w:rsidRPr="009A61C3" w:rsidRDefault="009A61C3" w:rsidP="00F27D76">
      <w:pPr>
        <w:spacing w:after="450"/>
        <w:jc w:val="both"/>
        <w:rPr>
          <w:rFonts w:ascii="Calibri" w:eastAsia="Times New Roman" w:hAnsi="Calibri" w:cs="Calibri"/>
          <w:color w:val="211F20"/>
          <w:sz w:val="26"/>
          <w:szCs w:val="26"/>
          <w:lang w:eastAsia="en-GB"/>
        </w:rPr>
      </w:pPr>
      <w:r w:rsidRPr="009A61C3">
        <w:rPr>
          <w:b/>
          <w:color w:val="211F20"/>
          <w:sz w:val="26"/>
          <w:szCs w:val="26"/>
          <w:lang w:val="en"/>
        </w:rPr>
        <w:lastRenderedPageBreak/>
        <w:t>Resolution No. 5:</w:t>
      </w:r>
    </w:p>
    <w:p w14:paraId="15901EBE" w14:textId="3ABC395D" w:rsidR="009A61C3" w:rsidRPr="009A61C3" w:rsidRDefault="009A61C3" w:rsidP="00184199">
      <w:pPr>
        <w:spacing w:after="450"/>
        <w:jc w:val="both"/>
        <w:rPr>
          <w:rFonts w:ascii="Calibri" w:eastAsia="Times New Roman" w:hAnsi="Calibri" w:cs="Calibri"/>
          <w:color w:val="211F20"/>
          <w:sz w:val="26"/>
          <w:szCs w:val="26"/>
          <w:lang w:eastAsia="en-GB"/>
        </w:rPr>
      </w:pPr>
      <w:r w:rsidRPr="009A61C3">
        <w:rPr>
          <w:color w:val="211F20"/>
          <w:sz w:val="26"/>
          <w:szCs w:val="26"/>
          <w:lang w:val="en"/>
        </w:rPr>
        <w:t xml:space="preserve">After deliberation, the </w:t>
      </w:r>
      <w:r w:rsidR="00CF73AD" w:rsidRPr="00CF73AD">
        <w:rPr>
          <w:color w:val="211F20"/>
          <w:sz w:val="26"/>
          <w:szCs w:val="26"/>
          <w:lang w:val="en"/>
        </w:rPr>
        <w:t xml:space="preserve">Board </w:t>
      </w:r>
      <w:r w:rsidRPr="009A61C3">
        <w:rPr>
          <w:color w:val="211F20"/>
          <w:sz w:val="26"/>
          <w:szCs w:val="26"/>
          <w:lang w:val="en"/>
        </w:rPr>
        <w:t>unanimously approves t</w:t>
      </w:r>
      <w:r w:rsidR="00184199">
        <w:rPr>
          <w:color w:val="211F20"/>
          <w:sz w:val="26"/>
          <w:szCs w:val="26"/>
          <w:lang w:val="en"/>
        </w:rPr>
        <w:t>he agreement on the implementation</w:t>
      </w:r>
      <w:r w:rsidRPr="009A61C3">
        <w:rPr>
          <w:color w:val="211F20"/>
          <w:sz w:val="26"/>
          <w:szCs w:val="26"/>
          <w:lang w:val="en"/>
        </w:rPr>
        <w:t xml:space="preserve"> entity </w:t>
      </w:r>
      <w:r w:rsidR="00184199">
        <w:rPr>
          <w:color w:val="211F20"/>
          <w:sz w:val="26"/>
          <w:szCs w:val="26"/>
          <w:lang w:val="en"/>
        </w:rPr>
        <w:t>of</w:t>
      </w:r>
      <w:r w:rsidRPr="009A61C3">
        <w:rPr>
          <w:color w:val="211F20"/>
          <w:sz w:val="26"/>
          <w:szCs w:val="26"/>
          <w:lang w:val="en"/>
        </w:rPr>
        <w:t xml:space="preserve"> the "</w:t>
      </w:r>
      <w:r w:rsidR="00184199">
        <w:rPr>
          <w:color w:val="211F20"/>
          <w:sz w:val="26"/>
          <w:szCs w:val="26"/>
          <w:lang w:val="en"/>
        </w:rPr>
        <w:t>S</w:t>
      </w:r>
      <w:r w:rsidRPr="009A61C3">
        <w:rPr>
          <w:color w:val="211F20"/>
          <w:sz w:val="26"/>
          <w:szCs w:val="26"/>
          <w:lang w:val="en"/>
        </w:rPr>
        <w:t xml:space="preserve">econdary </w:t>
      </w:r>
      <w:r w:rsidR="00184199">
        <w:rPr>
          <w:color w:val="211F20"/>
          <w:sz w:val="26"/>
          <w:szCs w:val="26"/>
          <w:lang w:val="en"/>
        </w:rPr>
        <w:t>E</w:t>
      </w:r>
      <w:r w:rsidRPr="009A61C3">
        <w:rPr>
          <w:color w:val="211F20"/>
          <w:sz w:val="26"/>
          <w:szCs w:val="26"/>
          <w:lang w:val="en"/>
        </w:rPr>
        <w:t>ducation" and "</w:t>
      </w:r>
      <w:r w:rsidR="00184199">
        <w:rPr>
          <w:color w:val="211F20"/>
          <w:sz w:val="26"/>
          <w:szCs w:val="26"/>
          <w:lang w:val="en"/>
        </w:rPr>
        <w:t>TVET</w:t>
      </w:r>
      <w:r w:rsidRPr="009A61C3">
        <w:rPr>
          <w:color w:val="211F20"/>
          <w:sz w:val="26"/>
          <w:szCs w:val="26"/>
          <w:lang w:val="en"/>
        </w:rPr>
        <w:t xml:space="preserve">" </w:t>
      </w:r>
      <w:r w:rsidR="00184199" w:rsidRPr="00184199">
        <w:rPr>
          <w:color w:val="211F20"/>
          <w:sz w:val="26"/>
          <w:szCs w:val="26"/>
          <w:lang w:val="en"/>
        </w:rPr>
        <w:t>activities</w:t>
      </w:r>
      <w:r w:rsidR="00184199">
        <w:rPr>
          <w:color w:val="211F20"/>
          <w:sz w:val="26"/>
          <w:szCs w:val="26"/>
          <w:lang w:val="en"/>
        </w:rPr>
        <w:t xml:space="preserve">, to </w:t>
      </w:r>
      <w:proofErr w:type="gramStart"/>
      <w:r w:rsidR="00184199">
        <w:rPr>
          <w:color w:val="211F20"/>
          <w:sz w:val="26"/>
          <w:szCs w:val="26"/>
          <w:lang w:val="en"/>
        </w:rPr>
        <w:t>be concluded</w:t>
      </w:r>
      <w:proofErr w:type="gramEnd"/>
      <w:r w:rsidR="00184199" w:rsidRPr="00184199">
        <w:rPr>
          <w:color w:val="211F20"/>
          <w:sz w:val="26"/>
          <w:szCs w:val="26"/>
          <w:lang w:val="en"/>
        </w:rPr>
        <w:t xml:space="preserve"> </w:t>
      </w:r>
      <w:r w:rsidRPr="009A61C3">
        <w:rPr>
          <w:color w:val="211F20"/>
          <w:sz w:val="26"/>
          <w:szCs w:val="26"/>
          <w:lang w:val="en"/>
        </w:rPr>
        <w:t>with the Ministry of National Education and Vocational Training.</w:t>
      </w:r>
    </w:p>
    <w:p w14:paraId="54F82E26" w14:textId="77777777" w:rsidR="009A61C3" w:rsidRPr="009A61C3" w:rsidRDefault="009A61C3" w:rsidP="00F27D76">
      <w:pPr>
        <w:spacing w:after="450"/>
        <w:jc w:val="both"/>
        <w:rPr>
          <w:rFonts w:ascii="Calibri" w:eastAsia="Times New Roman" w:hAnsi="Calibri" w:cs="Calibri"/>
          <w:color w:val="211F20"/>
          <w:sz w:val="26"/>
          <w:szCs w:val="26"/>
          <w:lang w:eastAsia="en-GB"/>
        </w:rPr>
      </w:pPr>
      <w:r w:rsidRPr="009A61C3">
        <w:rPr>
          <w:b/>
          <w:color w:val="211F20"/>
          <w:sz w:val="26"/>
          <w:szCs w:val="26"/>
          <w:lang w:val="en"/>
        </w:rPr>
        <w:t>Resolution No. 6:</w:t>
      </w:r>
    </w:p>
    <w:p w14:paraId="500F3A73" w14:textId="7AE01171" w:rsidR="009A61C3" w:rsidRPr="009A61C3" w:rsidRDefault="009A61C3" w:rsidP="00184199">
      <w:pPr>
        <w:spacing w:after="450"/>
        <w:jc w:val="both"/>
        <w:rPr>
          <w:rFonts w:ascii="Calibri" w:eastAsia="Times New Roman" w:hAnsi="Calibri" w:cs="Calibri"/>
          <w:color w:val="211F20"/>
          <w:sz w:val="26"/>
          <w:szCs w:val="26"/>
          <w:lang w:eastAsia="en-GB"/>
        </w:rPr>
      </w:pPr>
      <w:r w:rsidRPr="009A61C3">
        <w:rPr>
          <w:color w:val="211F20"/>
          <w:sz w:val="26"/>
          <w:szCs w:val="26"/>
          <w:lang w:val="en"/>
        </w:rPr>
        <w:t xml:space="preserve">After deliberation, the </w:t>
      </w:r>
      <w:r w:rsidR="00CF73AD" w:rsidRPr="00CF73AD">
        <w:rPr>
          <w:color w:val="211F20"/>
          <w:sz w:val="26"/>
          <w:szCs w:val="26"/>
          <w:lang w:val="en"/>
        </w:rPr>
        <w:t xml:space="preserve">Board </w:t>
      </w:r>
      <w:r w:rsidRPr="009A61C3">
        <w:rPr>
          <w:color w:val="211F20"/>
          <w:sz w:val="26"/>
          <w:szCs w:val="26"/>
          <w:lang w:val="en"/>
        </w:rPr>
        <w:t>unanimously approves the</w:t>
      </w:r>
      <w:r w:rsidR="00184199">
        <w:rPr>
          <w:color w:val="211F20"/>
          <w:sz w:val="26"/>
          <w:szCs w:val="26"/>
          <w:lang w:val="en"/>
        </w:rPr>
        <w:t xml:space="preserve"> procedures m</w:t>
      </w:r>
      <w:r w:rsidR="00184199" w:rsidRPr="009A61C3">
        <w:rPr>
          <w:color w:val="211F20"/>
          <w:sz w:val="26"/>
          <w:szCs w:val="26"/>
          <w:lang w:val="en"/>
        </w:rPr>
        <w:t>anual</w:t>
      </w:r>
      <w:r w:rsidR="00184199">
        <w:rPr>
          <w:color w:val="211F20"/>
          <w:sz w:val="26"/>
          <w:szCs w:val="26"/>
          <w:lang w:val="en"/>
        </w:rPr>
        <w:t xml:space="preserve"> of the Education Partnership</w:t>
      </w:r>
      <w:r w:rsidRPr="009A61C3">
        <w:rPr>
          <w:color w:val="211F20"/>
          <w:sz w:val="26"/>
          <w:szCs w:val="26"/>
          <w:lang w:val="en"/>
        </w:rPr>
        <w:t xml:space="preserve"> Fund.</w:t>
      </w:r>
    </w:p>
    <w:p w14:paraId="73423507" w14:textId="77777777" w:rsidR="009A61C3" w:rsidRPr="009A61C3" w:rsidRDefault="009A61C3" w:rsidP="00F27D76">
      <w:pPr>
        <w:spacing w:after="450"/>
        <w:jc w:val="both"/>
        <w:rPr>
          <w:rFonts w:ascii="Calibri" w:eastAsia="Times New Roman" w:hAnsi="Calibri" w:cs="Calibri"/>
          <w:color w:val="211F20"/>
          <w:sz w:val="26"/>
          <w:szCs w:val="26"/>
          <w:lang w:eastAsia="en-GB"/>
        </w:rPr>
      </w:pPr>
      <w:r w:rsidRPr="009A61C3">
        <w:rPr>
          <w:b/>
          <w:color w:val="211F20"/>
          <w:sz w:val="26"/>
          <w:szCs w:val="26"/>
          <w:lang w:val="en"/>
        </w:rPr>
        <w:t>Resolution No. 7:</w:t>
      </w:r>
    </w:p>
    <w:p w14:paraId="4DF932EC" w14:textId="3F407E19" w:rsidR="009A61C3" w:rsidRPr="009A61C3" w:rsidRDefault="009A61C3" w:rsidP="00CF73AD">
      <w:pPr>
        <w:spacing w:after="450"/>
        <w:jc w:val="both"/>
        <w:rPr>
          <w:rFonts w:ascii="Calibri" w:eastAsia="Times New Roman" w:hAnsi="Calibri" w:cs="Calibri"/>
          <w:color w:val="211F20"/>
          <w:sz w:val="26"/>
          <w:szCs w:val="26"/>
          <w:lang w:eastAsia="en-GB"/>
        </w:rPr>
      </w:pPr>
      <w:r w:rsidRPr="009A61C3">
        <w:rPr>
          <w:color w:val="211F20"/>
          <w:sz w:val="26"/>
          <w:szCs w:val="26"/>
          <w:lang w:val="en"/>
        </w:rPr>
        <w:t xml:space="preserve">After deliberation, the </w:t>
      </w:r>
      <w:r w:rsidR="00CF73AD" w:rsidRPr="00CF73AD">
        <w:rPr>
          <w:color w:val="211F20"/>
          <w:sz w:val="26"/>
          <w:szCs w:val="26"/>
          <w:lang w:val="en"/>
        </w:rPr>
        <w:t xml:space="preserve">Board </w:t>
      </w:r>
      <w:r w:rsidR="00184199">
        <w:rPr>
          <w:color w:val="211F20"/>
          <w:sz w:val="26"/>
          <w:szCs w:val="26"/>
          <w:lang w:val="en"/>
        </w:rPr>
        <w:t>unanimously approves the Procurement P</w:t>
      </w:r>
      <w:r w:rsidRPr="009A61C3">
        <w:rPr>
          <w:color w:val="211F20"/>
          <w:sz w:val="26"/>
          <w:szCs w:val="26"/>
          <w:lang w:val="en"/>
        </w:rPr>
        <w:t>lan for the period from July to December 2016.</w:t>
      </w:r>
    </w:p>
    <w:p w14:paraId="6C661D6C" w14:textId="77777777" w:rsidR="009A61C3" w:rsidRPr="009A61C3" w:rsidRDefault="009A61C3" w:rsidP="00B119F8">
      <w:pPr>
        <w:spacing w:after="450"/>
        <w:jc w:val="both"/>
        <w:rPr>
          <w:rFonts w:ascii="Calibri" w:eastAsia="Times New Roman" w:hAnsi="Calibri" w:cs="Calibri"/>
          <w:color w:val="211F20"/>
          <w:sz w:val="26"/>
          <w:szCs w:val="26"/>
          <w:lang w:eastAsia="en-GB"/>
        </w:rPr>
      </w:pPr>
      <w:r w:rsidRPr="009A61C3">
        <w:rPr>
          <w:b/>
          <w:color w:val="211F20"/>
          <w:sz w:val="26"/>
          <w:szCs w:val="26"/>
          <w:lang w:val="en"/>
        </w:rPr>
        <w:t>Resolution No. 8:</w:t>
      </w:r>
    </w:p>
    <w:p w14:paraId="2483ADF3" w14:textId="6F751907" w:rsidR="009A61C3" w:rsidRPr="009A61C3" w:rsidRDefault="009A61C3" w:rsidP="00184199">
      <w:pPr>
        <w:spacing w:after="450"/>
        <w:jc w:val="both"/>
        <w:rPr>
          <w:rFonts w:ascii="Calibri" w:eastAsia="Times New Roman" w:hAnsi="Calibri" w:cs="Calibri"/>
          <w:color w:val="211F20"/>
          <w:sz w:val="26"/>
          <w:szCs w:val="26"/>
          <w:lang w:eastAsia="en-GB"/>
        </w:rPr>
      </w:pPr>
      <w:r w:rsidRPr="009A61C3">
        <w:rPr>
          <w:color w:val="211F20"/>
          <w:sz w:val="26"/>
          <w:szCs w:val="26"/>
          <w:lang w:val="en"/>
        </w:rPr>
        <w:t xml:space="preserve">After deliberation, the </w:t>
      </w:r>
      <w:r w:rsidR="00CF73AD" w:rsidRPr="00CF73AD">
        <w:rPr>
          <w:color w:val="211F20"/>
          <w:sz w:val="26"/>
          <w:szCs w:val="26"/>
          <w:lang w:val="en"/>
        </w:rPr>
        <w:t xml:space="preserve">Board </w:t>
      </w:r>
      <w:r w:rsidRPr="009A61C3">
        <w:rPr>
          <w:color w:val="211F20"/>
          <w:sz w:val="26"/>
          <w:szCs w:val="26"/>
          <w:lang w:val="en"/>
        </w:rPr>
        <w:t xml:space="preserve">unanimously approves the five contracts concluded or to </w:t>
      </w:r>
      <w:proofErr w:type="gramStart"/>
      <w:r w:rsidRPr="009A61C3">
        <w:rPr>
          <w:color w:val="211F20"/>
          <w:sz w:val="26"/>
          <w:szCs w:val="26"/>
          <w:lang w:val="en"/>
        </w:rPr>
        <w:t>be concluded</w:t>
      </w:r>
      <w:proofErr w:type="gramEnd"/>
      <w:r w:rsidRPr="009A61C3">
        <w:rPr>
          <w:color w:val="211F20"/>
          <w:sz w:val="26"/>
          <w:szCs w:val="26"/>
          <w:lang w:val="en"/>
        </w:rPr>
        <w:t xml:space="preserve"> under the program covered by Compact II, as detailed in the technical data sheets sent to the members of the </w:t>
      </w:r>
      <w:r w:rsidR="00184199">
        <w:rPr>
          <w:color w:val="211F20"/>
          <w:sz w:val="26"/>
          <w:szCs w:val="26"/>
          <w:lang w:val="en"/>
        </w:rPr>
        <w:t>COS</w:t>
      </w:r>
      <w:r w:rsidRPr="009A61C3">
        <w:rPr>
          <w:color w:val="211F20"/>
          <w:sz w:val="26"/>
          <w:szCs w:val="26"/>
          <w:lang w:val="en"/>
        </w:rPr>
        <w:t>. These are the following contracts:</w:t>
      </w:r>
    </w:p>
    <w:p w14:paraId="35037F8F" w14:textId="4F271833" w:rsidR="009A61C3" w:rsidRPr="009A61C3" w:rsidRDefault="009A61C3" w:rsidP="00772829">
      <w:pPr>
        <w:numPr>
          <w:ilvl w:val="0"/>
          <w:numId w:val="2"/>
        </w:numPr>
        <w:spacing w:before="100" w:beforeAutospacing="1" w:after="100" w:afterAutospacing="1"/>
        <w:jc w:val="both"/>
        <w:rPr>
          <w:rFonts w:ascii="Calibri" w:eastAsia="Times New Roman" w:hAnsi="Calibri" w:cs="Calibri"/>
          <w:color w:val="211F20"/>
          <w:sz w:val="23"/>
          <w:szCs w:val="23"/>
          <w:lang w:eastAsia="en-GB"/>
        </w:rPr>
      </w:pPr>
      <w:r w:rsidRPr="009A61C3">
        <w:rPr>
          <w:color w:val="211F20"/>
          <w:sz w:val="23"/>
          <w:szCs w:val="23"/>
          <w:lang w:val="en"/>
        </w:rPr>
        <w:t xml:space="preserve">The contract </w:t>
      </w:r>
      <w:r w:rsidR="00184199">
        <w:rPr>
          <w:color w:val="211F20"/>
          <w:sz w:val="23"/>
          <w:szCs w:val="23"/>
          <w:lang w:val="en"/>
        </w:rPr>
        <w:t>concluded</w:t>
      </w:r>
      <w:r w:rsidRPr="009A61C3">
        <w:rPr>
          <w:color w:val="211F20"/>
          <w:sz w:val="23"/>
          <w:szCs w:val="23"/>
          <w:lang w:val="en"/>
        </w:rPr>
        <w:t xml:space="preserve"> on </w:t>
      </w:r>
      <w:r w:rsidR="009D4391">
        <w:rPr>
          <w:color w:val="211F20"/>
          <w:sz w:val="23"/>
          <w:szCs w:val="23"/>
          <w:lang w:val="en"/>
        </w:rPr>
        <w:t>December 18</w:t>
      </w:r>
      <w:r w:rsidR="009D4391" w:rsidRPr="009D4391">
        <w:rPr>
          <w:color w:val="211F20"/>
          <w:sz w:val="23"/>
          <w:szCs w:val="23"/>
          <w:vertAlign w:val="superscript"/>
          <w:lang w:val="en"/>
        </w:rPr>
        <w:t>th</w:t>
      </w:r>
      <w:r w:rsidR="009D4391">
        <w:rPr>
          <w:color w:val="211F20"/>
          <w:sz w:val="23"/>
          <w:szCs w:val="23"/>
          <w:lang w:val="en"/>
        </w:rPr>
        <w:t xml:space="preserve">, </w:t>
      </w:r>
      <w:r w:rsidRPr="009A61C3">
        <w:rPr>
          <w:color w:val="211F20"/>
          <w:sz w:val="23"/>
          <w:szCs w:val="23"/>
          <w:lang w:val="en"/>
        </w:rPr>
        <w:t>2015</w:t>
      </w:r>
      <w:r w:rsidR="009D4391">
        <w:rPr>
          <w:color w:val="211F20"/>
          <w:sz w:val="23"/>
          <w:szCs w:val="23"/>
          <w:lang w:val="en"/>
        </w:rPr>
        <w:t>,</w:t>
      </w:r>
      <w:r w:rsidRPr="009A61C3">
        <w:rPr>
          <w:color w:val="211F20"/>
          <w:sz w:val="23"/>
          <w:szCs w:val="23"/>
          <w:lang w:val="en"/>
        </w:rPr>
        <w:t xml:space="preserve"> with the company "</w:t>
      </w:r>
      <w:proofErr w:type="spellStart"/>
      <w:r w:rsidRPr="009A61C3">
        <w:rPr>
          <w:color w:val="211F20"/>
          <w:sz w:val="23"/>
          <w:szCs w:val="23"/>
          <w:lang w:val="en"/>
        </w:rPr>
        <w:t>Cardno</w:t>
      </w:r>
      <w:proofErr w:type="spellEnd"/>
      <w:r w:rsidRPr="009A61C3">
        <w:rPr>
          <w:color w:val="211F20"/>
          <w:sz w:val="23"/>
          <w:szCs w:val="23"/>
          <w:lang w:val="en"/>
        </w:rPr>
        <w:t xml:space="preserve"> Emerging Markets USA, Ltd" to act as financial agent, </w:t>
      </w:r>
      <w:r w:rsidR="00772829" w:rsidRPr="00772829">
        <w:rPr>
          <w:color w:val="211F20"/>
          <w:sz w:val="23"/>
          <w:szCs w:val="23"/>
          <w:lang w:val="en"/>
        </w:rPr>
        <w:t xml:space="preserve">for an amount of </w:t>
      </w:r>
      <w:r w:rsidRPr="009A61C3">
        <w:rPr>
          <w:color w:val="211F20"/>
          <w:sz w:val="23"/>
          <w:szCs w:val="23"/>
          <w:lang w:val="en"/>
        </w:rPr>
        <w:t>five million six hundred eight thousand seven hundred eighty-six dollars (US$5,608,786.00);</w:t>
      </w:r>
    </w:p>
    <w:p w14:paraId="62415834" w14:textId="3D0DC34C" w:rsidR="009A61C3" w:rsidRPr="009A61C3" w:rsidRDefault="009A61C3" w:rsidP="00772829">
      <w:pPr>
        <w:numPr>
          <w:ilvl w:val="0"/>
          <w:numId w:val="2"/>
        </w:numPr>
        <w:spacing w:before="100" w:beforeAutospacing="1" w:after="100" w:afterAutospacing="1"/>
        <w:jc w:val="both"/>
        <w:rPr>
          <w:rFonts w:ascii="Calibri" w:eastAsia="Times New Roman" w:hAnsi="Calibri" w:cs="Calibri"/>
          <w:color w:val="211F20"/>
          <w:sz w:val="23"/>
          <w:szCs w:val="23"/>
          <w:lang w:eastAsia="en-GB"/>
        </w:rPr>
      </w:pPr>
      <w:r w:rsidRPr="009A61C3">
        <w:rPr>
          <w:color w:val="211F20"/>
          <w:sz w:val="23"/>
          <w:szCs w:val="23"/>
          <w:lang w:val="en"/>
        </w:rPr>
        <w:t xml:space="preserve">The contract concluded on </w:t>
      </w:r>
      <w:r w:rsidR="009D4391">
        <w:rPr>
          <w:color w:val="211F20"/>
          <w:sz w:val="23"/>
          <w:szCs w:val="23"/>
          <w:lang w:val="en"/>
        </w:rPr>
        <w:t>January 7</w:t>
      </w:r>
      <w:r w:rsidR="009D4391" w:rsidRPr="009D4391">
        <w:rPr>
          <w:color w:val="211F20"/>
          <w:sz w:val="23"/>
          <w:szCs w:val="23"/>
          <w:vertAlign w:val="superscript"/>
          <w:lang w:val="en"/>
        </w:rPr>
        <w:t>th</w:t>
      </w:r>
      <w:r w:rsidR="009D4391">
        <w:rPr>
          <w:color w:val="211F20"/>
          <w:sz w:val="23"/>
          <w:szCs w:val="23"/>
          <w:lang w:val="en"/>
        </w:rPr>
        <w:t xml:space="preserve">, </w:t>
      </w:r>
      <w:r w:rsidRPr="009A61C3">
        <w:rPr>
          <w:color w:val="211F20"/>
          <w:sz w:val="23"/>
          <w:szCs w:val="23"/>
          <w:lang w:val="en"/>
        </w:rPr>
        <w:t>2016</w:t>
      </w:r>
      <w:r w:rsidR="009D4391">
        <w:rPr>
          <w:color w:val="211F20"/>
          <w:sz w:val="23"/>
          <w:szCs w:val="23"/>
          <w:lang w:val="en"/>
        </w:rPr>
        <w:t>,</w:t>
      </w:r>
      <w:r w:rsidRPr="009A61C3">
        <w:rPr>
          <w:color w:val="211F20"/>
          <w:sz w:val="23"/>
          <w:szCs w:val="23"/>
          <w:lang w:val="en"/>
        </w:rPr>
        <w:t xml:space="preserve"> with the company "</w:t>
      </w:r>
      <w:proofErr w:type="spellStart"/>
      <w:r w:rsidRPr="009A61C3">
        <w:rPr>
          <w:color w:val="211F20"/>
          <w:sz w:val="23"/>
          <w:szCs w:val="23"/>
          <w:lang w:val="en"/>
        </w:rPr>
        <w:t>Cardno</w:t>
      </w:r>
      <w:proofErr w:type="spellEnd"/>
      <w:r w:rsidRPr="009A61C3">
        <w:rPr>
          <w:color w:val="211F20"/>
          <w:sz w:val="23"/>
          <w:szCs w:val="23"/>
          <w:lang w:val="en"/>
        </w:rPr>
        <w:t xml:space="preserve"> Emerging Markets USA, Ltd" to act as a purchasing agent, </w:t>
      </w:r>
      <w:r w:rsidR="00772829" w:rsidRPr="00772829">
        <w:rPr>
          <w:color w:val="211F20"/>
          <w:sz w:val="23"/>
          <w:szCs w:val="23"/>
          <w:lang w:val="en"/>
        </w:rPr>
        <w:t xml:space="preserve">for an amount of </w:t>
      </w:r>
      <w:r w:rsidRPr="009A61C3">
        <w:rPr>
          <w:color w:val="211F20"/>
          <w:sz w:val="23"/>
          <w:szCs w:val="23"/>
          <w:lang w:val="en"/>
        </w:rPr>
        <w:t>six million three hundred fifty and one thousand three hundred seven dollars (US$6,351,307.00);</w:t>
      </w:r>
    </w:p>
    <w:p w14:paraId="7FE1B920" w14:textId="00A09FF4" w:rsidR="009A61C3" w:rsidRPr="009A61C3" w:rsidRDefault="009A61C3" w:rsidP="00772829">
      <w:pPr>
        <w:numPr>
          <w:ilvl w:val="0"/>
          <w:numId w:val="2"/>
        </w:numPr>
        <w:spacing w:before="100" w:beforeAutospacing="1" w:after="100" w:afterAutospacing="1"/>
        <w:jc w:val="both"/>
        <w:rPr>
          <w:rFonts w:ascii="Calibri" w:eastAsia="Times New Roman" w:hAnsi="Calibri" w:cs="Calibri"/>
          <w:color w:val="211F20"/>
          <w:sz w:val="23"/>
          <w:szCs w:val="23"/>
          <w:lang w:eastAsia="en-GB"/>
        </w:rPr>
      </w:pPr>
      <w:r w:rsidRPr="009A61C3">
        <w:rPr>
          <w:color w:val="211F20"/>
          <w:sz w:val="23"/>
          <w:szCs w:val="23"/>
          <w:lang w:val="en"/>
        </w:rPr>
        <w:t xml:space="preserve">The contract concluded on </w:t>
      </w:r>
      <w:r w:rsidR="009D4391">
        <w:rPr>
          <w:color w:val="211F20"/>
          <w:sz w:val="23"/>
          <w:szCs w:val="23"/>
          <w:lang w:val="en"/>
        </w:rPr>
        <w:t>July 27</w:t>
      </w:r>
      <w:r w:rsidR="009D4391" w:rsidRPr="009D4391">
        <w:rPr>
          <w:color w:val="211F20"/>
          <w:sz w:val="23"/>
          <w:szCs w:val="23"/>
          <w:vertAlign w:val="superscript"/>
          <w:lang w:val="en"/>
        </w:rPr>
        <w:t>th</w:t>
      </w:r>
      <w:r w:rsidR="009D4391">
        <w:rPr>
          <w:color w:val="211F20"/>
          <w:sz w:val="23"/>
          <w:szCs w:val="23"/>
          <w:lang w:val="en"/>
        </w:rPr>
        <w:t>,</w:t>
      </w:r>
      <w:r w:rsidR="0091270E">
        <w:rPr>
          <w:color w:val="211F20"/>
          <w:sz w:val="23"/>
          <w:szCs w:val="23"/>
          <w:lang w:val="en"/>
        </w:rPr>
        <w:t xml:space="preserve"> </w:t>
      </w:r>
      <w:r w:rsidRPr="009A61C3">
        <w:rPr>
          <w:color w:val="211F20"/>
          <w:sz w:val="23"/>
          <w:szCs w:val="23"/>
          <w:lang w:val="en"/>
        </w:rPr>
        <w:t>2016</w:t>
      </w:r>
      <w:r w:rsidR="009D4391">
        <w:rPr>
          <w:color w:val="211F20"/>
          <w:sz w:val="23"/>
          <w:szCs w:val="23"/>
          <w:lang w:val="en"/>
        </w:rPr>
        <w:t>,</w:t>
      </w:r>
      <w:r w:rsidRPr="009A61C3">
        <w:rPr>
          <w:color w:val="211F20"/>
          <w:sz w:val="23"/>
          <w:szCs w:val="23"/>
          <w:lang w:val="en"/>
        </w:rPr>
        <w:t xml:space="preserve"> with the group formed by the consulting office "C2D Services" and the Fédération </w:t>
      </w:r>
      <w:r w:rsidR="003A1744" w:rsidRPr="009A61C3">
        <w:rPr>
          <w:color w:val="211F20"/>
          <w:sz w:val="23"/>
          <w:szCs w:val="23"/>
          <w:lang w:val="en"/>
        </w:rPr>
        <w:t>Québécoise</w:t>
      </w:r>
      <w:r w:rsidRPr="009A61C3">
        <w:rPr>
          <w:color w:val="211F20"/>
          <w:sz w:val="23"/>
          <w:szCs w:val="23"/>
          <w:lang w:val="en"/>
        </w:rPr>
        <w:t xml:space="preserve"> des </w:t>
      </w:r>
      <w:r w:rsidR="003A1744">
        <w:rPr>
          <w:color w:val="211F20"/>
          <w:sz w:val="23"/>
          <w:szCs w:val="23"/>
          <w:lang w:val="en"/>
        </w:rPr>
        <w:t>D</w:t>
      </w:r>
      <w:r w:rsidRPr="009A61C3">
        <w:rPr>
          <w:color w:val="211F20"/>
          <w:sz w:val="23"/>
          <w:szCs w:val="23"/>
          <w:lang w:val="en"/>
        </w:rPr>
        <w:t xml:space="preserve">irections </w:t>
      </w:r>
      <w:proofErr w:type="spellStart"/>
      <w:r w:rsidR="003A1744">
        <w:rPr>
          <w:color w:val="211F20"/>
          <w:sz w:val="23"/>
          <w:szCs w:val="23"/>
          <w:lang w:val="en"/>
        </w:rPr>
        <w:t>d</w:t>
      </w:r>
      <w:r w:rsidRPr="009A61C3">
        <w:rPr>
          <w:color w:val="211F20"/>
          <w:sz w:val="23"/>
          <w:szCs w:val="23"/>
          <w:lang w:val="en"/>
        </w:rPr>
        <w:t>'établissement</w:t>
      </w:r>
      <w:proofErr w:type="spellEnd"/>
      <w:r w:rsidRPr="009A61C3">
        <w:rPr>
          <w:color w:val="211F20"/>
          <w:sz w:val="23"/>
          <w:szCs w:val="23"/>
          <w:lang w:val="en"/>
        </w:rPr>
        <w:t xml:space="preserve"> </w:t>
      </w:r>
      <w:proofErr w:type="spellStart"/>
      <w:r w:rsidR="003A1744">
        <w:rPr>
          <w:color w:val="211F20"/>
          <w:sz w:val="23"/>
          <w:szCs w:val="23"/>
          <w:lang w:val="en"/>
        </w:rPr>
        <w:t>d</w:t>
      </w:r>
      <w:r w:rsidRPr="009A61C3">
        <w:rPr>
          <w:color w:val="211F20"/>
          <w:sz w:val="23"/>
          <w:szCs w:val="23"/>
          <w:lang w:val="en"/>
        </w:rPr>
        <w:t>'enseignement</w:t>
      </w:r>
      <w:proofErr w:type="spellEnd"/>
      <w:r w:rsidRPr="009A61C3">
        <w:rPr>
          <w:color w:val="211F20"/>
          <w:sz w:val="23"/>
          <w:szCs w:val="23"/>
          <w:lang w:val="en"/>
        </w:rPr>
        <w:t xml:space="preserve"> "FQDE" (</w:t>
      </w:r>
      <w:proofErr w:type="spellStart"/>
      <w:r w:rsidRPr="009A61C3">
        <w:rPr>
          <w:color w:val="211F20"/>
          <w:sz w:val="23"/>
          <w:szCs w:val="23"/>
          <w:lang w:val="en"/>
        </w:rPr>
        <w:t>Groupement</w:t>
      </w:r>
      <w:proofErr w:type="spellEnd"/>
      <w:r w:rsidRPr="009A61C3">
        <w:rPr>
          <w:color w:val="211F20"/>
          <w:sz w:val="23"/>
          <w:szCs w:val="23"/>
          <w:lang w:val="en"/>
        </w:rPr>
        <w:t xml:space="preserve"> C2D services - FQDE) to provide technical support for the development of a design of the integrated model for the improvement of secondary schools and to accompany its implementation, </w:t>
      </w:r>
      <w:r w:rsidR="00772829" w:rsidRPr="00772829">
        <w:rPr>
          <w:color w:val="211F20"/>
          <w:sz w:val="23"/>
          <w:szCs w:val="23"/>
          <w:lang w:val="en"/>
        </w:rPr>
        <w:t xml:space="preserve">for an amount of </w:t>
      </w:r>
      <w:r w:rsidRPr="009A61C3">
        <w:rPr>
          <w:color w:val="211F20"/>
          <w:sz w:val="23"/>
          <w:szCs w:val="23"/>
          <w:lang w:val="en"/>
        </w:rPr>
        <w:t>six hundred and ninety-eight thousand eight hundred and eighty-two dollars (US$698,882.00);</w:t>
      </w:r>
    </w:p>
    <w:p w14:paraId="1187F298" w14:textId="76F934A4" w:rsidR="009A61C3" w:rsidRPr="009A61C3" w:rsidRDefault="009A61C3" w:rsidP="00772829">
      <w:pPr>
        <w:numPr>
          <w:ilvl w:val="0"/>
          <w:numId w:val="2"/>
        </w:numPr>
        <w:spacing w:before="100" w:beforeAutospacing="1" w:after="100" w:afterAutospacing="1"/>
        <w:jc w:val="both"/>
        <w:rPr>
          <w:rFonts w:ascii="Calibri" w:eastAsia="Times New Roman" w:hAnsi="Calibri" w:cs="Calibri"/>
          <w:color w:val="211F20"/>
          <w:sz w:val="23"/>
          <w:szCs w:val="23"/>
          <w:lang w:eastAsia="en-GB"/>
        </w:rPr>
      </w:pPr>
      <w:r w:rsidRPr="009A61C3">
        <w:rPr>
          <w:color w:val="211F20"/>
          <w:sz w:val="23"/>
          <w:szCs w:val="23"/>
          <w:lang w:val="en"/>
        </w:rPr>
        <w:t xml:space="preserve">The contract concluded on </w:t>
      </w:r>
      <w:r w:rsidR="009D4391">
        <w:rPr>
          <w:color w:val="211F20"/>
          <w:sz w:val="23"/>
          <w:szCs w:val="23"/>
          <w:lang w:val="en"/>
        </w:rPr>
        <w:t>August 29</w:t>
      </w:r>
      <w:r w:rsidR="009D4391" w:rsidRPr="009D4391">
        <w:rPr>
          <w:color w:val="211F20"/>
          <w:sz w:val="23"/>
          <w:szCs w:val="23"/>
          <w:vertAlign w:val="superscript"/>
          <w:lang w:val="en"/>
        </w:rPr>
        <w:t>th</w:t>
      </w:r>
      <w:r w:rsidR="009D4391">
        <w:rPr>
          <w:color w:val="211F20"/>
          <w:sz w:val="23"/>
          <w:szCs w:val="23"/>
          <w:lang w:val="en"/>
        </w:rPr>
        <w:t>,</w:t>
      </w:r>
      <w:r w:rsidR="0091270E">
        <w:rPr>
          <w:color w:val="211F20"/>
          <w:sz w:val="23"/>
          <w:szCs w:val="23"/>
          <w:lang w:val="en"/>
        </w:rPr>
        <w:t xml:space="preserve"> </w:t>
      </w:r>
      <w:r w:rsidRPr="009A61C3">
        <w:rPr>
          <w:color w:val="211F20"/>
          <w:sz w:val="23"/>
          <w:szCs w:val="23"/>
          <w:lang w:val="en"/>
        </w:rPr>
        <w:t>2016</w:t>
      </w:r>
      <w:r w:rsidR="009D4391">
        <w:rPr>
          <w:color w:val="211F20"/>
          <w:sz w:val="23"/>
          <w:szCs w:val="23"/>
          <w:lang w:val="en"/>
        </w:rPr>
        <w:t>,</w:t>
      </w:r>
      <w:r w:rsidRPr="009A61C3">
        <w:rPr>
          <w:color w:val="211F20"/>
          <w:sz w:val="23"/>
          <w:szCs w:val="23"/>
          <w:lang w:val="en"/>
        </w:rPr>
        <w:t xml:space="preserve"> with the FIAT group formed by the three consulting offices "FIT CONSEIL", "AGRO CONCEPT" and "Cabinet TAOUHID" to ensure the preparation of the operation of transfer of ownership of the collective land, </w:t>
      </w:r>
      <w:r w:rsidR="00772829" w:rsidRPr="00772829">
        <w:rPr>
          <w:color w:val="211F20"/>
          <w:sz w:val="23"/>
          <w:szCs w:val="23"/>
          <w:lang w:val="en"/>
        </w:rPr>
        <w:t xml:space="preserve">for an amount of </w:t>
      </w:r>
      <w:bookmarkStart w:id="0" w:name="_GoBack"/>
      <w:bookmarkEnd w:id="0"/>
      <w:r w:rsidRPr="009A61C3">
        <w:rPr>
          <w:color w:val="211F20"/>
          <w:sz w:val="23"/>
          <w:szCs w:val="23"/>
          <w:lang w:val="en"/>
        </w:rPr>
        <w:t>one million one hundred and fifty thousand dollars (US$ 1,150,000.00);</w:t>
      </w:r>
    </w:p>
    <w:p w14:paraId="1BE44A34" w14:textId="77777777" w:rsidR="00184199" w:rsidRDefault="009A61C3" w:rsidP="00184199">
      <w:pPr>
        <w:numPr>
          <w:ilvl w:val="0"/>
          <w:numId w:val="2"/>
        </w:numPr>
        <w:spacing w:before="100" w:beforeAutospacing="1" w:after="100" w:afterAutospacing="1"/>
        <w:jc w:val="both"/>
        <w:rPr>
          <w:rFonts w:ascii="Calibri" w:eastAsia="Times New Roman" w:hAnsi="Calibri" w:cs="Calibri"/>
          <w:color w:val="211F20"/>
          <w:sz w:val="23"/>
          <w:szCs w:val="23"/>
          <w:lang w:eastAsia="en-GB"/>
        </w:rPr>
      </w:pPr>
      <w:r w:rsidRPr="009A61C3">
        <w:rPr>
          <w:color w:val="211F20"/>
          <w:sz w:val="23"/>
          <w:szCs w:val="23"/>
          <w:lang w:val="en"/>
        </w:rPr>
        <w:t xml:space="preserve">The banking contract to </w:t>
      </w:r>
      <w:proofErr w:type="gramStart"/>
      <w:r w:rsidRPr="009A61C3">
        <w:rPr>
          <w:color w:val="211F20"/>
          <w:sz w:val="23"/>
          <w:szCs w:val="23"/>
          <w:lang w:val="en"/>
        </w:rPr>
        <w:t>be concluded</w:t>
      </w:r>
      <w:proofErr w:type="gramEnd"/>
      <w:r w:rsidRPr="009A61C3">
        <w:rPr>
          <w:color w:val="211F20"/>
          <w:sz w:val="23"/>
          <w:szCs w:val="23"/>
          <w:lang w:val="en"/>
        </w:rPr>
        <w:t xml:space="preserve"> with </w:t>
      </w:r>
      <w:r w:rsidR="003A1744">
        <w:rPr>
          <w:color w:val="211F20"/>
          <w:sz w:val="23"/>
          <w:szCs w:val="23"/>
          <w:lang w:val="en"/>
        </w:rPr>
        <w:t>B</w:t>
      </w:r>
      <w:r w:rsidRPr="009A61C3">
        <w:rPr>
          <w:color w:val="211F20"/>
          <w:sz w:val="23"/>
          <w:szCs w:val="23"/>
          <w:lang w:val="en"/>
        </w:rPr>
        <w:t xml:space="preserve">anque </w:t>
      </w:r>
      <w:r w:rsidR="003A1744">
        <w:rPr>
          <w:color w:val="211F20"/>
          <w:sz w:val="23"/>
          <w:szCs w:val="23"/>
          <w:lang w:val="en"/>
        </w:rPr>
        <w:t>P</w:t>
      </w:r>
      <w:r w:rsidRPr="009A61C3">
        <w:rPr>
          <w:color w:val="211F20"/>
          <w:sz w:val="23"/>
          <w:szCs w:val="23"/>
          <w:lang w:val="en"/>
        </w:rPr>
        <w:t>opulaire, relating to the opening of the bank accounts of the MCA-Morocco Agency.</w:t>
      </w:r>
    </w:p>
    <w:p w14:paraId="7EA3034D" w14:textId="77777777" w:rsidR="009A61C3" w:rsidRPr="009A61C3" w:rsidRDefault="009A61C3" w:rsidP="002508D9">
      <w:pPr>
        <w:spacing w:after="450"/>
        <w:jc w:val="both"/>
        <w:rPr>
          <w:rFonts w:ascii="Calibri" w:eastAsia="Times New Roman" w:hAnsi="Calibri" w:cs="Calibri"/>
          <w:color w:val="211F20"/>
          <w:sz w:val="26"/>
          <w:szCs w:val="26"/>
          <w:lang w:eastAsia="en-GB"/>
        </w:rPr>
      </w:pPr>
      <w:r w:rsidRPr="009A61C3">
        <w:rPr>
          <w:b/>
          <w:color w:val="211F20"/>
          <w:sz w:val="26"/>
          <w:szCs w:val="26"/>
          <w:lang w:val="en"/>
        </w:rPr>
        <w:t>Resolution No. 9:</w:t>
      </w:r>
    </w:p>
    <w:p w14:paraId="4EC28D65" w14:textId="4D72581C" w:rsidR="009A61C3" w:rsidRPr="009A61C3" w:rsidRDefault="009A61C3" w:rsidP="0091270E">
      <w:pPr>
        <w:spacing w:after="450"/>
        <w:jc w:val="both"/>
        <w:rPr>
          <w:rFonts w:ascii="Calibri" w:eastAsia="Times New Roman" w:hAnsi="Calibri" w:cs="Calibri"/>
          <w:color w:val="211F20"/>
          <w:sz w:val="26"/>
          <w:szCs w:val="26"/>
          <w:lang w:eastAsia="en-GB"/>
        </w:rPr>
      </w:pPr>
      <w:r w:rsidRPr="009A61C3">
        <w:rPr>
          <w:color w:val="211F20"/>
          <w:sz w:val="26"/>
          <w:szCs w:val="26"/>
          <w:lang w:val="en"/>
        </w:rPr>
        <w:lastRenderedPageBreak/>
        <w:t xml:space="preserve">After deliberation, the </w:t>
      </w:r>
      <w:r w:rsidR="00CF73AD" w:rsidRPr="00CF73AD">
        <w:rPr>
          <w:color w:val="211F20"/>
          <w:sz w:val="26"/>
          <w:szCs w:val="26"/>
          <w:lang w:val="en"/>
        </w:rPr>
        <w:t xml:space="preserve">Board </w:t>
      </w:r>
      <w:r w:rsidRPr="009A61C3">
        <w:rPr>
          <w:color w:val="211F20"/>
          <w:sz w:val="26"/>
          <w:szCs w:val="26"/>
          <w:lang w:val="en"/>
        </w:rPr>
        <w:t xml:space="preserve">unanimously approves the </w:t>
      </w:r>
      <w:r w:rsidR="0091270E">
        <w:rPr>
          <w:color w:val="211F20"/>
          <w:sz w:val="26"/>
          <w:szCs w:val="26"/>
          <w:lang w:val="en"/>
        </w:rPr>
        <w:t>Director G</w:t>
      </w:r>
      <w:r w:rsidRPr="009A61C3">
        <w:rPr>
          <w:color w:val="211F20"/>
          <w:sz w:val="26"/>
          <w:szCs w:val="26"/>
          <w:lang w:val="en"/>
        </w:rPr>
        <w:t>eneral's model recruitment contract and authorizes the Head of Government to sign the said contract in accordance with article 5 of Law No. 24-16.</w:t>
      </w:r>
    </w:p>
    <w:p w14:paraId="5D5F51F5" w14:textId="77777777" w:rsidR="009A61C3" w:rsidRPr="009A61C3" w:rsidRDefault="009A61C3" w:rsidP="00B6469B">
      <w:pPr>
        <w:spacing w:after="450"/>
        <w:jc w:val="both"/>
        <w:rPr>
          <w:rFonts w:ascii="Calibri" w:eastAsia="Times New Roman" w:hAnsi="Calibri" w:cs="Calibri"/>
          <w:color w:val="211F20"/>
          <w:sz w:val="26"/>
          <w:szCs w:val="26"/>
          <w:lang w:eastAsia="en-GB"/>
        </w:rPr>
      </w:pPr>
      <w:r w:rsidRPr="009A61C3">
        <w:rPr>
          <w:b/>
          <w:color w:val="211F20"/>
          <w:sz w:val="26"/>
          <w:szCs w:val="26"/>
          <w:lang w:val="en"/>
        </w:rPr>
        <w:t>Resolution No. 10:</w:t>
      </w:r>
    </w:p>
    <w:p w14:paraId="2CD81C0A" w14:textId="77B9CBB1" w:rsidR="009A61C3" w:rsidRPr="009A61C3" w:rsidRDefault="009A61C3" w:rsidP="0091270E">
      <w:pPr>
        <w:spacing w:after="450"/>
        <w:jc w:val="both"/>
        <w:rPr>
          <w:rFonts w:ascii="Calibri" w:eastAsia="Times New Roman" w:hAnsi="Calibri" w:cs="Calibri"/>
          <w:color w:val="211F20"/>
          <w:sz w:val="26"/>
          <w:szCs w:val="26"/>
          <w:lang w:eastAsia="en-GB"/>
        </w:rPr>
      </w:pPr>
      <w:r w:rsidRPr="009A61C3">
        <w:rPr>
          <w:color w:val="211F20"/>
          <w:sz w:val="26"/>
          <w:szCs w:val="26"/>
          <w:lang w:val="en"/>
        </w:rPr>
        <w:t xml:space="preserve">After deliberation, the </w:t>
      </w:r>
      <w:r w:rsidR="00CF73AD" w:rsidRPr="00CF73AD">
        <w:rPr>
          <w:color w:val="211F20"/>
          <w:sz w:val="26"/>
          <w:szCs w:val="26"/>
          <w:lang w:val="en"/>
        </w:rPr>
        <w:t xml:space="preserve">Board </w:t>
      </w:r>
      <w:r w:rsidR="0091270E" w:rsidRPr="0091270E">
        <w:rPr>
          <w:color w:val="211F20"/>
          <w:sz w:val="26"/>
          <w:szCs w:val="26"/>
          <w:lang w:val="en"/>
        </w:rPr>
        <w:t xml:space="preserve">unanimously approves </w:t>
      </w:r>
      <w:r w:rsidRPr="009A61C3">
        <w:rPr>
          <w:color w:val="211F20"/>
          <w:sz w:val="26"/>
          <w:szCs w:val="26"/>
          <w:lang w:val="en"/>
        </w:rPr>
        <w:t>the model contracts for the recruitment of seconded and contract</w:t>
      </w:r>
      <w:r w:rsidR="0091270E">
        <w:rPr>
          <w:color w:val="211F20"/>
          <w:sz w:val="26"/>
          <w:szCs w:val="26"/>
          <w:lang w:val="en"/>
        </w:rPr>
        <w:t>ual</w:t>
      </w:r>
      <w:r w:rsidRPr="009A61C3">
        <w:rPr>
          <w:color w:val="211F20"/>
          <w:sz w:val="26"/>
          <w:szCs w:val="26"/>
          <w:lang w:val="en"/>
        </w:rPr>
        <w:t xml:space="preserve"> staff of the Agency.</w:t>
      </w:r>
    </w:p>
    <w:p w14:paraId="79B88505" w14:textId="77777777" w:rsidR="009A61C3" w:rsidRPr="009A61C3" w:rsidRDefault="009A61C3" w:rsidP="00B6469B">
      <w:pPr>
        <w:spacing w:after="450"/>
        <w:jc w:val="both"/>
        <w:rPr>
          <w:rFonts w:ascii="Calibri" w:eastAsia="Times New Roman" w:hAnsi="Calibri" w:cs="Calibri"/>
          <w:color w:val="211F20"/>
          <w:sz w:val="26"/>
          <w:szCs w:val="26"/>
          <w:lang w:eastAsia="en-GB"/>
        </w:rPr>
      </w:pPr>
      <w:r w:rsidRPr="009A61C3">
        <w:rPr>
          <w:b/>
          <w:color w:val="211F20"/>
          <w:sz w:val="26"/>
          <w:szCs w:val="26"/>
          <w:lang w:val="en"/>
        </w:rPr>
        <w:t>Resolution No. 11:</w:t>
      </w:r>
    </w:p>
    <w:p w14:paraId="36D40568" w14:textId="565EF290" w:rsidR="009A61C3" w:rsidRPr="009A61C3" w:rsidRDefault="009A61C3" w:rsidP="00CF73AD">
      <w:pPr>
        <w:spacing w:after="450"/>
        <w:jc w:val="both"/>
        <w:rPr>
          <w:rFonts w:ascii="Calibri" w:eastAsia="Times New Roman" w:hAnsi="Calibri" w:cs="Calibri"/>
          <w:color w:val="211F20"/>
          <w:sz w:val="26"/>
          <w:szCs w:val="26"/>
          <w:lang w:eastAsia="en-GB"/>
        </w:rPr>
      </w:pPr>
      <w:r w:rsidRPr="009A61C3">
        <w:rPr>
          <w:color w:val="211F20"/>
          <w:sz w:val="26"/>
          <w:szCs w:val="26"/>
          <w:lang w:val="en"/>
        </w:rPr>
        <w:t xml:space="preserve">After deliberation, the </w:t>
      </w:r>
      <w:r w:rsidR="00CF73AD" w:rsidRPr="00CF73AD">
        <w:rPr>
          <w:color w:val="211F20"/>
          <w:sz w:val="26"/>
          <w:szCs w:val="26"/>
          <w:lang w:val="en"/>
        </w:rPr>
        <w:t xml:space="preserve">Board </w:t>
      </w:r>
      <w:r w:rsidRPr="009A61C3">
        <w:rPr>
          <w:color w:val="211F20"/>
          <w:sz w:val="26"/>
          <w:szCs w:val="26"/>
          <w:lang w:val="en"/>
        </w:rPr>
        <w:t>approves the salary scale for the staff of the MCA-Morocco Agency.</w:t>
      </w:r>
    </w:p>
    <w:p w14:paraId="29235A33" w14:textId="77777777" w:rsidR="009A61C3" w:rsidRDefault="009A61C3"/>
    <w:sectPr w:rsidR="009A61C3" w:rsidSect="00DC325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64D16"/>
    <w:multiLevelType w:val="multilevel"/>
    <w:tmpl w:val="178A7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2A2FB1"/>
    <w:multiLevelType w:val="multilevel"/>
    <w:tmpl w:val="C9D44A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C3"/>
    <w:rsid w:val="00184199"/>
    <w:rsid w:val="003A1744"/>
    <w:rsid w:val="0071126C"/>
    <w:rsid w:val="00772829"/>
    <w:rsid w:val="0091270E"/>
    <w:rsid w:val="009A61C3"/>
    <w:rsid w:val="009D4391"/>
    <w:rsid w:val="009D5198"/>
    <w:rsid w:val="00C30CCC"/>
    <w:rsid w:val="00CF73AD"/>
    <w:rsid w:val="00DC325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7F81"/>
  <w15:chartTrackingRefBased/>
  <w15:docId w15:val="{E4A98B69-E348-CA43-B0CE-CDBD7B89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9A61C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A61C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9A61C3"/>
    <w:pPr>
      <w:spacing w:before="100" w:beforeAutospacing="1" w:after="100" w:afterAutospacing="1"/>
    </w:pPr>
    <w:rPr>
      <w:rFonts w:ascii="Times New Roman" w:eastAsia="Times New Roman" w:hAnsi="Times New Roman" w:cs="Times New Roman"/>
      <w:lang w:eastAsia="en-GB"/>
    </w:rPr>
  </w:style>
  <w:style w:type="character" w:styleId="lev">
    <w:name w:val="Strong"/>
    <w:basedOn w:val="Policepardfaut"/>
    <w:uiPriority w:val="22"/>
    <w:qFormat/>
    <w:rsid w:val="009A61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17086">
      <w:bodyDiv w:val="1"/>
      <w:marLeft w:val="0"/>
      <w:marRight w:val="0"/>
      <w:marTop w:val="0"/>
      <w:marBottom w:val="0"/>
      <w:divBdr>
        <w:top w:val="none" w:sz="0" w:space="0" w:color="auto"/>
        <w:left w:val="none" w:sz="0" w:space="0" w:color="auto"/>
        <w:bottom w:val="none" w:sz="0" w:space="0" w:color="auto"/>
        <w:right w:val="none" w:sz="0" w:space="0" w:color="auto"/>
      </w:divBdr>
    </w:div>
    <w:div w:id="872424272">
      <w:bodyDiv w:val="1"/>
      <w:marLeft w:val="0"/>
      <w:marRight w:val="0"/>
      <w:marTop w:val="0"/>
      <w:marBottom w:val="0"/>
      <w:divBdr>
        <w:top w:val="none" w:sz="0" w:space="0" w:color="auto"/>
        <w:left w:val="none" w:sz="0" w:space="0" w:color="auto"/>
        <w:bottom w:val="none" w:sz="0" w:space="0" w:color="auto"/>
        <w:right w:val="none" w:sz="0" w:space="0" w:color="auto"/>
      </w:divBdr>
    </w:div>
    <w:div w:id="129479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1036</Words>
  <Characters>5699</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Chaimae Assime</dc:creator>
  <cp:keywords/>
  <dc:description/>
  <cp:lastModifiedBy>Abderrafi Issami</cp:lastModifiedBy>
  <cp:revision>5</cp:revision>
  <dcterms:created xsi:type="dcterms:W3CDTF">2021-07-01T16:35:00Z</dcterms:created>
  <dcterms:modified xsi:type="dcterms:W3CDTF">2021-07-04T14:34:00Z</dcterms:modified>
</cp:coreProperties>
</file>