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31" w:rsidRPr="00E40331" w:rsidRDefault="00E40331" w:rsidP="00E40331">
      <w:pPr>
        <w:spacing w:after="0"/>
        <w:jc w:val="center"/>
        <w:rPr>
          <w:rFonts w:ascii="Candara" w:hAnsi="Candara"/>
          <w:b/>
          <w:bCs/>
          <w:color w:val="C00000"/>
          <w:sz w:val="36"/>
          <w:szCs w:val="36"/>
        </w:rPr>
      </w:pPr>
      <w:r w:rsidRPr="00E40331">
        <w:rPr>
          <w:rFonts w:ascii="Candara" w:hAnsi="Candara"/>
          <w:b/>
          <w:bCs/>
          <w:color w:val="C00000"/>
          <w:sz w:val="36"/>
          <w:szCs w:val="36"/>
        </w:rPr>
        <w:t xml:space="preserve">Rencontre d’information sur l’appel à projets </w:t>
      </w:r>
    </w:p>
    <w:p w:rsidR="00E40331" w:rsidRPr="00E40331" w:rsidRDefault="00E40331" w:rsidP="00E40331">
      <w:pPr>
        <w:spacing w:after="0"/>
        <w:jc w:val="center"/>
        <w:rPr>
          <w:rFonts w:ascii="Candara" w:hAnsi="Candara"/>
          <w:b/>
          <w:bCs/>
          <w:color w:val="C00000"/>
          <w:sz w:val="36"/>
          <w:szCs w:val="36"/>
        </w:rPr>
      </w:pPr>
      <w:proofErr w:type="gramStart"/>
      <w:r w:rsidRPr="00E40331">
        <w:rPr>
          <w:rFonts w:ascii="Candara" w:hAnsi="Candara"/>
          <w:b/>
          <w:bCs/>
          <w:color w:val="C00000"/>
          <w:sz w:val="36"/>
          <w:szCs w:val="36"/>
        </w:rPr>
        <w:t>du</w:t>
      </w:r>
      <w:proofErr w:type="gramEnd"/>
      <w:r w:rsidRPr="00E40331">
        <w:rPr>
          <w:rFonts w:ascii="Candara" w:hAnsi="Candara"/>
          <w:b/>
          <w:bCs/>
          <w:color w:val="C00000"/>
          <w:sz w:val="36"/>
          <w:szCs w:val="36"/>
        </w:rPr>
        <w:t xml:space="preserve"> fonds « </w:t>
      </w:r>
      <w:proofErr w:type="spellStart"/>
      <w:r w:rsidRPr="00E40331">
        <w:rPr>
          <w:rFonts w:ascii="Candara" w:hAnsi="Candara"/>
          <w:b/>
          <w:bCs/>
          <w:color w:val="C00000"/>
          <w:sz w:val="36"/>
          <w:szCs w:val="36"/>
        </w:rPr>
        <w:t>Charaka</w:t>
      </w:r>
      <w:proofErr w:type="spellEnd"/>
      <w:r w:rsidRPr="00E40331">
        <w:rPr>
          <w:rFonts w:ascii="Candara" w:hAnsi="Candara"/>
          <w:b/>
          <w:bCs/>
          <w:color w:val="C00000"/>
          <w:sz w:val="36"/>
          <w:szCs w:val="36"/>
        </w:rPr>
        <w:t> » de la formation professionnelle</w:t>
      </w:r>
    </w:p>
    <w:p w:rsidR="00E40331" w:rsidRDefault="00E40331" w:rsidP="00E40331">
      <w:pPr>
        <w:spacing w:before="120" w:after="0"/>
        <w:jc w:val="center"/>
        <w:rPr>
          <w:rFonts w:ascii="Candara" w:hAnsi="Candara"/>
          <w:b/>
          <w:bCs/>
          <w:color w:val="1F497D" w:themeColor="text2"/>
          <w:sz w:val="32"/>
          <w:szCs w:val="32"/>
        </w:rPr>
      </w:pPr>
      <w:r w:rsidRPr="00E40331">
        <w:rPr>
          <w:rFonts w:ascii="Candara" w:hAnsi="Candara"/>
          <w:b/>
          <w:bCs/>
          <w:color w:val="1F497D" w:themeColor="text2"/>
          <w:sz w:val="32"/>
          <w:szCs w:val="32"/>
        </w:rPr>
        <w:t>Projet d’allocution de</w:t>
      </w:r>
      <w:r>
        <w:rPr>
          <w:rFonts w:ascii="Candara" w:hAnsi="Candara"/>
          <w:b/>
          <w:bCs/>
          <w:color w:val="1F497D" w:themeColor="text2"/>
          <w:sz w:val="32"/>
          <w:szCs w:val="32"/>
        </w:rPr>
        <w:t xml:space="preserve"> </w:t>
      </w:r>
      <w:r w:rsidRPr="00E40331">
        <w:rPr>
          <w:rFonts w:ascii="Candara" w:hAnsi="Candara"/>
          <w:b/>
          <w:bCs/>
          <w:color w:val="1F497D" w:themeColor="text2"/>
          <w:sz w:val="32"/>
          <w:szCs w:val="32"/>
        </w:rPr>
        <w:t xml:space="preserve">M. Larbi </w:t>
      </w:r>
      <w:proofErr w:type="spellStart"/>
      <w:r w:rsidRPr="00E40331">
        <w:rPr>
          <w:rFonts w:ascii="Candara" w:hAnsi="Candara"/>
          <w:b/>
          <w:bCs/>
          <w:color w:val="1F497D" w:themeColor="text2"/>
          <w:sz w:val="32"/>
          <w:szCs w:val="32"/>
        </w:rPr>
        <w:t>Bencheikh</w:t>
      </w:r>
      <w:proofErr w:type="spellEnd"/>
      <w:r w:rsidRPr="00E40331">
        <w:rPr>
          <w:rFonts w:ascii="Candara" w:hAnsi="Candara"/>
          <w:b/>
          <w:bCs/>
          <w:color w:val="1F497D" w:themeColor="text2"/>
          <w:sz w:val="32"/>
          <w:szCs w:val="32"/>
        </w:rPr>
        <w:t xml:space="preserve">, </w:t>
      </w:r>
    </w:p>
    <w:p w:rsidR="00E40331" w:rsidRPr="00E40331" w:rsidRDefault="00E40331" w:rsidP="00E40331">
      <w:pPr>
        <w:spacing w:after="0"/>
        <w:jc w:val="center"/>
        <w:rPr>
          <w:rFonts w:ascii="Candara" w:hAnsi="Candara"/>
          <w:b/>
          <w:bCs/>
          <w:color w:val="1F497D" w:themeColor="text2"/>
          <w:sz w:val="32"/>
          <w:szCs w:val="32"/>
        </w:rPr>
      </w:pPr>
      <w:r w:rsidRPr="00E40331">
        <w:rPr>
          <w:rFonts w:ascii="Candara" w:hAnsi="Candara"/>
          <w:b/>
          <w:bCs/>
          <w:color w:val="1F497D" w:themeColor="text2"/>
          <w:sz w:val="32"/>
          <w:szCs w:val="32"/>
        </w:rPr>
        <w:t>Secrétaire d’Etat chargé de la Formation professionnelle</w:t>
      </w:r>
    </w:p>
    <w:p w:rsidR="00E40331" w:rsidRPr="00962449" w:rsidRDefault="00E40331" w:rsidP="00E40331">
      <w:pPr>
        <w:spacing w:before="120" w:after="0"/>
        <w:jc w:val="center"/>
        <w:rPr>
          <w:rFonts w:ascii="Candara" w:hAnsi="Candara"/>
          <w:b/>
          <w:bCs/>
          <w:color w:val="1F497D" w:themeColor="text2"/>
          <w:sz w:val="28"/>
          <w:szCs w:val="28"/>
        </w:rPr>
      </w:pPr>
      <w:r w:rsidRPr="00E40331">
        <w:rPr>
          <w:rFonts w:ascii="Candara" w:hAnsi="Candara"/>
          <w:b/>
          <w:bCs/>
          <w:color w:val="548DD4" w:themeColor="text2" w:themeTint="99"/>
          <w:sz w:val="28"/>
          <w:szCs w:val="28"/>
        </w:rPr>
        <w:t>Casablanca, le mercredi 14 juin 2017</w:t>
      </w:r>
    </w:p>
    <w:p w:rsidR="00E40331" w:rsidRDefault="00E40331" w:rsidP="00E40331">
      <w:pPr>
        <w:spacing w:after="0"/>
        <w:jc w:val="both"/>
        <w:rPr>
          <w:rFonts w:ascii="Candara" w:hAnsi="Candara"/>
          <w:sz w:val="24"/>
          <w:szCs w:val="24"/>
        </w:rPr>
      </w:pPr>
    </w:p>
    <w:p w:rsidR="00E40331" w:rsidRDefault="00E40331" w:rsidP="00E40331">
      <w:pPr>
        <w:spacing w:after="0"/>
        <w:jc w:val="both"/>
        <w:rPr>
          <w:rFonts w:ascii="Candara" w:hAnsi="Candara"/>
          <w:sz w:val="24"/>
          <w:szCs w:val="24"/>
        </w:rPr>
      </w:pPr>
    </w:p>
    <w:p w:rsidR="00E40331" w:rsidRPr="00E258A6" w:rsidRDefault="00E40331" w:rsidP="00AF0711">
      <w:pPr>
        <w:spacing w:after="0"/>
        <w:jc w:val="both"/>
        <w:rPr>
          <w:rFonts w:ascii="Candara" w:hAnsi="Candara"/>
          <w:b/>
          <w:bCs/>
          <w:sz w:val="28"/>
          <w:szCs w:val="28"/>
        </w:rPr>
      </w:pPr>
      <w:r w:rsidRPr="00E258A6">
        <w:rPr>
          <w:rFonts w:ascii="Candara" w:hAnsi="Candara"/>
          <w:b/>
          <w:bCs/>
          <w:sz w:val="28"/>
          <w:szCs w:val="28"/>
        </w:rPr>
        <w:t>M</w:t>
      </w:r>
      <w:r w:rsidR="00AF0711" w:rsidRPr="00AF0711">
        <w:rPr>
          <w:rFonts w:ascii="Candara" w:hAnsi="Candara"/>
          <w:b/>
          <w:bCs/>
          <w:sz w:val="28"/>
          <w:szCs w:val="28"/>
        </w:rPr>
        <w:t>adame</w:t>
      </w:r>
      <w:r w:rsidRPr="00E258A6">
        <w:rPr>
          <w:rFonts w:ascii="Candara" w:hAnsi="Candara"/>
          <w:b/>
          <w:bCs/>
          <w:sz w:val="28"/>
          <w:szCs w:val="28"/>
        </w:rPr>
        <w:t xml:space="preserve"> la chargée d’affaires à l’Ambassade des Etats-Unis au Maroc</w:t>
      </w:r>
      <w:r w:rsidR="00236E81" w:rsidRPr="00E258A6">
        <w:rPr>
          <w:rFonts w:ascii="Candara" w:hAnsi="Candara"/>
          <w:b/>
          <w:bCs/>
          <w:sz w:val="28"/>
          <w:szCs w:val="28"/>
        </w:rPr>
        <w:t> ;</w:t>
      </w:r>
    </w:p>
    <w:p w:rsidR="00E40331" w:rsidRPr="00E258A6" w:rsidRDefault="00E40331" w:rsidP="00AF0711">
      <w:pPr>
        <w:spacing w:after="0"/>
        <w:jc w:val="both"/>
        <w:rPr>
          <w:rFonts w:ascii="Candara" w:hAnsi="Candara"/>
          <w:b/>
          <w:bCs/>
          <w:sz w:val="28"/>
          <w:szCs w:val="28"/>
        </w:rPr>
      </w:pPr>
      <w:r w:rsidRPr="00E258A6">
        <w:rPr>
          <w:rFonts w:ascii="Candara" w:hAnsi="Candara"/>
          <w:b/>
          <w:bCs/>
          <w:sz w:val="28"/>
          <w:szCs w:val="28"/>
        </w:rPr>
        <w:t>M</w:t>
      </w:r>
      <w:r w:rsidR="00AF0711">
        <w:rPr>
          <w:rFonts w:ascii="Candara" w:hAnsi="Candara"/>
          <w:b/>
          <w:bCs/>
          <w:sz w:val="28"/>
          <w:szCs w:val="28"/>
        </w:rPr>
        <w:t>onsieur</w:t>
      </w:r>
      <w:r w:rsidRPr="00E258A6">
        <w:rPr>
          <w:rFonts w:ascii="Candara" w:hAnsi="Candara"/>
          <w:b/>
          <w:bCs/>
          <w:sz w:val="28"/>
          <w:szCs w:val="28"/>
        </w:rPr>
        <w:t xml:space="preserve"> le Wali de la Région de Casablanca-Settat</w:t>
      </w:r>
      <w:r w:rsidR="00236E81" w:rsidRPr="00E258A6">
        <w:rPr>
          <w:rFonts w:ascii="Candara" w:hAnsi="Candara"/>
          <w:b/>
          <w:bCs/>
          <w:sz w:val="28"/>
          <w:szCs w:val="28"/>
        </w:rPr>
        <w:t> ;</w:t>
      </w:r>
    </w:p>
    <w:p w:rsidR="00583158" w:rsidRDefault="00583158" w:rsidP="00E40331">
      <w:pPr>
        <w:spacing w:after="0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Monsieur le Directeur résident de MCC au Maroc ;</w:t>
      </w:r>
    </w:p>
    <w:p w:rsidR="00AF0711" w:rsidRPr="00E258A6" w:rsidRDefault="00AF0711" w:rsidP="00E40331">
      <w:pPr>
        <w:spacing w:after="0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Monsieur</w:t>
      </w:r>
      <w:r w:rsidR="00E40331" w:rsidRPr="00E258A6">
        <w:rPr>
          <w:rFonts w:ascii="Candara" w:hAnsi="Candara"/>
          <w:b/>
          <w:bCs/>
          <w:sz w:val="28"/>
          <w:szCs w:val="28"/>
        </w:rPr>
        <w:t xml:space="preserve"> le Directeur général de l’Agence MCA-</w:t>
      </w:r>
      <w:proofErr w:type="spellStart"/>
      <w:r w:rsidR="00E40331" w:rsidRPr="00E258A6">
        <w:rPr>
          <w:rFonts w:ascii="Candara" w:hAnsi="Candara"/>
          <w:b/>
          <w:bCs/>
          <w:sz w:val="28"/>
          <w:szCs w:val="28"/>
        </w:rPr>
        <w:t>Morocco</w:t>
      </w:r>
      <w:proofErr w:type="spellEnd"/>
      <w:r w:rsidR="00236E81" w:rsidRPr="00E258A6">
        <w:rPr>
          <w:rFonts w:ascii="Candara" w:hAnsi="Candara"/>
          <w:b/>
          <w:bCs/>
          <w:sz w:val="28"/>
          <w:szCs w:val="28"/>
        </w:rPr>
        <w:t> ;</w:t>
      </w:r>
    </w:p>
    <w:p w:rsidR="00E40331" w:rsidRPr="00E258A6" w:rsidRDefault="00E40331" w:rsidP="00E40331">
      <w:pPr>
        <w:spacing w:after="0"/>
        <w:jc w:val="both"/>
        <w:rPr>
          <w:rFonts w:ascii="Candara" w:hAnsi="Candara"/>
          <w:b/>
          <w:bCs/>
          <w:sz w:val="28"/>
          <w:szCs w:val="28"/>
        </w:rPr>
      </w:pPr>
      <w:r w:rsidRPr="00E258A6">
        <w:rPr>
          <w:rFonts w:ascii="Candara" w:hAnsi="Candara"/>
          <w:b/>
          <w:bCs/>
          <w:sz w:val="28"/>
          <w:szCs w:val="28"/>
        </w:rPr>
        <w:t>Mesdames et Messieurs</w:t>
      </w:r>
      <w:r w:rsidR="00236E81" w:rsidRPr="00E258A6">
        <w:rPr>
          <w:rFonts w:ascii="Candara" w:hAnsi="Candara"/>
          <w:b/>
          <w:bCs/>
          <w:sz w:val="28"/>
          <w:szCs w:val="28"/>
        </w:rPr>
        <w:t> ;</w:t>
      </w:r>
    </w:p>
    <w:p w:rsidR="00BA487D" w:rsidRPr="00E258A6" w:rsidRDefault="00BA487D" w:rsidP="00623C7F">
      <w:pPr>
        <w:spacing w:after="0"/>
        <w:rPr>
          <w:rFonts w:ascii="Candara" w:hAnsi="Candara"/>
          <w:b/>
          <w:bCs/>
          <w:color w:val="002060"/>
          <w:sz w:val="28"/>
          <w:szCs w:val="28"/>
        </w:rPr>
      </w:pPr>
    </w:p>
    <w:p w:rsidR="00FD556D" w:rsidRPr="006157B7" w:rsidRDefault="003F11BA" w:rsidP="006157B7">
      <w:pPr>
        <w:jc w:val="both"/>
        <w:rPr>
          <w:rFonts w:ascii="Candara" w:hAnsi="Candara"/>
          <w:sz w:val="28"/>
          <w:szCs w:val="28"/>
        </w:rPr>
      </w:pPr>
      <w:r w:rsidRPr="006157B7">
        <w:rPr>
          <w:rFonts w:ascii="Candara" w:hAnsi="Candara"/>
          <w:sz w:val="28"/>
          <w:szCs w:val="28"/>
        </w:rPr>
        <w:t xml:space="preserve">C’est </w:t>
      </w:r>
      <w:r w:rsidR="00FD556D" w:rsidRPr="006157B7">
        <w:rPr>
          <w:rFonts w:ascii="Candara" w:hAnsi="Candara"/>
          <w:sz w:val="28"/>
          <w:szCs w:val="28"/>
        </w:rPr>
        <w:t xml:space="preserve">pour moi un réel plaisir que de participer à cette rencontre d’information </w:t>
      </w:r>
      <w:r w:rsidR="00C07CD4" w:rsidRPr="006157B7">
        <w:rPr>
          <w:rFonts w:ascii="Candara" w:hAnsi="Candara"/>
          <w:sz w:val="28"/>
          <w:szCs w:val="28"/>
        </w:rPr>
        <w:t>annonçant</w:t>
      </w:r>
      <w:r w:rsidR="00FD556D" w:rsidRPr="006157B7">
        <w:rPr>
          <w:rFonts w:ascii="Candara" w:hAnsi="Candara"/>
          <w:sz w:val="28"/>
          <w:szCs w:val="28"/>
        </w:rPr>
        <w:t xml:space="preserve"> le</w:t>
      </w:r>
      <w:r w:rsidRPr="006157B7">
        <w:rPr>
          <w:rFonts w:ascii="Candara" w:hAnsi="Candara"/>
          <w:sz w:val="28"/>
          <w:szCs w:val="28"/>
        </w:rPr>
        <w:t xml:space="preserve"> lancement officiel </w:t>
      </w:r>
      <w:r w:rsidR="00FD556D" w:rsidRPr="006157B7">
        <w:rPr>
          <w:rFonts w:ascii="Candara" w:hAnsi="Candara"/>
          <w:sz w:val="28"/>
          <w:szCs w:val="28"/>
        </w:rPr>
        <w:t>de l’appel à projets du fonds « </w:t>
      </w:r>
      <w:proofErr w:type="spellStart"/>
      <w:r w:rsidR="00FD556D" w:rsidRPr="006157B7">
        <w:rPr>
          <w:rFonts w:ascii="Candara" w:hAnsi="Candara"/>
          <w:sz w:val="28"/>
          <w:szCs w:val="28"/>
        </w:rPr>
        <w:t>Charaka</w:t>
      </w:r>
      <w:proofErr w:type="spellEnd"/>
      <w:r w:rsidR="00FD556D" w:rsidRPr="006157B7">
        <w:rPr>
          <w:rFonts w:ascii="Candara" w:hAnsi="Candara"/>
          <w:sz w:val="28"/>
          <w:szCs w:val="28"/>
        </w:rPr>
        <w:t xml:space="preserve"> » </w:t>
      </w:r>
      <w:r w:rsidR="00C07CD4" w:rsidRPr="006157B7">
        <w:rPr>
          <w:rFonts w:ascii="Candara" w:hAnsi="Candara"/>
          <w:sz w:val="28"/>
          <w:szCs w:val="28"/>
        </w:rPr>
        <w:t>de la formation professionnelle</w:t>
      </w:r>
      <w:r w:rsidR="00F500F4" w:rsidRPr="006157B7">
        <w:rPr>
          <w:rFonts w:ascii="Candara" w:hAnsi="Candara"/>
          <w:sz w:val="28"/>
          <w:szCs w:val="28"/>
        </w:rPr>
        <w:t>,</w:t>
      </w:r>
      <w:r w:rsidR="00C07CD4" w:rsidRPr="006157B7">
        <w:rPr>
          <w:rFonts w:ascii="Candara" w:hAnsi="Candara"/>
          <w:sz w:val="28"/>
          <w:szCs w:val="28"/>
        </w:rPr>
        <w:t xml:space="preserve"> qui s’inscrit dans le cadre de la mise en œuvre du deuxième programm</w:t>
      </w:r>
      <w:r w:rsidR="00F500F4" w:rsidRPr="006157B7">
        <w:rPr>
          <w:rFonts w:ascii="Candara" w:hAnsi="Candara"/>
          <w:sz w:val="28"/>
          <w:szCs w:val="28"/>
        </w:rPr>
        <w:t>e de coopération « Compact II », conclu le 30 novembre 2015</w:t>
      </w:r>
      <w:r w:rsidR="00C07CD4" w:rsidRPr="006157B7">
        <w:rPr>
          <w:rFonts w:ascii="Candara" w:hAnsi="Candara"/>
          <w:sz w:val="28"/>
          <w:szCs w:val="28"/>
        </w:rPr>
        <w:t xml:space="preserve"> entre le gouvernement du Royaume du Maroc et son homologue américain, représenté par Millennium Challenge Corporation « MCC ».</w:t>
      </w:r>
    </w:p>
    <w:p w:rsidR="00623C7F" w:rsidRPr="006157B7" w:rsidRDefault="00623C7F" w:rsidP="006157B7">
      <w:pPr>
        <w:jc w:val="both"/>
        <w:rPr>
          <w:rFonts w:ascii="Candara" w:hAnsi="Candara"/>
          <w:sz w:val="28"/>
          <w:szCs w:val="28"/>
        </w:rPr>
      </w:pPr>
      <w:r w:rsidRPr="006157B7">
        <w:rPr>
          <w:rFonts w:ascii="Candara" w:hAnsi="Candara"/>
          <w:sz w:val="28"/>
          <w:szCs w:val="28"/>
        </w:rPr>
        <w:t>Le Compact II</w:t>
      </w:r>
      <w:r w:rsidR="00583158">
        <w:rPr>
          <w:rFonts w:ascii="Candara" w:hAnsi="Candara"/>
          <w:sz w:val="28"/>
          <w:szCs w:val="28"/>
        </w:rPr>
        <w:t>, qui est une manifestation des</w:t>
      </w:r>
      <w:r w:rsidR="00C07CD4" w:rsidRPr="006157B7">
        <w:rPr>
          <w:rFonts w:ascii="Candara" w:hAnsi="Candara"/>
          <w:sz w:val="28"/>
          <w:szCs w:val="28"/>
        </w:rPr>
        <w:t xml:space="preserve"> relations excellentes qu’entretiennent le Maroc et les Etats-Unis d’Amérique, est l’occasion de se féliciter de la qualité et de la densité de ces relations de coopération</w:t>
      </w:r>
      <w:r w:rsidRPr="006157B7">
        <w:rPr>
          <w:rFonts w:ascii="Candara" w:hAnsi="Candara"/>
          <w:sz w:val="28"/>
          <w:szCs w:val="28"/>
        </w:rPr>
        <w:t xml:space="preserve"> et de réaffirmer notre engagement sans faille en faveur de la consécration de l’exemplarité de ces relations et de la consolidation de l’amitié entre les peuples marocain et américain.</w:t>
      </w:r>
    </w:p>
    <w:p w:rsidR="00623C7F" w:rsidRPr="006157B7" w:rsidRDefault="00623C7F" w:rsidP="006157B7">
      <w:pPr>
        <w:jc w:val="both"/>
        <w:rPr>
          <w:rFonts w:ascii="Candara" w:hAnsi="Candara"/>
          <w:sz w:val="28"/>
          <w:szCs w:val="28"/>
        </w:rPr>
      </w:pPr>
      <w:r w:rsidRPr="006157B7">
        <w:rPr>
          <w:rFonts w:ascii="Candara" w:hAnsi="Candara"/>
          <w:sz w:val="28"/>
          <w:szCs w:val="28"/>
        </w:rPr>
        <w:t>Plus particulièrement, le lancement de l’appel à projets du fonds « </w:t>
      </w:r>
      <w:proofErr w:type="spellStart"/>
      <w:r w:rsidRPr="006157B7">
        <w:rPr>
          <w:rFonts w:ascii="Candara" w:hAnsi="Candara"/>
          <w:sz w:val="28"/>
          <w:szCs w:val="28"/>
        </w:rPr>
        <w:t>Charaka</w:t>
      </w:r>
      <w:proofErr w:type="spellEnd"/>
      <w:r w:rsidRPr="006157B7">
        <w:rPr>
          <w:rFonts w:ascii="Candara" w:hAnsi="Candara"/>
          <w:sz w:val="28"/>
          <w:szCs w:val="28"/>
        </w:rPr>
        <w:t xml:space="preserve"> » est </w:t>
      </w:r>
      <w:r w:rsidR="00C07CD4" w:rsidRPr="006157B7">
        <w:rPr>
          <w:rFonts w:ascii="Candara" w:hAnsi="Candara"/>
          <w:sz w:val="28"/>
          <w:szCs w:val="28"/>
        </w:rPr>
        <w:t xml:space="preserve">également l’occasion de saluer le soutien qu’apportent le gouvernement et le peuple américains aux efforts de développement de notre pays, notamment à travers la contribution à l’amélioration de la qualité du capital humain, l’un des objectifs fondamentaux du Compact II. </w:t>
      </w:r>
    </w:p>
    <w:p w:rsidR="003F11BA" w:rsidRPr="006157B7" w:rsidRDefault="003F11BA" w:rsidP="00AF0711">
      <w:pPr>
        <w:jc w:val="both"/>
        <w:rPr>
          <w:rFonts w:ascii="Candara" w:hAnsi="Candara"/>
          <w:sz w:val="28"/>
          <w:szCs w:val="28"/>
        </w:rPr>
      </w:pPr>
      <w:r w:rsidRPr="006157B7">
        <w:rPr>
          <w:rFonts w:ascii="Candara" w:hAnsi="Candara"/>
          <w:sz w:val="28"/>
          <w:szCs w:val="28"/>
        </w:rPr>
        <w:t xml:space="preserve">L’organisation de </w:t>
      </w:r>
      <w:r w:rsidR="00623C7F" w:rsidRPr="006157B7">
        <w:rPr>
          <w:rFonts w:ascii="Candara" w:hAnsi="Candara"/>
          <w:sz w:val="28"/>
          <w:szCs w:val="28"/>
        </w:rPr>
        <w:t>cette rencontre d’information et celles qui suivront dans les villes d’</w:t>
      </w:r>
      <w:r w:rsidR="00583158">
        <w:rPr>
          <w:rFonts w:ascii="Candara" w:hAnsi="Candara"/>
          <w:sz w:val="28"/>
          <w:szCs w:val="28"/>
        </w:rPr>
        <w:t xml:space="preserve">Agadir, Tanger et Fès est une consécration </w:t>
      </w:r>
      <w:r w:rsidR="004E3040" w:rsidRPr="006157B7">
        <w:rPr>
          <w:rFonts w:ascii="Candara" w:hAnsi="Candara"/>
          <w:sz w:val="28"/>
          <w:szCs w:val="28"/>
        </w:rPr>
        <w:t xml:space="preserve">de la démarche concertée et participative qui a guidé les actions des équipes du </w:t>
      </w:r>
      <w:r w:rsidR="00583158">
        <w:rPr>
          <w:rFonts w:ascii="Candara" w:hAnsi="Candara"/>
          <w:sz w:val="28"/>
          <w:szCs w:val="28"/>
        </w:rPr>
        <w:t>Département</w:t>
      </w:r>
      <w:r w:rsidR="004E3040" w:rsidRPr="006157B7">
        <w:rPr>
          <w:rFonts w:ascii="Candara" w:hAnsi="Candara"/>
          <w:sz w:val="28"/>
          <w:szCs w:val="28"/>
        </w:rPr>
        <w:t xml:space="preserve"> de la formation </w:t>
      </w:r>
      <w:r w:rsidR="004E3040" w:rsidRPr="006157B7">
        <w:rPr>
          <w:rFonts w:ascii="Candara" w:hAnsi="Candara"/>
          <w:sz w:val="28"/>
          <w:szCs w:val="28"/>
        </w:rPr>
        <w:lastRenderedPageBreak/>
        <w:t>professionnelle, de l’Agence MCA-</w:t>
      </w:r>
      <w:proofErr w:type="spellStart"/>
      <w:r w:rsidR="004E3040" w:rsidRPr="006157B7">
        <w:rPr>
          <w:rFonts w:ascii="Candara" w:hAnsi="Candara"/>
          <w:sz w:val="28"/>
          <w:szCs w:val="28"/>
        </w:rPr>
        <w:t>Morocco</w:t>
      </w:r>
      <w:proofErr w:type="spellEnd"/>
      <w:r w:rsidR="004E3040" w:rsidRPr="006157B7">
        <w:rPr>
          <w:rFonts w:ascii="Candara" w:hAnsi="Candara"/>
          <w:sz w:val="28"/>
          <w:szCs w:val="28"/>
        </w:rPr>
        <w:t>, de MCC et de l’Ambassade des Etats-Unis d’Amérique au Maroc.</w:t>
      </w:r>
    </w:p>
    <w:p w:rsidR="003F11BA" w:rsidRPr="006157B7" w:rsidRDefault="003F11BA" w:rsidP="006157B7">
      <w:pPr>
        <w:jc w:val="both"/>
        <w:rPr>
          <w:rFonts w:ascii="Candara" w:hAnsi="Candara"/>
          <w:sz w:val="28"/>
          <w:szCs w:val="28"/>
        </w:rPr>
      </w:pPr>
      <w:r w:rsidRPr="006157B7">
        <w:rPr>
          <w:rFonts w:ascii="Candara" w:hAnsi="Candara"/>
          <w:sz w:val="28"/>
          <w:szCs w:val="28"/>
        </w:rPr>
        <w:t>Je voudrais</w:t>
      </w:r>
      <w:r w:rsidR="004E3040" w:rsidRPr="006157B7">
        <w:rPr>
          <w:rFonts w:ascii="Candara" w:hAnsi="Candara"/>
          <w:sz w:val="28"/>
          <w:szCs w:val="28"/>
        </w:rPr>
        <w:t>,</w:t>
      </w:r>
      <w:r w:rsidRPr="006157B7">
        <w:rPr>
          <w:rFonts w:ascii="Candara" w:hAnsi="Candara"/>
          <w:sz w:val="28"/>
          <w:szCs w:val="28"/>
        </w:rPr>
        <w:t xml:space="preserve"> à cette occasion</w:t>
      </w:r>
      <w:r w:rsidR="004E3040" w:rsidRPr="006157B7">
        <w:rPr>
          <w:rFonts w:ascii="Candara" w:hAnsi="Candara"/>
          <w:sz w:val="28"/>
          <w:szCs w:val="28"/>
        </w:rPr>
        <w:t>,</w:t>
      </w:r>
      <w:r w:rsidRPr="006157B7">
        <w:rPr>
          <w:rFonts w:ascii="Candara" w:hAnsi="Candara"/>
          <w:sz w:val="28"/>
          <w:szCs w:val="28"/>
        </w:rPr>
        <w:t xml:space="preserve"> adresser </w:t>
      </w:r>
      <w:r w:rsidR="004E3040" w:rsidRPr="006157B7">
        <w:rPr>
          <w:rFonts w:ascii="Candara" w:hAnsi="Candara"/>
          <w:sz w:val="28"/>
          <w:szCs w:val="28"/>
        </w:rPr>
        <w:t>mes</w:t>
      </w:r>
      <w:r w:rsidRPr="006157B7">
        <w:rPr>
          <w:rFonts w:ascii="Candara" w:hAnsi="Candara"/>
          <w:sz w:val="28"/>
          <w:szCs w:val="28"/>
        </w:rPr>
        <w:t xml:space="preserve"> vifs remerciements à </w:t>
      </w:r>
      <w:r w:rsidR="004E3040" w:rsidRPr="006157B7">
        <w:rPr>
          <w:rFonts w:ascii="Candara" w:hAnsi="Candara"/>
          <w:sz w:val="28"/>
          <w:szCs w:val="28"/>
        </w:rPr>
        <w:t xml:space="preserve">l’ensemble de nos partenaires </w:t>
      </w:r>
      <w:r w:rsidR="00E258A6" w:rsidRPr="006157B7">
        <w:rPr>
          <w:rFonts w:ascii="Candara" w:hAnsi="Candara"/>
          <w:sz w:val="28"/>
          <w:szCs w:val="28"/>
        </w:rPr>
        <w:t xml:space="preserve">pour les efforts qu’ils ont consentis pour organiser </w:t>
      </w:r>
      <w:r w:rsidRPr="006157B7">
        <w:rPr>
          <w:rFonts w:ascii="Candara" w:hAnsi="Candara"/>
          <w:sz w:val="28"/>
          <w:szCs w:val="28"/>
        </w:rPr>
        <w:t>ce</w:t>
      </w:r>
      <w:r w:rsidR="00F500F4" w:rsidRPr="006157B7">
        <w:rPr>
          <w:rFonts w:ascii="Candara" w:hAnsi="Candara"/>
          <w:sz w:val="28"/>
          <w:szCs w:val="28"/>
        </w:rPr>
        <w:t>s</w:t>
      </w:r>
      <w:r w:rsidRPr="006157B7">
        <w:rPr>
          <w:rFonts w:ascii="Candara" w:hAnsi="Candara"/>
          <w:sz w:val="28"/>
          <w:szCs w:val="28"/>
        </w:rPr>
        <w:t xml:space="preserve"> </w:t>
      </w:r>
      <w:r w:rsidR="00F500F4" w:rsidRPr="006157B7">
        <w:rPr>
          <w:rFonts w:ascii="Candara" w:hAnsi="Candara"/>
          <w:sz w:val="28"/>
          <w:szCs w:val="28"/>
        </w:rPr>
        <w:t>rencontres</w:t>
      </w:r>
      <w:r w:rsidRPr="006157B7">
        <w:rPr>
          <w:rFonts w:ascii="Candara" w:hAnsi="Candara"/>
          <w:sz w:val="28"/>
          <w:szCs w:val="28"/>
        </w:rPr>
        <w:t xml:space="preserve"> </w:t>
      </w:r>
      <w:r w:rsidR="00E258A6" w:rsidRPr="006157B7">
        <w:rPr>
          <w:rFonts w:ascii="Candara" w:hAnsi="Candara"/>
          <w:sz w:val="28"/>
          <w:szCs w:val="28"/>
        </w:rPr>
        <w:t xml:space="preserve">et </w:t>
      </w:r>
      <w:r w:rsidR="00F500F4" w:rsidRPr="006157B7">
        <w:rPr>
          <w:rFonts w:ascii="Candara" w:hAnsi="Candara"/>
          <w:sz w:val="28"/>
          <w:szCs w:val="28"/>
        </w:rPr>
        <w:t>veiller à</w:t>
      </w:r>
      <w:r w:rsidR="00E258A6" w:rsidRPr="006157B7">
        <w:rPr>
          <w:rFonts w:ascii="Candara" w:hAnsi="Candara"/>
          <w:sz w:val="28"/>
          <w:szCs w:val="28"/>
        </w:rPr>
        <w:t xml:space="preserve"> </w:t>
      </w:r>
      <w:r w:rsidR="00F500F4" w:rsidRPr="006157B7">
        <w:rPr>
          <w:rFonts w:ascii="Candara" w:hAnsi="Candara"/>
          <w:sz w:val="28"/>
          <w:szCs w:val="28"/>
        </w:rPr>
        <w:t>leur</w:t>
      </w:r>
      <w:r w:rsidR="00E258A6" w:rsidRPr="006157B7">
        <w:rPr>
          <w:rFonts w:ascii="Candara" w:hAnsi="Candara"/>
          <w:sz w:val="28"/>
          <w:szCs w:val="28"/>
        </w:rPr>
        <w:t xml:space="preserve"> réussite</w:t>
      </w:r>
      <w:r w:rsidRPr="006157B7">
        <w:rPr>
          <w:rFonts w:ascii="Candara" w:hAnsi="Candara"/>
          <w:sz w:val="28"/>
          <w:szCs w:val="28"/>
        </w:rPr>
        <w:t xml:space="preserve">.  </w:t>
      </w:r>
    </w:p>
    <w:p w:rsidR="003F11BA" w:rsidRPr="006157B7" w:rsidRDefault="004E3040" w:rsidP="006157B7">
      <w:pPr>
        <w:jc w:val="both"/>
        <w:rPr>
          <w:rFonts w:ascii="Candara" w:hAnsi="Candara"/>
          <w:b/>
          <w:bCs/>
          <w:sz w:val="28"/>
          <w:szCs w:val="28"/>
        </w:rPr>
      </w:pPr>
      <w:r w:rsidRPr="006157B7">
        <w:rPr>
          <w:rFonts w:ascii="Candara" w:hAnsi="Candara"/>
          <w:b/>
          <w:bCs/>
          <w:sz w:val="28"/>
          <w:szCs w:val="28"/>
        </w:rPr>
        <w:t>Mesdames et Messieurs ;</w:t>
      </w:r>
    </w:p>
    <w:p w:rsidR="00F500F4" w:rsidRPr="006157B7" w:rsidRDefault="006F1D6F" w:rsidP="006157B7">
      <w:pPr>
        <w:jc w:val="both"/>
        <w:rPr>
          <w:rFonts w:ascii="Candara" w:hAnsi="Candara"/>
          <w:sz w:val="28"/>
          <w:szCs w:val="28"/>
        </w:rPr>
      </w:pPr>
      <w:r w:rsidRPr="006157B7">
        <w:rPr>
          <w:rFonts w:ascii="Candara" w:hAnsi="Candara"/>
          <w:sz w:val="28"/>
          <w:szCs w:val="28"/>
        </w:rPr>
        <w:t>L</w:t>
      </w:r>
      <w:r w:rsidR="00F500F4" w:rsidRPr="006157B7">
        <w:rPr>
          <w:rFonts w:ascii="Candara" w:hAnsi="Candara"/>
          <w:sz w:val="28"/>
          <w:szCs w:val="28"/>
        </w:rPr>
        <w:t>’activité</w:t>
      </w:r>
      <w:r w:rsidRPr="006157B7">
        <w:rPr>
          <w:rFonts w:ascii="Candara" w:hAnsi="Candara"/>
          <w:sz w:val="28"/>
          <w:szCs w:val="28"/>
        </w:rPr>
        <w:t xml:space="preserve"> </w:t>
      </w:r>
      <w:r w:rsidR="00F500F4" w:rsidRPr="006157B7">
        <w:rPr>
          <w:rFonts w:ascii="Candara" w:hAnsi="Candara"/>
          <w:sz w:val="28"/>
          <w:szCs w:val="28"/>
        </w:rPr>
        <w:t xml:space="preserve">« formation professionnelle » relevant du </w:t>
      </w:r>
      <w:r w:rsidRPr="006157B7">
        <w:rPr>
          <w:rFonts w:ascii="Candara" w:hAnsi="Candara"/>
          <w:sz w:val="28"/>
          <w:szCs w:val="28"/>
        </w:rPr>
        <w:t>Compact II</w:t>
      </w:r>
      <w:r w:rsidR="00F500F4" w:rsidRPr="006157B7">
        <w:rPr>
          <w:rFonts w:ascii="Candara" w:hAnsi="Candara"/>
          <w:sz w:val="28"/>
          <w:szCs w:val="28"/>
        </w:rPr>
        <w:t xml:space="preserve"> </w:t>
      </w:r>
      <w:r w:rsidR="00236E81" w:rsidRPr="006157B7">
        <w:rPr>
          <w:rFonts w:ascii="Candara" w:hAnsi="Candara"/>
          <w:sz w:val="28"/>
          <w:szCs w:val="28"/>
        </w:rPr>
        <w:t xml:space="preserve">est en ligne avec les </w:t>
      </w:r>
      <w:r w:rsidRPr="006157B7">
        <w:rPr>
          <w:rFonts w:ascii="Candara" w:hAnsi="Candara"/>
          <w:sz w:val="28"/>
          <w:szCs w:val="28"/>
        </w:rPr>
        <w:t>Hautes O</w:t>
      </w:r>
      <w:r w:rsidR="00236E81" w:rsidRPr="006157B7">
        <w:rPr>
          <w:rFonts w:ascii="Candara" w:hAnsi="Candara"/>
          <w:sz w:val="28"/>
          <w:szCs w:val="28"/>
        </w:rPr>
        <w:t xml:space="preserve">rientations </w:t>
      </w:r>
      <w:r w:rsidRPr="006157B7">
        <w:rPr>
          <w:rFonts w:ascii="Candara" w:hAnsi="Candara"/>
          <w:sz w:val="28"/>
          <w:szCs w:val="28"/>
        </w:rPr>
        <w:t>Royales</w:t>
      </w:r>
      <w:r w:rsidR="00F500F4" w:rsidRPr="006157B7">
        <w:rPr>
          <w:rFonts w:ascii="Candara" w:hAnsi="Candara"/>
          <w:sz w:val="28"/>
          <w:szCs w:val="28"/>
        </w:rPr>
        <w:t xml:space="preserve">, la Vision 2015-2030 de </w:t>
      </w:r>
      <w:r w:rsidR="00AF0711">
        <w:rPr>
          <w:rFonts w:ascii="Candara" w:hAnsi="Candara"/>
          <w:sz w:val="28"/>
          <w:szCs w:val="28"/>
        </w:rPr>
        <w:t xml:space="preserve">la </w:t>
      </w:r>
      <w:r w:rsidR="00F500F4" w:rsidRPr="006157B7">
        <w:rPr>
          <w:rFonts w:ascii="Candara" w:hAnsi="Candara"/>
          <w:sz w:val="28"/>
          <w:szCs w:val="28"/>
        </w:rPr>
        <w:t>réforme du système d’éducation et de formation</w:t>
      </w:r>
      <w:r w:rsidRPr="006157B7">
        <w:rPr>
          <w:rFonts w:ascii="Candara" w:hAnsi="Candara"/>
          <w:sz w:val="28"/>
          <w:szCs w:val="28"/>
        </w:rPr>
        <w:t xml:space="preserve"> </w:t>
      </w:r>
      <w:r w:rsidR="00236E81" w:rsidRPr="006157B7">
        <w:rPr>
          <w:rFonts w:ascii="Candara" w:hAnsi="Candara"/>
          <w:sz w:val="28"/>
          <w:szCs w:val="28"/>
        </w:rPr>
        <w:t xml:space="preserve">et </w:t>
      </w:r>
      <w:r w:rsidR="00F500F4" w:rsidRPr="006157B7">
        <w:rPr>
          <w:rFonts w:ascii="Candara" w:hAnsi="Candara"/>
          <w:sz w:val="28"/>
          <w:szCs w:val="28"/>
        </w:rPr>
        <w:t>la politique publique</w:t>
      </w:r>
      <w:r w:rsidR="00236E81" w:rsidRPr="006157B7">
        <w:rPr>
          <w:rFonts w:ascii="Candara" w:hAnsi="Candara"/>
          <w:sz w:val="28"/>
          <w:szCs w:val="28"/>
        </w:rPr>
        <w:t xml:space="preserve"> </w:t>
      </w:r>
      <w:r w:rsidR="00F500F4" w:rsidRPr="006157B7">
        <w:rPr>
          <w:rFonts w:ascii="Candara" w:hAnsi="Candara"/>
          <w:sz w:val="28"/>
          <w:szCs w:val="28"/>
        </w:rPr>
        <w:t>initiée dans ce domaine.</w:t>
      </w:r>
    </w:p>
    <w:p w:rsidR="00236E81" w:rsidRPr="006157B7" w:rsidRDefault="00587830" w:rsidP="006157B7">
      <w:pPr>
        <w:jc w:val="both"/>
        <w:rPr>
          <w:rFonts w:ascii="Candara" w:hAnsi="Candara"/>
          <w:sz w:val="28"/>
          <w:szCs w:val="28"/>
        </w:rPr>
      </w:pPr>
      <w:r w:rsidRPr="006157B7">
        <w:rPr>
          <w:rFonts w:ascii="Candara" w:hAnsi="Candara"/>
          <w:sz w:val="28"/>
          <w:szCs w:val="28"/>
        </w:rPr>
        <w:t>Cette activité, qui s’articule autour de la mise en place du fonds « </w:t>
      </w:r>
      <w:proofErr w:type="spellStart"/>
      <w:r w:rsidRPr="006157B7">
        <w:rPr>
          <w:rFonts w:ascii="Candara" w:hAnsi="Candara"/>
          <w:sz w:val="28"/>
          <w:szCs w:val="28"/>
        </w:rPr>
        <w:t>Charaka</w:t>
      </w:r>
      <w:proofErr w:type="spellEnd"/>
      <w:r w:rsidRPr="006157B7">
        <w:rPr>
          <w:rFonts w:ascii="Candara" w:hAnsi="Candara"/>
          <w:sz w:val="28"/>
          <w:szCs w:val="28"/>
        </w:rPr>
        <w:t xml:space="preserve"> » et </w:t>
      </w:r>
      <w:r w:rsidR="00AF0711">
        <w:rPr>
          <w:rFonts w:ascii="Candara" w:hAnsi="Candara"/>
          <w:sz w:val="28"/>
          <w:szCs w:val="28"/>
        </w:rPr>
        <w:t xml:space="preserve">de </w:t>
      </w:r>
      <w:r w:rsidRPr="006157B7">
        <w:rPr>
          <w:rFonts w:ascii="Candara" w:hAnsi="Candara"/>
          <w:sz w:val="28"/>
          <w:szCs w:val="28"/>
        </w:rPr>
        <w:t xml:space="preserve">l’appui à l’opérationnalisation de la réforme de la formation professionnelle, traduit cette vision commune </w:t>
      </w:r>
      <w:r w:rsidR="00236E81" w:rsidRPr="006157B7">
        <w:rPr>
          <w:rFonts w:ascii="Candara" w:hAnsi="Candara"/>
          <w:sz w:val="28"/>
          <w:szCs w:val="28"/>
        </w:rPr>
        <w:t xml:space="preserve">qui fait de la formation professionnelle un levier puissant de développement économique et </w:t>
      </w:r>
      <w:r w:rsidRPr="006157B7">
        <w:rPr>
          <w:rFonts w:ascii="Candara" w:hAnsi="Candara"/>
          <w:sz w:val="28"/>
          <w:szCs w:val="28"/>
        </w:rPr>
        <w:t>d’inclusion</w:t>
      </w:r>
      <w:r w:rsidR="00236E81" w:rsidRPr="006157B7">
        <w:rPr>
          <w:rFonts w:ascii="Candara" w:hAnsi="Candara"/>
          <w:sz w:val="28"/>
          <w:szCs w:val="28"/>
        </w:rPr>
        <w:t xml:space="preserve"> sociale. </w:t>
      </w:r>
    </w:p>
    <w:p w:rsidR="002E44A7" w:rsidRPr="006157B7" w:rsidRDefault="00587830" w:rsidP="006157B7">
      <w:pPr>
        <w:jc w:val="both"/>
        <w:rPr>
          <w:rFonts w:ascii="Candara" w:hAnsi="Candara"/>
          <w:sz w:val="28"/>
          <w:szCs w:val="28"/>
        </w:rPr>
      </w:pPr>
      <w:r w:rsidRPr="006157B7">
        <w:rPr>
          <w:rFonts w:ascii="Candara" w:hAnsi="Candara"/>
          <w:sz w:val="28"/>
          <w:szCs w:val="28"/>
        </w:rPr>
        <w:t xml:space="preserve">Les </w:t>
      </w:r>
      <w:r w:rsidR="00583158">
        <w:rPr>
          <w:rFonts w:ascii="Candara" w:hAnsi="Candara"/>
          <w:sz w:val="28"/>
          <w:szCs w:val="28"/>
        </w:rPr>
        <w:t>objectifs essentiels</w:t>
      </w:r>
      <w:r w:rsidRPr="006157B7">
        <w:rPr>
          <w:rFonts w:ascii="Candara" w:hAnsi="Candara"/>
          <w:sz w:val="28"/>
          <w:szCs w:val="28"/>
        </w:rPr>
        <w:t xml:space="preserve"> de cette activité,</w:t>
      </w:r>
      <w:r w:rsidR="002E44A7" w:rsidRPr="006157B7">
        <w:rPr>
          <w:rFonts w:ascii="Candara" w:hAnsi="Candara"/>
          <w:sz w:val="28"/>
          <w:szCs w:val="28"/>
        </w:rPr>
        <w:t xml:space="preserve"> à </w:t>
      </w:r>
      <w:r w:rsidRPr="006157B7">
        <w:rPr>
          <w:rFonts w:ascii="Candara" w:hAnsi="Candara"/>
          <w:sz w:val="28"/>
          <w:szCs w:val="28"/>
        </w:rPr>
        <w:t>savoir le rehaussement de</w:t>
      </w:r>
      <w:r w:rsidR="002E44A7" w:rsidRPr="006157B7">
        <w:rPr>
          <w:rFonts w:ascii="Candara" w:hAnsi="Candara"/>
          <w:sz w:val="28"/>
          <w:szCs w:val="28"/>
        </w:rPr>
        <w:t xml:space="preserve"> la qualité de l’offre de formation professionnelle</w:t>
      </w:r>
      <w:r w:rsidRPr="006157B7">
        <w:rPr>
          <w:rFonts w:ascii="Candara" w:hAnsi="Candara"/>
          <w:sz w:val="28"/>
          <w:szCs w:val="28"/>
        </w:rPr>
        <w:t>,</w:t>
      </w:r>
      <w:r w:rsidR="002E44A7" w:rsidRPr="006157B7">
        <w:rPr>
          <w:rFonts w:ascii="Candara" w:hAnsi="Candara"/>
          <w:sz w:val="28"/>
          <w:szCs w:val="28"/>
        </w:rPr>
        <w:t xml:space="preserve"> </w:t>
      </w:r>
      <w:r w:rsidR="00CF3EDE" w:rsidRPr="006157B7">
        <w:rPr>
          <w:rFonts w:ascii="Candara" w:hAnsi="Candara"/>
          <w:sz w:val="28"/>
          <w:szCs w:val="28"/>
        </w:rPr>
        <w:t>le renforcement</w:t>
      </w:r>
      <w:r w:rsidRPr="006157B7">
        <w:rPr>
          <w:rFonts w:ascii="Candara" w:hAnsi="Candara"/>
          <w:sz w:val="28"/>
          <w:szCs w:val="28"/>
        </w:rPr>
        <w:t xml:space="preserve"> de</w:t>
      </w:r>
      <w:r w:rsidR="002E44A7" w:rsidRPr="006157B7">
        <w:rPr>
          <w:rFonts w:ascii="Candara" w:hAnsi="Candara"/>
          <w:sz w:val="28"/>
          <w:szCs w:val="28"/>
        </w:rPr>
        <w:t xml:space="preserve"> son adéquation av</w:t>
      </w:r>
      <w:r w:rsidR="00CF3EDE" w:rsidRPr="006157B7">
        <w:rPr>
          <w:rFonts w:ascii="Candara" w:hAnsi="Candara"/>
          <w:sz w:val="28"/>
          <w:szCs w:val="28"/>
        </w:rPr>
        <w:t>ec les besoins du secteur privé, la promotion des partenariats publics privés, la valorisation du capital humain et l’amélioration de l’employabilité des lauréats</w:t>
      </w:r>
      <w:r w:rsidR="0018611F" w:rsidRPr="006157B7">
        <w:rPr>
          <w:rFonts w:ascii="Candara" w:hAnsi="Candara"/>
          <w:sz w:val="28"/>
          <w:szCs w:val="28"/>
        </w:rPr>
        <w:t xml:space="preserve">, constituent </w:t>
      </w:r>
      <w:r w:rsidRPr="006157B7">
        <w:rPr>
          <w:rFonts w:ascii="Candara" w:hAnsi="Candara"/>
          <w:sz w:val="28"/>
          <w:szCs w:val="28"/>
        </w:rPr>
        <w:t xml:space="preserve">les valeurs </w:t>
      </w:r>
      <w:r w:rsidR="00583158">
        <w:rPr>
          <w:rFonts w:ascii="Candara" w:hAnsi="Candara"/>
          <w:sz w:val="28"/>
          <w:szCs w:val="28"/>
        </w:rPr>
        <w:t>recherchées par</w:t>
      </w:r>
      <w:r w:rsidRPr="006157B7">
        <w:rPr>
          <w:rFonts w:ascii="Candara" w:hAnsi="Candara"/>
          <w:sz w:val="28"/>
          <w:szCs w:val="28"/>
        </w:rPr>
        <w:t xml:space="preserve"> la politique publique </w:t>
      </w:r>
      <w:r w:rsidR="00CF3EDE" w:rsidRPr="006157B7">
        <w:rPr>
          <w:rFonts w:ascii="Candara" w:hAnsi="Candara"/>
          <w:sz w:val="28"/>
          <w:szCs w:val="28"/>
        </w:rPr>
        <w:t>adoptée</w:t>
      </w:r>
      <w:r w:rsidR="002E44A7" w:rsidRPr="006157B7">
        <w:rPr>
          <w:rFonts w:ascii="Candara" w:hAnsi="Candara"/>
          <w:sz w:val="28"/>
          <w:szCs w:val="28"/>
        </w:rPr>
        <w:t xml:space="preserve"> dans le domaine de la formation professionnelle.</w:t>
      </w:r>
    </w:p>
    <w:p w:rsidR="0018611F" w:rsidRPr="006157B7" w:rsidRDefault="0018611F" w:rsidP="006157B7">
      <w:pPr>
        <w:jc w:val="both"/>
        <w:rPr>
          <w:rFonts w:ascii="Candara" w:hAnsi="Candara"/>
          <w:sz w:val="28"/>
          <w:szCs w:val="28"/>
        </w:rPr>
      </w:pPr>
      <w:r w:rsidRPr="006157B7">
        <w:rPr>
          <w:rFonts w:ascii="Candara" w:hAnsi="Candara"/>
          <w:sz w:val="28"/>
          <w:szCs w:val="28"/>
        </w:rPr>
        <w:t>En effet</w:t>
      </w:r>
      <w:r w:rsidR="00CF3EDE" w:rsidRPr="006157B7">
        <w:rPr>
          <w:rFonts w:ascii="Candara" w:hAnsi="Candara"/>
          <w:sz w:val="28"/>
          <w:szCs w:val="28"/>
        </w:rPr>
        <w:t xml:space="preserve">, </w:t>
      </w:r>
      <w:r w:rsidRPr="006157B7">
        <w:rPr>
          <w:rFonts w:ascii="Candara" w:hAnsi="Candara"/>
          <w:sz w:val="28"/>
          <w:szCs w:val="28"/>
        </w:rPr>
        <w:t>les pouvoirs publics se sont assignés comme mission</w:t>
      </w:r>
      <w:r w:rsidR="00CF3EDE" w:rsidRPr="006157B7">
        <w:rPr>
          <w:rFonts w:ascii="Candara" w:hAnsi="Candara"/>
          <w:sz w:val="28"/>
          <w:szCs w:val="28"/>
        </w:rPr>
        <w:t xml:space="preserve"> la garantie d’une forma</w:t>
      </w:r>
      <w:r w:rsidRPr="006157B7">
        <w:rPr>
          <w:rFonts w:ascii="Candara" w:hAnsi="Candara"/>
          <w:sz w:val="28"/>
          <w:szCs w:val="28"/>
        </w:rPr>
        <w:t>tion professionnelle de qualité, à travers l’élargissement de l’ingénierie de formation basée sur l’acquisition des compétences</w:t>
      </w:r>
      <w:r w:rsidR="006157B7">
        <w:rPr>
          <w:rFonts w:ascii="Candara" w:hAnsi="Candara"/>
          <w:sz w:val="28"/>
          <w:szCs w:val="28"/>
        </w:rPr>
        <w:t>, l’intégration du développement</w:t>
      </w:r>
      <w:r w:rsidR="006157B7" w:rsidRPr="006157B7">
        <w:rPr>
          <w:rFonts w:ascii="Candara" w:hAnsi="Candara"/>
          <w:sz w:val="28"/>
          <w:szCs w:val="28"/>
        </w:rPr>
        <w:t xml:space="preserve"> </w:t>
      </w:r>
      <w:r w:rsidRPr="006157B7">
        <w:rPr>
          <w:rFonts w:ascii="Candara" w:hAnsi="Candara"/>
          <w:sz w:val="28"/>
          <w:szCs w:val="28"/>
        </w:rPr>
        <w:t xml:space="preserve">des </w:t>
      </w:r>
      <w:r w:rsidR="006157B7">
        <w:rPr>
          <w:rFonts w:ascii="Candara" w:hAnsi="Candara"/>
          <w:sz w:val="28"/>
          <w:szCs w:val="28"/>
        </w:rPr>
        <w:t>« </w:t>
      </w:r>
      <w:r w:rsidRPr="006157B7">
        <w:rPr>
          <w:rFonts w:ascii="Candara" w:hAnsi="Candara"/>
          <w:sz w:val="28"/>
          <w:szCs w:val="28"/>
        </w:rPr>
        <w:t xml:space="preserve">soft </w:t>
      </w:r>
      <w:proofErr w:type="spellStart"/>
      <w:r w:rsidRPr="006157B7">
        <w:rPr>
          <w:rFonts w:ascii="Candara" w:hAnsi="Candara"/>
          <w:sz w:val="28"/>
          <w:szCs w:val="28"/>
        </w:rPr>
        <w:t>skills</w:t>
      </w:r>
      <w:proofErr w:type="spellEnd"/>
      <w:r w:rsidR="006157B7">
        <w:rPr>
          <w:rFonts w:ascii="Candara" w:hAnsi="Candara"/>
          <w:sz w:val="28"/>
          <w:szCs w:val="28"/>
        </w:rPr>
        <w:t> »</w:t>
      </w:r>
      <w:r w:rsidRPr="006157B7">
        <w:rPr>
          <w:rFonts w:ascii="Candara" w:hAnsi="Candara"/>
          <w:sz w:val="28"/>
          <w:szCs w:val="28"/>
        </w:rPr>
        <w:t xml:space="preserve"> dans les programmes de formation et la conception et la mise en œuvre d’un référentiel national d’évaluation des </w:t>
      </w:r>
      <w:r w:rsidR="006157B7">
        <w:rPr>
          <w:rFonts w:ascii="Candara" w:hAnsi="Candara"/>
          <w:sz w:val="28"/>
          <w:szCs w:val="28"/>
        </w:rPr>
        <w:t xml:space="preserve">compétences acquises par les </w:t>
      </w:r>
      <w:r w:rsidRPr="006157B7">
        <w:rPr>
          <w:rFonts w:ascii="Candara" w:hAnsi="Candara"/>
          <w:sz w:val="28"/>
          <w:szCs w:val="28"/>
        </w:rPr>
        <w:t>stagiaires.</w:t>
      </w:r>
    </w:p>
    <w:p w:rsidR="00301D90" w:rsidRPr="006157B7" w:rsidRDefault="00D970AA" w:rsidP="006157B7">
      <w:pPr>
        <w:jc w:val="both"/>
        <w:rPr>
          <w:rFonts w:ascii="Candara" w:eastAsia="Calibri" w:hAnsi="Candara" w:cs="Tahoma"/>
          <w:spacing w:val="1"/>
          <w:sz w:val="28"/>
          <w:szCs w:val="28"/>
        </w:rPr>
      </w:pPr>
      <w:r w:rsidRPr="006157B7">
        <w:rPr>
          <w:rFonts w:ascii="Candara" w:hAnsi="Candara"/>
          <w:sz w:val="28"/>
          <w:szCs w:val="28"/>
        </w:rPr>
        <w:t xml:space="preserve">Les pouvoirs publics attachent également une grande importance à la </w:t>
      </w:r>
      <w:r w:rsidR="005A00B5" w:rsidRPr="006157B7">
        <w:rPr>
          <w:rFonts w:ascii="Candara" w:hAnsi="Candara"/>
          <w:sz w:val="28"/>
          <w:szCs w:val="28"/>
        </w:rPr>
        <w:t>conception</w:t>
      </w:r>
      <w:r w:rsidRPr="006157B7">
        <w:rPr>
          <w:rFonts w:ascii="Candara" w:hAnsi="Candara"/>
          <w:sz w:val="28"/>
          <w:szCs w:val="28"/>
        </w:rPr>
        <w:t xml:space="preserve"> d’une offre de formation guidée par la dema</w:t>
      </w:r>
      <w:r w:rsidR="005A00B5" w:rsidRPr="006157B7">
        <w:rPr>
          <w:rFonts w:ascii="Candara" w:hAnsi="Candara"/>
          <w:sz w:val="28"/>
          <w:szCs w:val="28"/>
        </w:rPr>
        <w:t>nde, en œuvrant à la mise en place</w:t>
      </w:r>
      <w:r w:rsidR="005A00B5" w:rsidRPr="006157B7">
        <w:rPr>
          <w:rFonts w:ascii="Candara" w:hAnsi="Candara"/>
          <w:b/>
          <w:bCs/>
          <w:sz w:val="28"/>
          <w:szCs w:val="28"/>
        </w:rPr>
        <w:t xml:space="preserve"> </w:t>
      </w:r>
      <w:r w:rsidR="005A00B5" w:rsidRPr="006157B7">
        <w:rPr>
          <w:rFonts w:ascii="Candara" w:eastAsia="Calibri" w:hAnsi="Candara" w:cs="Tahoma"/>
          <w:spacing w:val="1"/>
          <w:sz w:val="28"/>
          <w:szCs w:val="28"/>
        </w:rPr>
        <w:t>d’un système d’information intégré d’identification des besoins en</w:t>
      </w:r>
      <w:r w:rsidR="00301D90" w:rsidRPr="006157B7">
        <w:rPr>
          <w:rFonts w:ascii="Candara" w:eastAsia="Calibri" w:hAnsi="Candara" w:cs="Tahoma"/>
          <w:spacing w:val="1"/>
          <w:sz w:val="28"/>
          <w:szCs w:val="28"/>
        </w:rPr>
        <w:t xml:space="preserve"> formation, qui doit prendre en considération tout autant la demande des entreprises que celle des publics cibles et des autres parties prenantes.</w:t>
      </w:r>
    </w:p>
    <w:p w:rsidR="00C83326" w:rsidRPr="006157B7" w:rsidRDefault="000E7F64" w:rsidP="006157B7">
      <w:pPr>
        <w:jc w:val="both"/>
        <w:rPr>
          <w:rFonts w:ascii="Candara" w:hAnsi="Candara"/>
          <w:sz w:val="28"/>
          <w:szCs w:val="28"/>
        </w:rPr>
      </w:pPr>
      <w:r w:rsidRPr="006157B7">
        <w:rPr>
          <w:rFonts w:ascii="Candara" w:eastAsia="Calibri" w:hAnsi="Candara" w:cs="Tahoma"/>
          <w:spacing w:val="1"/>
          <w:sz w:val="28"/>
          <w:szCs w:val="28"/>
        </w:rPr>
        <w:t>A cet effet, l’entreprise, qui doit être placée au cœur du dispositif de la formation professionnelle,</w:t>
      </w:r>
      <w:r w:rsidR="00301D90" w:rsidRPr="006157B7">
        <w:rPr>
          <w:rFonts w:ascii="Candara" w:hAnsi="Candara"/>
          <w:sz w:val="28"/>
          <w:szCs w:val="28"/>
        </w:rPr>
        <w:t xml:space="preserve"> est appelée à jouer un rôle très important aussi bien </w:t>
      </w:r>
      <w:r w:rsidR="00301D90" w:rsidRPr="006157B7">
        <w:rPr>
          <w:rFonts w:ascii="Candara" w:hAnsi="Candara"/>
          <w:sz w:val="28"/>
          <w:szCs w:val="28"/>
        </w:rPr>
        <w:lastRenderedPageBreak/>
        <w:t xml:space="preserve">dans </w:t>
      </w:r>
      <w:r w:rsidR="00C83326" w:rsidRPr="006157B7">
        <w:rPr>
          <w:rFonts w:ascii="Candara" w:hAnsi="Candara"/>
          <w:sz w:val="28"/>
          <w:szCs w:val="28"/>
        </w:rPr>
        <w:t xml:space="preserve">la conception de la politique </w:t>
      </w:r>
      <w:r w:rsidR="00583158">
        <w:rPr>
          <w:rFonts w:ascii="Candara" w:hAnsi="Candara"/>
          <w:sz w:val="28"/>
          <w:szCs w:val="28"/>
        </w:rPr>
        <w:t>publique</w:t>
      </w:r>
      <w:r w:rsidR="00C83326" w:rsidRPr="006157B7">
        <w:rPr>
          <w:rFonts w:ascii="Candara" w:hAnsi="Candara"/>
          <w:sz w:val="28"/>
          <w:szCs w:val="28"/>
        </w:rPr>
        <w:t xml:space="preserve"> en matière de formation professionnelle</w:t>
      </w:r>
      <w:r w:rsidR="00583158">
        <w:rPr>
          <w:rFonts w:ascii="Candara" w:hAnsi="Candara"/>
          <w:sz w:val="28"/>
          <w:szCs w:val="28"/>
        </w:rPr>
        <w:t>,</w:t>
      </w:r>
      <w:r w:rsidR="00C83326" w:rsidRPr="006157B7">
        <w:rPr>
          <w:rFonts w:ascii="Candara" w:hAnsi="Candara"/>
          <w:sz w:val="28"/>
          <w:szCs w:val="28"/>
        </w:rPr>
        <w:t xml:space="preserve"> </w:t>
      </w:r>
      <w:r w:rsidR="00583158">
        <w:rPr>
          <w:rFonts w:ascii="Candara" w:hAnsi="Candara"/>
          <w:sz w:val="28"/>
          <w:szCs w:val="28"/>
        </w:rPr>
        <w:t>que dans la participation effective</w:t>
      </w:r>
      <w:r w:rsidR="00C83326" w:rsidRPr="006157B7">
        <w:rPr>
          <w:rFonts w:ascii="Candara" w:hAnsi="Candara"/>
          <w:sz w:val="28"/>
          <w:szCs w:val="28"/>
        </w:rPr>
        <w:t xml:space="preserve"> </w:t>
      </w:r>
      <w:r w:rsidR="00583158">
        <w:rPr>
          <w:rFonts w:ascii="Candara" w:hAnsi="Candara"/>
          <w:sz w:val="28"/>
          <w:szCs w:val="28"/>
        </w:rPr>
        <w:t>à sa mise en œuvre et à sa gouvernance</w:t>
      </w:r>
      <w:r w:rsidR="00C83326" w:rsidRPr="006157B7">
        <w:rPr>
          <w:rFonts w:ascii="Candara" w:hAnsi="Candara"/>
          <w:sz w:val="28"/>
          <w:szCs w:val="28"/>
        </w:rPr>
        <w:t>.</w:t>
      </w:r>
      <w:r w:rsidR="00583158">
        <w:rPr>
          <w:rFonts w:ascii="Candara" w:hAnsi="Candara"/>
          <w:sz w:val="28"/>
          <w:szCs w:val="28"/>
        </w:rPr>
        <w:t xml:space="preserve"> </w:t>
      </w:r>
      <w:r w:rsidR="00C83326" w:rsidRPr="006157B7">
        <w:rPr>
          <w:rFonts w:ascii="Candara" w:hAnsi="Candara"/>
          <w:sz w:val="28"/>
          <w:szCs w:val="28"/>
        </w:rPr>
        <w:t xml:space="preserve">Le rôle de l’entreprise devrait également être renforcé </w:t>
      </w:r>
      <w:r w:rsidR="00583158">
        <w:rPr>
          <w:rFonts w:ascii="Candara" w:hAnsi="Candara"/>
          <w:sz w:val="28"/>
          <w:szCs w:val="28"/>
        </w:rPr>
        <w:t>pour ce qui est</w:t>
      </w:r>
      <w:r w:rsidR="00C83326" w:rsidRPr="006157B7">
        <w:rPr>
          <w:rFonts w:ascii="Candara" w:hAnsi="Candara"/>
          <w:sz w:val="28"/>
          <w:szCs w:val="28"/>
        </w:rPr>
        <w:t xml:space="preserve"> d</w:t>
      </w:r>
      <w:r w:rsidR="00583158">
        <w:rPr>
          <w:rFonts w:ascii="Candara" w:hAnsi="Candara"/>
          <w:sz w:val="28"/>
          <w:szCs w:val="28"/>
        </w:rPr>
        <w:t>e l</w:t>
      </w:r>
      <w:r w:rsidR="00C83326" w:rsidRPr="006157B7">
        <w:rPr>
          <w:rFonts w:ascii="Candara" w:hAnsi="Candara"/>
          <w:sz w:val="28"/>
          <w:szCs w:val="28"/>
        </w:rPr>
        <w:t xml:space="preserve">’orientation </w:t>
      </w:r>
      <w:r w:rsidR="00AF0711">
        <w:rPr>
          <w:rFonts w:ascii="Candara" w:hAnsi="Candara"/>
          <w:sz w:val="28"/>
          <w:szCs w:val="28"/>
        </w:rPr>
        <w:t>et d</w:t>
      </w:r>
      <w:r w:rsidR="00583158">
        <w:rPr>
          <w:rFonts w:ascii="Candara" w:hAnsi="Candara"/>
          <w:sz w:val="28"/>
          <w:szCs w:val="28"/>
        </w:rPr>
        <w:t>e l</w:t>
      </w:r>
      <w:r w:rsidR="00AF0711">
        <w:rPr>
          <w:rFonts w:ascii="Candara" w:hAnsi="Candara"/>
          <w:sz w:val="28"/>
          <w:szCs w:val="28"/>
        </w:rPr>
        <w:t>’admission des stagiaires,</w:t>
      </w:r>
      <w:r w:rsidR="00C83326" w:rsidRPr="006157B7">
        <w:rPr>
          <w:rFonts w:ascii="Candara" w:hAnsi="Candara"/>
          <w:sz w:val="28"/>
          <w:szCs w:val="28"/>
        </w:rPr>
        <w:t xml:space="preserve"> </w:t>
      </w:r>
      <w:r w:rsidR="00583158">
        <w:rPr>
          <w:rFonts w:ascii="Candara" w:hAnsi="Candara"/>
          <w:sz w:val="28"/>
          <w:szCs w:val="28"/>
        </w:rPr>
        <w:t>ainsi que</w:t>
      </w:r>
      <w:r w:rsidR="003C736B" w:rsidRPr="006157B7">
        <w:rPr>
          <w:rFonts w:ascii="Candara" w:hAnsi="Candara"/>
          <w:sz w:val="28"/>
          <w:szCs w:val="28"/>
        </w:rPr>
        <w:t xml:space="preserve"> du suivi de l’insertion des lauréats.</w:t>
      </w:r>
    </w:p>
    <w:p w:rsidR="00B26B51" w:rsidRPr="006157B7" w:rsidRDefault="00B26B51" w:rsidP="00B26B51">
      <w:pPr>
        <w:jc w:val="both"/>
        <w:rPr>
          <w:rFonts w:ascii="Candara" w:hAnsi="Candara"/>
          <w:b/>
          <w:bCs/>
          <w:sz w:val="28"/>
          <w:szCs w:val="28"/>
        </w:rPr>
      </w:pPr>
      <w:r w:rsidRPr="006157B7">
        <w:rPr>
          <w:rFonts w:ascii="Candara" w:hAnsi="Candara"/>
          <w:b/>
          <w:bCs/>
          <w:sz w:val="28"/>
          <w:szCs w:val="28"/>
        </w:rPr>
        <w:t>Mesdames et Messieurs ;</w:t>
      </w:r>
    </w:p>
    <w:p w:rsidR="00D34C40" w:rsidRDefault="00D34C40" w:rsidP="006E4FE6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Fort est de souligner que le</w:t>
      </w:r>
      <w:r w:rsidR="00583158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système</w:t>
      </w:r>
      <w:r w:rsidR="00583158">
        <w:rPr>
          <w:rFonts w:ascii="Candara" w:hAnsi="Candara"/>
          <w:sz w:val="28"/>
          <w:szCs w:val="28"/>
        </w:rPr>
        <w:t xml:space="preserve"> de </w:t>
      </w:r>
      <w:r w:rsidR="006E4FE6">
        <w:rPr>
          <w:rFonts w:ascii="Candara" w:hAnsi="Candara"/>
          <w:sz w:val="28"/>
          <w:szCs w:val="28"/>
        </w:rPr>
        <w:t xml:space="preserve">formation professionnelle </w:t>
      </w:r>
      <w:r>
        <w:rPr>
          <w:rFonts w:ascii="Candara" w:hAnsi="Candara"/>
          <w:sz w:val="28"/>
          <w:szCs w:val="28"/>
        </w:rPr>
        <w:t xml:space="preserve">a capitalisé des réalisations importantes au niveau national, qui lui ont valu d’être fortement prisé par de nombreux pays </w:t>
      </w:r>
      <w:r w:rsidR="00DF4146">
        <w:rPr>
          <w:rFonts w:ascii="Candara" w:hAnsi="Candara"/>
          <w:sz w:val="28"/>
          <w:szCs w:val="28"/>
        </w:rPr>
        <w:t xml:space="preserve">frères et amis, </w:t>
      </w:r>
      <w:r>
        <w:rPr>
          <w:rFonts w:ascii="Candara" w:hAnsi="Candara"/>
          <w:sz w:val="28"/>
          <w:szCs w:val="28"/>
        </w:rPr>
        <w:t>africains</w:t>
      </w:r>
      <w:r w:rsidR="00DF4146">
        <w:rPr>
          <w:rFonts w:ascii="Candara" w:hAnsi="Candara"/>
          <w:sz w:val="28"/>
          <w:szCs w:val="28"/>
        </w:rPr>
        <w:t xml:space="preserve"> et arabes</w:t>
      </w:r>
      <w:r>
        <w:rPr>
          <w:rFonts w:ascii="Candara" w:hAnsi="Candara"/>
          <w:sz w:val="28"/>
          <w:szCs w:val="28"/>
        </w:rPr>
        <w:t>, désireux de bénéficier de l’expérience et de l’expertise marocaines dans ce domaine.</w:t>
      </w:r>
    </w:p>
    <w:p w:rsidR="00D34C40" w:rsidRDefault="00D34C40" w:rsidP="006E4FE6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En effet, ce système, et plus particulièrement l’OFPPT, a pu accompagner avec réussite le déploiement des différentes stratégies sectorielles engagées, en contribuant à </w:t>
      </w:r>
      <w:r w:rsidR="00DF4146">
        <w:rPr>
          <w:rFonts w:ascii="Candara" w:hAnsi="Candara"/>
          <w:sz w:val="28"/>
          <w:szCs w:val="28"/>
        </w:rPr>
        <w:t>la formation</w:t>
      </w:r>
      <w:r>
        <w:rPr>
          <w:rFonts w:ascii="Candara" w:hAnsi="Candara"/>
          <w:sz w:val="28"/>
          <w:szCs w:val="28"/>
        </w:rPr>
        <w:t xml:space="preserve"> des ressources humaines qualifiées nécessaires </w:t>
      </w:r>
      <w:r w:rsidR="00DF4146">
        <w:rPr>
          <w:rFonts w:ascii="Candara" w:hAnsi="Candara"/>
          <w:sz w:val="28"/>
          <w:szCs w:val="28"/>
        </w:rPr>
        <w:t>et à l’amélioration de leur employabilité.</w:t>
      </w:r>
      <w:r>
        <w:rPr>
          <w:rFonts w:ascii="Candara" w:hAnsi="Candara"/>
          <w:sz w:val="28"/>
          <w:szCs w:val="28"/>
        </w:rPr>
        <w:t xml:space="preserve">   </w:t>
      </w:r>
    </w:p>
    <w:p w:rsidR="00EA5CF0" w:rsidRPr="00EA5CF0" w:rsidRDefault="00DF4146" w:rsidP="00EA5CF0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Ce système, qui n’a cessé de se développer de manière continue et soutenue, </w:t>
      </w:r>
      <w:r w:rsidR="006E4FE6" w:rsidRPr="006E4FE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tant sur le plan quantitatif que qualitatif,</w:t>
      </w:r>
      <w:r w:rsidR="006E4FE6" w:rsidRPr="006E4FE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demeure perfectible moyennant notamment l’adoption d’une véritable approche partenariale, fondée sur l’implication engagée et effective d</w:t>
      </w:r>
      <w:r w:rsidR="00EA5CF0">
        <w:rPr>
          <w:rFonts w:ascii="Candara" w:hAnsi="Candara"/>
          <w:sz w:val="28"/>
          <w:szCs w:val="28"/>
        </w:rPr>
        <w:t>es Régions et du</w:t>
      </w:r>
      <w:r>
        <w:rPr>
          <w:rFonts w:ascii="Candara" w:hAnsi="Candara"/>
          <w:sz w:val="28"/>
          <w:szCs w:val="28"/>
        </w:rPr>
        <w:t xml:space="preserve"> secteur privé </w:t>
      </w:r>
      <w:r w:rsidR="00EA5CF0">
        <w:rPr>
          <w:rFonts w:ascii="Candara" w:hAnsi="Candara"/>
          <w:sz w:val="28"/>
          <w:szCs w:val="28"/>
        </w:rPr>
        <w:t xml:space="preserve">dans </w:t>
      </w:r>
      <w:r w:rsidR="00EA5CF0" w:rsidRPr="00EA5CF0">
        <w:rPr>
          <w:rFonts w:ascii="Candara" w:hAnsi="Candara"/>
          <w:sz w:val="28"/>
          <w:szCs w:val="28"/>
        </w:rPr>
        <w:t xml:space="preserve">l'identification des besoins en formation, la </w:t>
      </w:r>
      <w:r w:rsidR="00EA5CF0">
        <w:rPr>
          <w:rFonts w:ascii="Candara" w:hAnsi="Candara"/>
          <w:sz w:val="28"/>
          <w:szCs w:val="28"/>
        </w:rPr>
        <w:t>conception</w:t>
      </w:r>
      <w:r w:rsidR="00EA5CF0" w:rsidRPr="00EA5CF0">
        <w:rPr>
          <w:rFonts w:ascii="Candara" w:hAnsi="Candara"/>
          <w:sz w:val="28"/>
          <w:szCs w:val="28"/>
        </w:rPr>
        <w:t xml:space="preserve"> et </w:t>
      </w:r>
      <w:r w:rsidR="00EA5CF0">
        <w:rPr>
          <w:rFonts w:ascii="Candara" w:hAnsi="Candara"/>
          <w:sz w:val="28"/>
          <w:szCs w:val="28"/>
        </w:rPr>
        <w:t xml:space="preserve">la </w:t>
      </w:r>
      <w:r w:rsidR="00EA5CF0" w:rsidRPr="00EA5CF0">
        <w:rPr>
          <w:rFonts w:ascii="Candara" w:hAnsi="Candara"/>
          <w:sz w:val="28"/>
          <w:szCs w:val="28"/>
        </w:rPr>
        <w:t>mise en œuvre de l’offre de formation</w:t>
      </w:r>
      <w:r w:rsidR="00EA5CF0">
        <w:rPr>
          <w:rFonts w:ascii="Candara" w:hAnsi="Candara"/>
          <w:sz w:val="28"/>
          <w:szCs w:val="28"/>
        </w:rPr>
        <w:t>, et surtout dans le financement de cette formation</w:t>
      </w:r>
      <w:r w:rsidR="00EA5CF0" w:rsidRPr="00EA5CF0">
        <w:rPr>
          <w:rFonts w:ascii="Candara" w:hAnsi="Candara"/>
          <w:sz w:val="28"/>
          <w:szCs w:val="28"/>
        </w:rPr>
        <w:t xml:space="preserve">. </w:t>
      </w:r>
    </w:p>
    <w:p w:rsidR="004237AB" w:rsidRPr="00AE0A4D" w:rsidRDefault="00150BC0" w:rsidP="00150BC0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Je demeure convaincu que c’est en privilégiant la logique de la contribution à celle de l’attribution</w:t>
      </w:r>
      <w:r w:rsidR="00AE0A4D" w:rsidRPr="00AE0A4D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que nous serons </w:t>
      </w:r>
      <w:bookmarkStart w:id="0" w:name="_GoBack"/>
      <w:r w:rsidRPr="00AE0A4D">
        <w:rPr>
          <w:rFonts w:ascii="Candara" w:hAnsi="Candara"/>
          <w:sz w:val="28"/>
          <w:szCs w:val="28"/>
        </w:rPr>
        <w:t xml:space="preserve">ensemble </w:t>
      </w:r>
      <w:bookmarkEnd w:id="0"/>
      <w:r>
        <w:rPr>
          <w:rFonts w:ascii="Candara" w:hAnsi="Candara"/>
          <w:sz w:val="28"/>
          <w:szCs w:val="28"/>
        </w:rPr>
        <w:t>en mesure</w:t>
      </w:r>
      <w:r w:rsidR="00AE0A4D" w:rsidRPr="00AE0A4D">
        <w:rPr>
          <w:rFonts w:ascii="Candara" w:hAnsi="Candara"/>
          <w:sz w:val="28"/>
          <w:szCs w:val="28"/>
        </w:rPr>
        <w:t xml:space="preserve"> de </w:t>
      </w:r>
      <w:r w:rsidR="00AE0A4D">
        <w:rPr>
          <w:rFonts w:ascii="Candara" w:hAnsi="Candara"/>
          <w:sz w:val="28"/>
          <w:szCs w:val="28"/>
        </w:rPr>
        <w:t xml:space="preserve">relever les défis de la valorisation du capital humain et de l’amélioration de la compétitivité de l’entreprise et </w:t>
      </w:r>
      <w:r>
        <w:rPr>
          <w:rFonts w:ascii="Candara" w:hAnsi="Candara"/>
          <w:sz w:val="28"/>
          <w:szCs w:val="28"/>
        </w:rPr>
        <w:t>de</w:t>
      </w:r>
      <w:r w:rsidR="00AE0A4D">
        <w:rPr>
          <w:rFonts w:ascii="Candara" w:hAnsi="Candara"/>
          <w:sz w:val="28"/>
          <w:szCs w:val="28"/>
        </w:rPr>
        <w:t xml:space="preserve"> lever les contraintes</w:t>
      </w:r>
      <w:r w:rsidR="00AE0A4D" w:rsidRPr="00AE0A4D">
        <w:rPr>
          <w:rFonts w:ascii="Candara" w:hAnsi="Candara"/>
          <w:sz w:val="28"/>
          <w:szCs w:val="28"/>
        </w:rPr>
        <w:t xml:space="preserve"> de tous genres.</w:t>
      </w:r>
      <w:r w:rsidR="00AE0A4D">
        <w:rPr>
          <w:rFonts w:ascii="Candara" w:hAnsi="Candara"/>
          <w:sz w:val="28"/>
          <w:szCs w:val="28"/>
        </w:rPr>
        <w:t xml:space="preserve"> </w:t>
      </w:r>
    </w:p>
    <w:sectPr w:rsidR="004237AB" w:rsidRPr="00AE0A4D" w:rsidSect="00E40331">
      <w:footerReference w:type="default" r:id="rId8"/>
      <w:pgSz w:w="11906" w:h="16838"/>
      <w:pgMar w:top="1276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41" w:rsidRDefault="00744941" w:rsidP="00150BC0">
      <w:pPr>
        <w:spacing w:after="0" w:line="240" w:lineRule="auto"/>
      </w:pPr>
      <w:r>
        <w:separator/>
      </w:r>
    </w:p>
  </w:endnote>
  <w:endnote w:type="continuationSeparator" w:id="0">
    <w:p w:rsidR="00744941" w:rsidRDefault="00744941" w:rsidP="0015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396625"/>
      <w:docPartObj>
        <w:docPartGallery w:val="Page Numbers (Bottom of Page)"/>
        <w:docPartUnique/>
      </w:docPartObj>
    </w:sdtPr>
    <w:sdtEndPr/>
    <w:sdtContent>
      <w:p w:rsidR="00150BC0" w:rsidRDefault="00150BC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CF0">
          <w:rPr>
            <w:noProof/>
          </w:rPr>
          <w:t>1</w:t>
        </w:r>
        <w:r>
          <w:fldChar w:fldCharType="end"/>
        </w:r>
      </w:p>
    </w:sdtContent>
  </w:sdt>
  <w:p w:rsidR="00150BC0" w:rsidRDefault="00150B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41" w:rsidRDefault="00744941" w:rsidP="00150BC0">
      <w:pPr>
        <w:spacing w:after="0" w:line="240" w:lineRule="auto"/>
      </w:pPr>
      <w:r>
        <w:separator/>
      </w:r>
    </w:p>
  </w:footnote>
  <w:footnote w:type="continuationSeparator" w:id="0">
    <w:p w:rsidR="00744941" w:rsidRDefault="00744941" w:rsidP="0015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D6"/>
    <w:multiLevelType w:val="hybridMultilevel"/>
    <w:tmpl w:val="C97AEE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AAE"/>
    <w:multiLevelType w:val="hybridMultilevel"/>
    <w:tmpl w:val="FF42116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CB46F8"/>
    <w:multiLevelType w:val="hybridMultilevel"/>
    <w:tmpl w:val="CDC0CA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0A83"/>
    <w:multiLevelType w:val="hybridMultilevel"/>
    <w:tmpl w:val="08B8E176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2D30E8"/>
    <w:multiLevelType w:val="hybridMultilevel"/>
    <w:tmpl w:val="CD5AAE8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BF08C7"/>
    <w:multiLevelType w:val="hybridMultilevel"/>
    <w:tmpl w:val="D4E61DBA"/>
    <w:lvl w:ilvl="0" w:tplc="CFFC9E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D05D2"/>
    <w:multiLevelType w:val="hybridMultilevel"/>
    <w:tmpl w:val="D27A460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03AFA"/>
    <w:multiLevelType w:val="hybridMultilevel"/>
    <w:tmpl w:val="8206AF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D5F4C"/>
    <w:multiLevelType w:val="hybridMultilevel"/>
    <w:tmpl w:val="5AEC6292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427CD9"/>
    <w:multiLevelType w:val="hybridMultilevel"/>
    <w:tmpl w:val="E5C447B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51BEE"/>
    <w:multiLevelType w:val="hybridMultilevel"/>
    <w:tmpl w:val="681A199C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B7528D"/>
    <w:multiLevelType w:val="hybridMultilevel"/>
    <w:tmpl w:val="7924CFF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186561"/>
    <w:multiLevelType w:val="hybridMultilevel"/>
    <w:tmpl w:val="3FA633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F04C9F"/>
    <w:multiLevelType w:val="multilevel"/>
    <w:tmpl w:val="8B6049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14">
    <w:nsid w:val="47A60109"/>
    <w:multiLevelType w:val="hybridMultilevel"/>
    <w:tmpl w:val="EC0C2C8A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0F45D0C"/>
    <w:multiLevelType w:val="multilevel"/>
    <w:tmpl w:val="1F0E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536502A2"/>
    <w:multiLevelType w:val="hybridMultilevel"/>
    <w:tmpl w:val="6728D7BE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74238CE"/>
    <w:multiLevelType w:val="hybridMultilevel"/>
    <w:tmpl w:val="CE3EB006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E7E4A0B"/>
    <w:multiLevelType w:val="hybridMultilevel"/>
    <w:tmpl w:val="76703F2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01A1DFA"/>
    <w:multiLevelType w:val="hybridMultilevel"/>
    <w:tmpl w:val="4DDA0A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36477"/>
    <w:multiLevelType w:val="hybridMultilevel"/>
    <w:tmpl w:val="F662CF18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8A1C2B"/>
    <w:multiLevelType w:val="hybridMultilevel"/>
    <w:tmpl w:val="978422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D343F"/>
    <w:multiLevelType w:val="hybridMultilevel"/>
    <w:tmpl w:val="07A0EAE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FF0604"/>
    <w:multiLevelType w:val="hybridMultilevel"/>
    <w:tmpl w:val="56C651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6723F"/>
    <w:multiLevelType w:val="hybridMultilevel"/>
    <w:tmpl w:val="946EDBE6"/>
    <w:lvl w:ilvl="0" w:tplc="C0283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14AB"/>
    <w:multiLevelType w:val="hybridMultilevel"/>
    <w:tmpl w:val="3C2E32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2"/>
  </w:num>
  <w:num w:numId="5">
    <w:abstractNumId w:val="7"/>
  </w:num>
  <w:num w:numId="6">
    <w:abstractNumId w:val="6"/>
  </w:num>
  <w:num w:numId="7">
    <w:abstractNumId w:val="4"/>
  </w:num>
  <w:num w:numId="8">
    <w:abstractNumId w:val="18"/>
  </w:num>
  <w:num w:numId="9">
    <w:abstractNumId w:val="19"/>
  </w:num>
  <w:num w:numId="10">
    <w:abstractNumId w:val="23"/>
  </w:num>
  <w:num w:numId="11">
    <w:abstractNumId w:val="11"/>
  </w:num>
  <w:num w:numId="12">
    <w:abstractNumId w:val="12"/>
  </w:num>
  <w:num w:numId="13">
    <w:abstractNumId w:val="15"/>
  </w:num>
  <w:num w:numId="14">
    <w:abstractNumId w:val="3"/>
  </w:num>
  <w:num w:numId="15">
    <w:abstractNumId w:val="20"/>
  </w:num>
  <w:num w:numId="16">
    <w:abstractNumId w:val="21"/>
  </w:num>
  <w:num w:numId="17">
    <w:abstractNumId w:val="25"/>
  </w:num>
  <w:num w:numId="18">
    <w:abstractNumId w:val="13"/>
  </w:num>
  <w:num w:numId="19">
    <w:abstractNumId w:val="24"/>
  </w:num>
  <w:num w:numId="20">
    <w:abstractNumId w:val="8"/>
  </w:num>
  <w:num w:numId="21">
    <w:abstractNumId w:val="14"/>
  </w:num>
  <w:num w:numId="22">
    <w:abstractNumId w:val="16"/>
  </w:num>
  <w:num w:numId="23">
    <w:abstractNumId w:val="9"/>
  </w:num>
  <w:num w:numId="24">
    <w:abstractNumId w:val="10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F1"/>
    <w:rsid w:val="00036D7B"/>
    <w:rsid w:val="000D122E"/>
    <w:rsid w:val="000D5509"/>
    <w:rsid w:val="000E7F64"/>
    <w:rsid w:val="00104097"/>
    <w:rsid w:val="00150BC0"/>
    <w:rsid w:val="001663ED"/>
    <w:rsid w:val="0016758D"/>
    <w:rsid w:val="001779BC"/>
    <w:rsid w:val="0018611F"/>
    <w:rsid w:val="001B5955"/>
    <w:rsid w:val="001E461C"/>
    <w:rsid w:val="001E7822"/>
    <w:rsid w:val="001F7004"/>
    <w:rsid w:val="00211F81"/>
    <w:rsid w:val="00226D32"/>
    <w:rsid w:val="00230AA2"/>
    <w:rsid w:val="00236E81"/>
    <w:rsid w:val="0025109F"/>
    <w:rsid w:val="0028504D"/>
    <w:rsid w:val="002B7671"/>
    <w:rsid w:val="002E3F86"/>
    <w:rsid w:val="002E44A7"/>
    <w:rsid w:val="00301D90"/>
    <w:rsid w:val="0036311D"/>
    <w:rsid w:val="00364C6D"/>
    <w:rsid w:val="003663A9"/>
    <w:rsid w:val="00377DF4"/>
    <w:rsid w:val="00380934"/>
    <w:rsid w:val="00394D9B"/>
    <w:rsid w:val="00395148"/>
    <w:rsid w:val="00397A5C"/>
    <w:rsid w:val="003A058C"/>
    <w:rsid w:val="003B400D"/>
    <w:rsid w:val="003B4EE3"/>
    <w:rsid w:val="003C736B"/>
    <w:rsid w:val="003D0535"/>
    <w:rsid w:val="003D134B"/>
    <w:rsid w:val="003D5B24"/>
    <w:rsid w:val="003F11BA"/>
    <w:rsid w:val="004045FE"/>
    <w:rsid w:val="004237AB"/>
    <w:rsid w:val="00432D2F"/>
    <w:rsid w:val="00436EB6"/>
    <w:rsid w:val="00451BE9"/>
    <w:rsid w:val="00454676"/>
    <w:rsid w:val="00475B51"/>
    <w:rsid w:val="004A4DBD"/>
    <w:rsid w:val="004B1D34"/>
    <w:rsid w:val="004B4414"/>
    <w:rsid w:val="004D6093"/>
    <w:rsid w:val="004E3040"/>
    <w:rsid w:val="00513872"/>
    <w:rsid w:val="00531413"/>
    <w:rsid w:val="00533DEF"/>
    <w:rsid w:val="005516FC"/>
    <w:rsid w:val="00583158"/>
    <w:rsid w:val="00587830"/>
    <w:rsid w:val="005A00B5"/>
    <w:rsid w:val="005A051E"/>
    <w:rsid w:val="005A310E"/>
    <w:rsid w:val="005C6928"/>
    <w:rsid w:val="005F53B1"/>
    <w:rsid w:val="0060018C"/>
    <w:rsid w:val="00607065"/>
    <w:rsid w:val="0061011E"/>
    <w:rsid w:val="006157B7"/>
    <w:rsid w:val="00623C7F"/>
    <w:rsid w:val="006549CA"/>
    <w:rsid w:val="00656773"/>
    <w:rsid w:val="00675E9A"/>
    <w:rsid w:val="00683C0F"/>
    <w:rsid w:val="00686BEB"/>
    <w:rsid w:val="00686EBC"/>
    <w:rsid w:val="006E1B85"/>
    <w:rsid w:val="006E4FE6"/>
    <w:rsid w:val="006F12DD"/>
    <w:rsid w:val="006F1D6F"/>
    <w:rsid w:val="00710978"/>
    <w:rsid w:val="00721F89"/>
    <w:rsid w:val="00740FF7"/>
    <w:rsid w:val="00741449"/>
    <w:rsid w:val="00744941"/>
    <w:rsid w:val="0075596B"/>
    <w:rsid w:val="00761EBF"/>
    <w:rsid w:val="0077628F"/>
    <w:rsid w:val="007A2C5E"/>
    <w:rsid w:val="007A6738"/>
    <w:rsid w:val="008061DE"/>
    <w:rsid w:val="0081594D"/>
    <w:rsid w:val="00817620"/>
    <w:rsid w:val="00826A13"/>
    <w:rsid w:val="00834DC2"/>
    <w:rsid w:val="00843A6D"/>
    <w:rsid w:val="00846B4E"/>
    <w:rsid w:val="0084753E"/>
    <w:rsid w:val="00885E22"/>
    <w:rsid w:val="008D1F28"/>
    <w:rsid w:val="008D7878"/>
    <w:rsid w:val="008E59DD"/>
    <w:rsid w:val="009117C5"/>
    <w:rsid w:val="00935F1A"/>
    <w:rsid w:val="00945463"/>
    <w:rsid w:val="0099704E"/>
    <w:rsid w:val="009A2CBC"/>
    <w:rsid w:val="009E6322"/>
    <w:rsid w:val="009F23B2"/>
    <w:rsid w:val="00A2544A"/>
    <w:rsid w:val="00A2723E"/>
    <w:rsid w:val="00A51CE5"/>
    <w:rsid w:val="00A85951"/>
    <w:rsid w:val="00A979B0"/>
    <w:rsid w:val="00AE0A4D"/>
    <w:rsid w:val="00AF05DB"/>
    <w:rsid w:val="00AF0711"/>
    <w:rsid w:val="00B0783D"/>
    <w:rsid w:val="00B11D97"/>
    <w:rsid w:val="00B26B51"/>
    <w:rsid w:val="00B363E7"/>
    <w:rsid w:val="00B92117"/>
    <w:rsid w:val="00B9696B"/>
    <w:rsid w:val="00BA487D"/>
    <w:rsid w:val="00BA6222"/>
    <w:rsid w:val="00BF4941"/>
    <w:rsid w:val="00C07CD4"/>
    <w:rsid w:val="00C2123C"/>
    <w:rsid w:val="00C30E3D"/>
    <w:rsid w:val="00C45465"/>
    <w:rsid w:val="00C67757"/>
    <w:rsid w:val="00C83326"/>
    <w:rsid w:val="00C900EC"/>
    <w:rsid w:val="00CA1E8B"/>
    <w:rsid w:val="00CC485D"/>
    <w:rsid w:val="00CD37DC"/>
    <w:rsid w:val="00CF3EDE"/>
    <w:rsid w:val="00D048FA"/>
    <w:rsid w:val="00D168C0"/>
    <w:rsid w:val="00D34C40"/>
    <w:rsid w:val="00D63BAD"/>
    <w:rsid w:val="00D65450"/>
    <w:rsid w:val="00D74918"/>
    <w:rsid w:val="00D80B66"/>
    <w:rsid w:val="00D85830"/>
    <w:rsid w:val="00D970AA"/>
    <w:rsid w:val="00DC35B8"/>
    <w:rsid w:val="00DD57E8"/>
    <w:rsid w:val="00DF2F64"/>
    <w:rsid w:val="00DF4146"/>
    <w:rsid w:val="00DF4A0E"/>
    <w:rsid w:val="00DF556F"/>
    <w:rsid w:val="00E0009C"/>
    <w:rsid w:val="00E1627E"/>
    <w:rsid w:val="00E20CEA"/>
    <w:rsid w:val="00E258A6"/>
    <w:rsid w:val="00E40331"/>
    <w:rsid w:val="00E76B01"/>
    <w:rsid w:val="00E854D5"/>
    <w:rsid w:val="00EA35F1"/>
    <w:rsid w:val="00EA5CF0"/>
    <w:rsid w:val="00EB128D"/>
    <w:rsid w:val="00EC6C69"/>
    <w:rsid w:val="00ED448F"/>
    <w:rsid w:val="00ED69DA"/>
    <w:rsid w:val="00EF3B5B"/>
    <w:rsid w:val="00EF5773"/>
    <w:rsid w:val="00F07135"/>
    <w:rsid w:val="00F500F4"/>
    <w:rsid w:val="00F56C33"/>
    <w:rsid w:val="00F57966"/>
    <w:rsid w:val="00FA6A21"/>
    <w:rsid w:val="00FD556D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413"/>
    <w:pPr>
      <w:ind w:left="720"/>
      <w:contextualSpacing/>
    </w:pPr>
  </w:style>
  <w:style w:type="paragraph" w:customStyle="1" w:styleId="Default">
    <w:name w:val="Default"/>
    <w:rsid w:val="00885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0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BC0"/>
  </w:style>
  <w:style w:type="paragraph" w:styleId="Pieddepage">
    <w:name w:val="footer"/>
    <w:basedOn w:val="Normal"/>
    <w:link w:val="PieddepageCar"/>
    <w:uiPriority w:val="99"/>
    <w:unhideWhenUsed/>
    <w:rsid w:val="0015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413"/>
    <w:pPr>
      <w:ind w:left="720"/>
      <w:contextualSpacing/>
    </w:pPr>
  </w:style>
  <w:style w:type="paragraph" w:customStyle="1" w:styleId="Default">
    <w:name w:val="Default"/>
    <w:rsid w:val="00885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0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BC0"/>
  </w:style>
  <w:style w:type="paragraph" w:styleId="Pieddepage">
    <w:name w:val="footer"/>
    <w:basedOn w:val="Normal"/>
    <w:link w:val="PieddepageCar"/>
    <w:uiPriority w:val="99"/>
    <w:unhideWhenUsed/>
    <w:rsid w:val="0015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Abderrafie ISSAMI</dc:creator>
  <cp:lastModifiedBy>Abderrafie ISSAMI</cp:lastModifiedBy>
  <cp:revision>14</cp:revision>
  <cp:lastPrinted>2015-04-17T17:36:00Z</cp:lastPrinted>
  <dcterms:created xsi:type="dcterms:W3CDTF">2017-06-12T12:26:00Z</dcterms:created>
  <dcterms:modified xsi:type="dcterms:W3CDTF">2017-06-13T15:27:00Z</dcterms:modified>
</cp:coreProperties>
</file>