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EF" w:rsidRPr="005D4A82" w:rsidRDefault="000B37EF" w:rsidP="000B37EF">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12893728"/>
      <w:r w:rsidRPr="005D4A82">
        <w:rPr>
          <w:b/>
          <w:sz w:val="38"/>
          <w:szCs w:val="24"/>
        </w:rPr>
        <w:t>Section</w:t>
      </w:r>
      <w:bookmarkStart w:id="6" w:name="_GoBack"/>
      <w:bookmarkEnd w:id="6"/>
      <w:r w:rsidRPr="005D4A82">
        <w:rPr>
          <w:b/>
          <w:sz w:val="38"/>
          <w:szCs w:val="24"/>
        </w:rPr>
        <w:t xml:space="preserve"> IV. </w:t>
      </w:r>
      <w:r w:rsidRPr="005D4A82">
        <w:rPr>
          <w:b/>
          <w:sz w:val="38"/>
          <w:szCs w:val="24"/>
        </w:rPr>
        <w:tab/>
        <w:t>Formulaires de soumission</w:t>
      </w:r>
      <w:bookmarkEnd w:id="0"/>
      <w:bookmarkEnd w:id="1"/>
      <w:bookmarkEnd w:id="2"/>
      <w:bookmarkEnd w:id="3"/>
      <w:bookmarkEnd w:id="4"/>
      <w:bookmarkEnd w:id="5"/>
    </w:p>
    <w:p w:rsidR="004C3BB3" w:rsidRPr="005D4A82" w:rsidRDefault="004C3BB3" w:rsidP="004C3BB3">
      <w:pPr>
        <w:jc w:val="right"/>
        <w:rPr>
          <w:b/>
          <w:szCs w:val="24"/>
        </w:rPr>
      </w:pPr>
      <w:bookmarkStart w:id="7" w:name="_Hlk28096239"/>
    </w:p>
    <w:p w:rsidR="006D45D5" w:rsidRPr="008F1BF1" w:rsidRDefault="006D45D5" w:rsidP="006D45D5">
      <w:pPr>
        <w:jc w:val="right"/>
        <w:rPr>
          <w:b/>
          <w:szCs w:val="24"/>
        </w:rPr>
      </w:pPr>
      <w:r w:rsidRPr="008F1BF1">
        <w:rPr>
          <w:b/>
          <w:szCs w:val="24"/>
        </w:rPr>
        <w:t>[date]</w:t>
      </w:r>
    </w:p>
    <w:p w:rsidR="006D45D5" w:rsidRPr="008F1BF1" w:rsidRDefault="006D45D5" w:rsidP="006D45D5">
      <w:pPr>
        <w:pStyle w:val="Titre2"/>
        <w:numPr>
          <w:ilvl w:val="0"/>
          <w:numId w:val="17"/>
        </w:numPr>
      </w:pPr>
      <w:bookmarkStart w:id="8" w:name="_Toc393863492"/>
      <w:bookmarkStart w:id="9" w:name="_Toc393872235"/>
      <w:bookmarkStart w:id="10" w:name="_Toc13558373"/>
      <w:r w:rsidRPr="008F1BF1">
        <w:t>Formulaires de soumission</w:t>
      </w:r>
      <w:bookmarkEnd w:id="8"/>
      <w:bookmarkEnd w:id="9"/>
      <w:bookmarkEnd w:id="10"/>
      <w:r w:rsidRPr="008F1BF1">
        <w:br/>
      </w:r>
    </w:p>
    <w:p w:rsidR="006D45D5" w:rsidRPr="008F1BF1" w:rsidRDefault="006D45D5" w:rsidP="006D45D5">
      <w:pPr>
        <w:pStyle w:val="Titre3"/>
      </w:pPr>
      <w:bookmarkStart w:id="11" w:name="_Toc393863493"/>
      <w:r w:rsidRPr="008F1BF1">
        <w:t xml:space="preserve">                                                                  </w:t>
      </w:r>
      <w:bookmarkStart w:id="12" w:name="_Toc393872236"/>
      <w:bookmarkStart w:id="13" w:name="_Toc13558374"/>
      <w:r w:rsidRPr="008F1BF1">
        <w:t>Lettre de soumission</w:t>
      </w:r>
      <w:bookmarkEnd w:id="11"/>
      <w:bookmarkEnd w:id="12"/>
      <w:bookmarkEnd w:id="13"/>
    </w:p>
    <w:p w:rsidR="006D45D5" w:rsidRPr="008F1BF1" w:rsidRDefault="006D45D5" w:rsidP="006D45D5">
      <w:pPr>
        <w:jc w:val="both"/>
        <w:rPr>
          <w:color w:val="000000"/>
        </w:rPr>
      </w:pPr>
    </w:p>
    <w:p w:rsidR="006D45D5" w:rsidRPr="008F1BF1" w:rsidRDefault="006D45D5" w:rsidP="006D45D5">
      <w:pPr>
        <w:tabs>
          <w:tab w:val="right" w:pos="9000"/>
        </w:tabs>
        <w:jc w:val="both"/>
        <w:rPr>
          <w:szCs w:val="24"/>
        </w:rPr>
      </w:pPr>
      <w:r w:rsidRPr="008F1BF1">
        <w:t>Appel d’offres no.: _________________________________________</w:t>
      </w:r>
    </w:p>
    <w:p w:rsidR="006D45D5" w:rsidRPr="008F1BF1" w:rsidRDefault="006D45D5" w:rsidP="006D45D5">
      <w:pPr>
        <w:jc w:val="both"/>
        <w:rPr>
          <w:color w:val="000000"/>
          <w:szCs w:val="24"/>
        </w:rPr>
      </w:pPr>
    </w:p>
    <w:p w:rsidR="006D45D5" w:rsidRPr="008F1BF1" w:rsidRDefault="006D45D5" w:rsidP="006D45D5">
      <w:pPr>
        <w:jc w:val="both"/>
        <w:rPr>
          <w:color w:val="000000"/>
          <w:szCs w:val="24"/>
        </w:rPr>
      </w:pPr>
      <w:r w:rsidRPr="008F1BF1">
        <w:rPr>
          <w:color w:val="000000"/>
          <w:szCs w:val="24"/>
        </w:rPr>
        <w:t>Nom du marché : ____________________________________________</w:t>
      </w:r>
    </w:p>
    <w:p w:rsidR="006D45D5" w:rsidRPr="008F1BF1" w:rsidRDefault="006D45D5" w:rsidP="006D45D5">
      <w:pPr>
        <w:jc w:val="both"/>
        <w:rPr>
          <w:color w:val="000000"/>
          <w:szCs w:val="24"/>
        </w:rPr>
      </w:pPr>
    </w:p>
    <w:p w:rsidR="006D45D5" w:rsidRPr="00ED380B" w:rsidRDefault="006D45D5" w:rsidP="006D45D5">
      <w:pPr>
        <w:jc w:val="both"/>
        <w:rPr>
          <w:color w:val="000000"/>
          <w:szCs w:val="24"/>
        </w:rPr>
      </w:pPr>
    </w:p>
    <w:p w:rsidR="006D45D5" w:rsidRPr="00ED380B" w:rsidRDefault="006D45D5" w:rsidP="006D45D5">
      <w:pPr>
        <w:jc w:val="both"/>
        <w:rPr>
          <w:color w:val="000000"/>
          <w:szCs w:val="24"/>
        </w:rPr>
      </w:pPr>
    </w:p>
    <w:p w:rsidR="006D45D5" w:rsidRPr="00ED380B" w:rsidRDefault="006D45D5" w:rsidP="006D45D5">
      <w:pPr>
        <w:jc w:val="both"/>
        <w:rPr>
          <w:szCs w:val="24"/>
        </w:rPr>
      </w:pPr>
      <w:r w:rsidRPr="00ED380B">
        <w:rPr>
          <w:color w:val="000000"/>
          <w:szCs w:val="24"/>
        </w:rPr>
        <w:t xml:space="preserve">À l’attention de: </w:t>
      </w:r>
      <w:r w:rsidRPr="00ED380B">
        <w:rPr>
          <w:color w:val="000000"/>
          <w:szCs w:val="24"/>
        </w:rPr>
        <w:tab/>
      </w:r>
      <w:r w:rsidRPr="00ED380B">
        <w:rPr>
          <w:color w:val="000000"/>
          <w:szCs w:val="24"/>
        </w:rPr>
        <w:tab/>
      </w:r>
      <w:r w:rsidRPr="00ED380B">
        <w:t>Le Maître d’ouvrage/l’Agent de passation des marchés</w:t>
      </w:r>
    </w:p>
    <w:p w:rsidR="006D45D5" w:rsidRPr="00ED380B" w:rsidRDefault="006D45D5" w:rsidP="006D45D5">
      <w:pPr>
        <w:jc w:val="both"/>
        <w:rPr>
          <w:szCs w:val="24"/>
        </w:rPr>
      </w:pPr>
      <w:r w:rsidRPr="00ED380B">
        <w:t>Adresse :</w:t>
      </w:r>
    </w:p>
    <w:p w:rsidR="006D45D5" w:rsidRPr="00ED380B" w:rsidRDefault="006D45D5" w:rsidP="006D45D5">
      <w:pPr>
        <w:jc w:val="both"/>
        <w:rPr>
          <w:color w:val="000000"/>
          <w:szCs w:val="24"/>
        </w:rPr>
      </w:pPr>
    </w:p>
    <w:p w:rsidR="006D45D5" w:rsidRPr="00ED380B" w:rsidRDefault="006D45D5" w:rsidP="006D45D5">
      <w:pPr>
        <w:jc w:val="both"/>
        <w:rPr>
          <w:color w:val="000000"/>
          <w:szCs w:val="24"/>
        </w:rPr>
      </w:pPr>
    </w:p>
    <w:p w:rsidR="006D45D5" w:rsidRPr="00ED380B" w:rsidRDefault="006D45D5" w:rsidP="006D45D5">
      <w:pPr>
        <w:jc w:val="both"/>
        <w:rPr>
          <w:color w:val="000000"/>
          <w:szCs w:val="24"/>
        </w:rPr>
      </w:pPr>
      <w:r w:rsidRPr="00ED380B">
        <w:rPr>
          <w:color w:val="000000"/>
          <w:szCs w:val="24"/>
        </w:rPr>
        <w:t>Madame, Monsieur,</w:t>
      </w:r>
    </w:p>
    <w:p w:rsidR="006D45D5" w:rsidRPr="00ED380B" w:rsidRDefault="006D45D5" w:rsidP="006D45D5">
      <w:pPr>
        <w:jc w:val="both"/>
        <w:rPr>
          <w:color w:val="000000"/>
          <w:szCs w:val="24"/>
        </w:rPr>
      </w:pPr>
    </w:p>
    <w:p w:rsidR="006D45D5" w:rsidRPr="00ED380B" w:rsidRDefault="006D45D5" w:rsidP="006D45D5">
      <w:pPr>
        <w:jc w:val="both"/>
        <w:rPr>
          <w:color w:val="000000"/>
          <w:szCs w:val="24"/>
        </w:rPr>
      </w:pPr>
      <w:r w:rsidRPr="00ED380B">
        <w:rPr>
          <w:color w:val="000000"/>
          <w:szCs w:val="24"/>
        </w:rPr>
        <w:t>Nous, les soussignés, déclarons et attestons que :</w:t>
      </w:r>
    </w:p>
    <w:p w:rsidR="006D45D5" w:rsidRPr="00ED380B" w:rsidRDefault="006D45D5" w:rsidP="006D45D5">
      <w:pPr>
        <w:jc w:val="both"/>
        <w:rPr>
          <w:color w:val="000000"/>
          <w:szCs w:val="24"/>
        </w:rPr>
      </w:pP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et aux Additifs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rsidR="006D45D5" w:rsidRPr="00ED380B" w:rsidRDefault="006D45D5" w:rsidP="006D45D5">
      <w:pPr>
        <w:numPr>
          <w:ilvl w:val="0"/>
          <w:numId w:val="1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6D45D5" w:rsidRPr="00ED380B" w:rsidRDefault="006D45D5" w:rsidP="006D45D5">
      <w:pPr>
        <w:numPr>
          <w:ilvl w:val="0"/>
          <w:numId w:val="1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lastRenderedPageBreak/>
        <w:t>Nous respectons les stipulations de la Clause 5 des IS du Dossier d’appel d’offres, le cas échéant.</w:t>
      </w:r>
    </w:p>
    <w:p w:rsidR="006D45D5" w:rsidRPr="00ED380B" w:rsidRDefault="006D45D5" w:rsidP="006D45D5">
      <w:pPr>
        <w:numPr>
          <w:ilvl w:val="0"/>
          <w:numId w:val="1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rsidR="006D45D5" w:rsidRPr="00ED380B" w:rsidRDefault="006D45D5" w:rsidP="006D45D5">
      <w:pPr>
        <w:numPr>
          <w:ilvl w:val="0"/>
          <w:numId w:val="16"/>
        </w:numPr>
        <w:suppressAutoHyphens w:val="0"/>
        <w:overflowPunct/>
        <w:jc w:val="both"/>
        <w:textAlignment w:val="auto"/>
        <w:rPr>
          <w:szCs w:val="24"/>
        </w:rPr>
      </w:pPr>
      <w:r w:rsidRPr="00ED380B">
        <w:t>Nous ne participons pas en tant que Soumissionnaire ou sous-traitant à plus d’une soumission dans le cadre de cet appel d’offres conformément à l’alinéa 5.6 (d) des IS.</w:t>
      </w:r>
    </w:p>
    <w:p w:rsidR="006D45D5" w:rsidRPr="00ED380B" w:rsidRDefault="006D45D5" w:rsidP="006D45D5">
      <w:pPr>
        <w:numPr>
          <w:ilvl w:val="0"/>
          <w:numId w:val="1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rsidR="006D45D5" w:rsidRPr="00ED380B" w:rsidRDefault="006D45D5" w:rsidP="006D45D5">
      <w:pPr>
        <w:numPr>
          <w:ilvl w:val="0"/>
          <w:numId w:val="1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rsidR="006D45D5" w:rsidRPr="00ED380B" w:rsidRDefault="006D45D5" w:rsidP="006D45D5">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6D45D5" w:rsidRPr="00ED380B" w:rsidTr="008845E7">
        <w:trPr>
          <w:jc w:val="center"/>
        </w:trPr>
        <w:tc>
          <w:tcPr>
            <w:tcW w:w="3574" w:type="dxa"/>
            <w:tcBorders>
              <w:bottom w:val="single" w:sz="6" w:space="0" w:color="auto"/>
            </w:tcBorders>
          </w:tcPr>
          <w:p w:rsidR="006D45D5" w:rsidRPr="00ED380B" w:rsidRDefault="006D45D5" w:rsidP="008845E7">
            <w:pPr>
              <w:keepNext/>
              <w:keepLines/>
              <w:ind w:right="-36"/>
              <w:jc w:val="both"/>
              <w:rPr>
                <w:szCs w:val="24"/>
              </w:rPr>
            </w:pPr>
            <w:r w:rsidRPr="00ED380B">
              <w:br w:type="page"/>
              <w:t>Nom et adresse du représentant</w:t>
            </w:r>
          </w:p>
        </w:tc>
        <w:tc>
          <w:tcPr>
            <w:tcW w:w="360" w:type="dxa"/>
          </w:tcPr>
          <w:p w:rsidR="006D45D5" w:rsidRPr="00ED380B" w:rsidRDefault="006D45D5" w:rsidP="008845E7">
            <w:pPr>
              <w:keepNext/>
              <w:keepLines/>
              <w:tabs>
                <w:tab w:val="left" w:pos="2070"/>
              </w:tabs>
              <w:jc w:val="both"/>
              <w:rPr>
                <w:szCs w:val="24"/>
              </w:rPr>
            </w:pPr>
          </w:p>
        </w:tc>
        <w:tc>
          <w:tcPr>
            <w:tcW w:w="1710" w:type="dxa"/>
            <w:tcBorders>
              <w:bottom w:val="single" w:sz="6" w:space="0" w:color="auto"/>
            </w:tcBorders>
          </w:tcPr>
          <w:p w:rsidR="006D45D5" w:rsidRPr="00ED380B" w:rsidRDefault="006D45D5" w:rsidP="008845E7">
            <w:pPr>
              <w:keepNext/>
              <w:keepLines/>
              <w:tabs>
                <w:tab w:val="left" w:pos="2070"/>
              </w:tabs>
              <w:jc w:val="both"/>
              <w:rPr>
                <w:szCs w:val="24"/>
              </w:rPr>
            </w:pPr>
            <w:r w:rsidRPr="00ED380B">
              <w:t>Montant et monnaie</w:t>
            </w:r>
          </w:p>
        </w:tc>
        <w:tc>
          <w:tcPr>
            <w:tcW w:w="270" w:type="dxa"/>
          </w:tcPr>
          <w:p w:rsidR="006D45D5" w:rsidRPr="00ED380B" w:rsidRDefault="006D45D5" w:rsidP="008845E7">
            <w:pPr>
              <w:keepNext/>
              <w:keepLines/>
              <w:tabs>
                <w:tab w:val="left" w:pos="2070"/>
              </w:tabs>
              <w:ind w:right="-72"/>
              <w:jc w:val="both"/>
              <w:rPr>
                <w:szCs w:val="24"/>
              </w:rPr>
            </w:pPr>
          </w:p>
        </w:tc>
        <w:tc>
          <w:tcPr>
            <w:tcW w:w="2694" w:type="dxa"/>
            <w:tcBorders>
              <w:bottom w:val="single" w:sz="6" w:space="0" w:color="auto"/>
            </w:tcBorders>
          </w:tcPr>
          <w:p w:rsidR="006D45D5" w:rsidRPr="00ED380B" w:rsidRDefault="006D45D5" w:rsidP="008845E7">
            <w:pPr>
              <w:keepNext/>
              <w:keepLines/>
              <w:tabs>
                <w:tab w:val="left" w:pos="2070"/>
              </w:tabs>
              <w:ind w:right="-72"/>
              <w:jc w:val="both"/>
              <w:rPr>
                <w:szCs w:val="24"/>
              </w:rPr>
            </w:pPr>
            <w:r w:rsidRPr="00ED380B">
              <w:t>Objet de la commission ou de la prime</w:t>
            </w:r>
          </w:p>
        </w:tc>
      </w:tr>
      <w:tr w:rsidR="006D45D5" w:rsidRPr="00ED380B" w:rsidTr="008845E7">
        <w:trPr>
          <w:jc w:val="center"/>
        </w:trPr>
        <w:tc>
          <w:tcPr>
            <w:tcW w:w="3574" w:type="dxa"/>
          </w:tcPr>
          <w:p w:rsidR="006D45D5" w:rsidRPr="00ED380B" w:rsidRDefault="006D45D5" w:rsidP="008845E7">
            <w:pPr>
              <w:keepNext/>
              <w:keepLines/>
              <w:tabs>
                <w:tab w:val="left" w:pos="2070"/>
              </w:tabs>
              <w:ind w:left="162" w:right="-36" w:hanging="162"/>
              <w:jc w:val="both"/>
              <w:rPr>
                <w:szCs w:val="24"/>
              </w:rPr>
            </w:pPr>
          </w:p>
        </w:tc>
        <w:tc>
          <w:tcPr>
            <w:tcW w:w="360" w:type="dxa"/>
          </w:tcPr>
          <w:p w:rsidR="006D45D5" w:rsidRPr="00ED380B" w:rsidRDefault="006D45D5" w:rsidP="008845E7">
            <w:pPr>
              <w:keepNext/>
              <w:keepLines/>
              <w:tabs>
                <w:tab w:val="left" w:pos="2070"/>
              </w:tabs>
              <w:jc w:val="both"/>
              <w:rPr>
                <w:szCs w:val="24"/>
              </w:rPr>
            </w:pPr>
          </w:p>
        </w:tc>
        <w:tc>
          <w:tcPr>
            <w:tcW w:w="1710" w:type="dxa"/>
          </w:tcPr>
          <w:p w:rsidR="006D45D5" w:rsidRPr="00ED380B" w:rsidRDefault="006D45D5" w:rsidP="008845E7">
            <w:pPr>
              <w:keepNext/>
              <w:keepLines/>
              <w:tabs>
                <w:tab w:val="left" w:pos="2070"/>
              </w:tabs>
              <w:jc w:val="both"/>
              <w:rPr>
                <w:szCs w:val="24"/>
              </w:rPr>
            </w:pPr>
          </w:p>
        </w:tc>
        <w:tc>
          <w:tcPr>
            <w:tcW w:w="270" w:type="dxa"/>
          </w:tcPr>
          <w:p w:rsidR="006D45D5" w:rsidRPr="00ED380B" w:rsidRDefault="006D45D5" w:rsidP="008845E7">
            <w:pPr>
              <w:keepNext/>
              <w:keepLines/>
              <w:tabs>
                <w:tab w:val="left" w:pos="2070"/>
              </w:tabs>
              <w:ind w:right="-72"/>
              <w:jc w:val="both"/>
              <w:rPr>
                <w:szCs w:val="24"/>
              </w:rPr>
            </w:pPr>
          </w:p>
        </w:tc>
        <w:tc>
          <w:tcPr>
            <w:tcW w:w="2694" w:type="dxa"/>
          </w:tcPr>
          <w:p w:rsidR="006D45D5" w:rsidRPr="00ED380B" w:rsidRDefault="006D45D5" w:rsidP="008845E7">
            <w:pPr>
              <w:keepNext/>
              <w:keepLines/>
              <w:tabs>
                <w:tab w:val="left" w:pos="2070"/>
              </w:tabs>
              <w:ind w:right="-72"/>
              <w:jc w:val="both"/>
              <w:rPr>
                <w:szCs w:val="24"/>
              </w:rPr>
            </w:pPr>
          </w:p>
        </w:tc>
      </w:tr>
      <w:tr w:rsidR="006D45D5" w:rsidRPr="00ED380B" w:rsidTr="008845E7">
        <w:trPr>
          <w:jc w:val="center"/>
        </w:trPr>
        <w:tc>
          <w:tcPr>
            <w:tcW w:w="3574" w:type="dxa"/>
            <w:tcBorders>
              <w:top w:val="single" w:sz="6" w:space="0" w:color="auto"/>
              <w:bottom w:val="single" w:sz="6" w:space="0" w:color="auto"/>
            </w:tcBorders>
          </w:tcPr>
          <w:p w:rsidR="006D45D5" w:rsidRPr="00ED380B" w:rsidRDefault="006D45D5" w:rsidP="008845E7">
            <w:pPr>
              <w:keepNext/>
              <w:keepLines/>
              <w:tabs>
                <w:tab w:val="left" w:pos="2070"/>
              </w:tabs>
              <w:ind w:left="162" w:right="-36" w:hanging="162"/>
              <w:jc w:val="both"/>
              <w:rPr>
                <w:szCs w:val="24"/>
              </w:rPr>
            </w:pPr>
          </w:p>
        </w:tc>
        <w:tc>
          <w:tcPr>
            <w:tcW w:w="360" w:type="dxa"/>
          </w:tcPr>
          <w:p w:rsidR="006D45D5" w:rsidRPr="00ED380B" w:rsidRDefault="006D45D5" w:rsidP="008845E7">
            <w:pPr>
              <w:keepNext/>
              <w:keepLines/>
              <w:tabs>
                <w:tab w:val="left" w:pos="2070"/>
              </w:tabs>
              <w:jc w:val="both"/>
              <w:rPr>
                <w:szCs w:val="24"/>
              </w:rPr>
            </w:pPr>
          </w:p>
        </w:tc>
        <w:tc>
          <w:tcPr>
            <w:tcW w:w="1710" w:type="dxa"/>
            <w:tcBorders>
              <w:top w:val="single" w:sz="6" w:space="0" w:color="auto"/>
              <w:bottom w:val="single" w:sz="6" w:space="0" w:color="auto"/>
            </w:tcBorders>
          </w:tcPr>
          <w:p w:rsidR="006D45D5" w:rsidRPr="00ED380B" w:rsidRDefault="006D45D5" w:rsidP="008845E7">
            <w:pPr>
              <w:keepNext/>
              <w:keepLines/>
              <w:tabs>
                <w:tab w:val="left" w:pos="2070"/>
              </w:tabs>
              <w:jc w:val="both"/>
              <w:rPr>
                <w:szCs w:val="24"/>
              </w:rPr>
            </w:pPr>
          </w:p>
        </w:tc>
        <w:tc>
          <w:tcPr>
            <w:tcW w:w="270" w:type="dxa"/>
          </w:tcPr>
          <w:p w:rsidR="006D45D5" w:rsidRPr="00ED380B" w:rsidRDefault="006D45D5" w:rsidP="008845E7">
            <w:pPr>
              <w:keepNext/>
              <w:keepLines/>
              <w:tabs>
                <w:tab w:val="left" w:pos="2070"/>
              </w:tabs>
              <w:ind w:right="-72"/>
              <w:jc w:val="both"/>
              <w:rPr>
                <w:szCs w:val="24"/>
              </w:rPr>
            </w:pPr>
          </w:p>
        </w:tc>
        <w:tc>
          <w:tcPr>
            <w:tcW w:w="2694" w:type="dxa"/>
            <w:tcBorders>
              <w:top w:val="single" w:sz="6" w:space="0" w:color="auto"/>
              <w:bottom w:val="single" w:sz="6" w:space="0" w:color="auto"/>
            </w:tcBorders>
          </w:tcPr>
          <w:p w:rsidR="006D45D5" w:rsidRPr="00ED380B" w:rsidRDefault="006D45D5" w:rsidP="008845E7">
            <w:pPr>
              <w:keepNext/>
              <w:keepLines/>
              <w:tabs>
                <w:tab w:val="left" w:pos="2070"/>
              </w:tabs>
              <w:ind w:right="-72"/>
              <w:jc w:val="both"/>
              <w:rPr>
                <w:szCs w:val="24"/>
              </w:rPr>
            </w:pPr>
          </w:p>
        </w:tc>
      </w:tr>
      <w:tr w:rsidR="006D45D5" w:rsidRPr="00ED380B" w:rsidTr="008845E7">
        <w:trPr>
          <w:jc w:val="center"/>
        </w:trPr>
        <w:tc>
          <w:tcPr>
            <w:tcW w:w="8608" w:type="dxa"/>
            <w:gridSpan w:val="5"/>
          </w:tcPr>
          <w:p w:rsidR="006D45D5" w:rsidRPr="00ED380B" w:rsidRDefault="006D45D5" w:rsidP="008845E7">
            <w:pPr>
              <w:keepNext/>
              <w:keepLines/>
              <w:tabs>
                <w:tab w:val="left" w:pos="2070"/>
              </w:tabs>
              <w:ind w:left="162" w:right="-36" w:hanging="162"/>
              <w:jc w:val="both"/>
              <w:rPr>
                <w:szCs w:val="24"/>
              </w:rPr>
            </w:pPr>
          </w:p>
          <w:p w:rsidR="006D45D5" w:rsidRPr="00ED380B" w:rsidRDefault="006D45D5" w:rsidP="008845E7">
            <w:pPr>
              <w:keepNext/>
              <w:keepLines/>
              <w:tabs>
                <w:tab w:val="left" w:pos="2070"/>
              </w:tabs>
              <w:ind w:left="162" w:right="-36" w:hanging="162"/>
              <w:jc w:val="both"/>
              <w:rPr>
                <w:szCs w:val="24"/>
              </w:rPr>
            </w:pPr>
            <w:r w:rsidRPr="00ED380B">
              <w:t>(s’il n’y en a aucune, indiquer « aucune »)</w:t>
            </w:r>
          </w:p>
        </w:tc>
      </w:tr>
    </w:tbl>
    <w:p w:rsidR="006D45D5" w:rsidRPr="00ED380B" w:rsidRDefault="006D45D5" w:rsidP="006D45D5">
      <w:pPr>
        <w:jc w:val="both"/>
        <w:rPr>
          <w:szCs w:val="24"/>
        </w:rPr>
      </w:pPr>
    </w:p>
    <w:p w:rsidR="006D45D5" w:rsidRPr="00ED380B" w:rsidRDefault="006D45D5" w:rsidP="006D45D5">
      <w:pPr>
        <w:numPr>
          <w:ilvl w:val="0"/>
          <w:numId w:val="1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rsidR="006D45D5" w:rsidRPr="00ED380B" w:rsidRDefault="006D45D5" w:rsidP="006D45D5">
      <w:pPr>
        <w:numPr>
          <w:ilvl w:val="0"/>
          <w:numId w:val="1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rsidR="006D45D5" w:rsidRPr="00ED380B" w:rsidRDefault="006D45D5" w:rsidP="006D45D5">
      <w:pPr>
        <w:numPr>
          <w:ilvl w:val="0"/>
          <w:numId w:val="1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6D45D5" w:rsidRPr="00ED380B" w:rsidRDefault="006D45D5" w:rsidP="006D45D5">
      <w:pPr>
        <w:jc w:val="both"/>
        <w:rPr>
          <w:szCs w:val="24"/>
        </w:rPr>
      </w:pPr>
    </w:p>
    <w:p w:rsidR="006D45D5" w:rsidRPr="00ED380B" w:rsidRDefault="006D45D5" w:rsidP="006D45D5">
      <w:pPr>
        <w:jc w:val="both"/>
        <w:rPr>
          <w:szCs w:val="24"/>
        </w:rPr>
      </w:pPr>
    </w:p>
    <w:p w:rsidR="006D45D5" w:rsidRPr="00ED380B" w:rsidRDefault="006D45D5" w:rsidP="006D45D5">
      <w:pPr>
        <w:tabs>
          <w:tab w:val="left" w:pos="3960"/>
          <w:tab w:val="left" w:pos="7560"/>
          <w:tab w:val="left" w:pos="8640"/>
        </w:tabs>
        <w:jc w:val="both"/>
        <w:rPr>
          <w:szCs w:val="24"/>
        </w:rPr>
      </w:pPr>
      <w:r w:rsidRPr="00ED380B">
        <w:t xml:space="preserve">Le                             20 </w:t>
      </w:r>
      <w:r w:rsidRPr="00ED380B">
        <w:rPr>
          <w:szCs w:val="24"/>
          <w:u w:val="single"/>
        </w:rPr>
        <w:tab/>
      </w:r>
    </w:p>
    <w:p w:rsidR="006D45D5" w:rsidRPr="00ED380B" w:rsidRDefault="006D45D5" w:rsidP="006D45D5">
      <w:pPr>
        <w:jc w:val="both"/>
        <w:rPr>
          <w:szCs w:val="24"/>
        </w:rPr>
      </w:pPr>
    </w:p>
    <w:p w:rsidR="006D45D5" w:rsidRPr="00ED380B" w:rsidRDefault="006D45D5" w:rsidP="006D45D5">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rsidR="006D45D5" w:rsidRPr="00ED380B" w:rsidRDefault="006D45D5" w:rsidP="006D45D5">
      <w:pPr>
        <w:tabs>
          <w:tab w:val="left" w:pos="8640"/>
        </w:tabs>
        <w:jc w:val="both"/>
        <w:rPr>
          <w:szCs w:val="24"/>
        </w:rPr>
      </w:pPr>
      <w:r w:rsidRPr="00ED380B">
        <w:t xml:space="preserve">Dûment autorisé(e) à signer des Offres pour le compte et au nom de </w:t>
      </w:r>
      <w:r w:rsidRPr="00ED380B">
        <w:rPr>
          <w:szCs w:val="24"/>
          <w:u w:val="single"/>
        </w:rPr>
        <w:tab/>
      </w:r>
    </w:p>
    <w:p w:rsidR="006D45D5" w:rsidRPr="00ED380B" w:rsidRDefault="006D45D5" w:rsidP="006D45D5">
      <w:pPr>
        <w:jc w:val="both"/>
        <w:rPr>
          <w:szCs w:val="24"/>
        </w:rPr>
      </w:pPr>
    </w:p>
    <w:p w:rsidR="006D45D5" w:rsidRPr="00ED380B" w:rsidRDefault="006D45D5" w:rsidP="006D45D5">
      <w:pPr>
        <w:jc w:val="both"/>
        <w:rPr>
          <w:b/>
          <w:szCs w:val="24"/>
        </w:rPr>
      </w:pPr>
      <w:r w:rsidRPr="00ED380B">
        <w:rPr>
          <w:b/>
          <w:szCs w:val="24"/>
        </w:rPr>
        <w:t>[en lettres majuscules ou en caractères d’imprimerie]</w:t>
      </w:r>
    </w:p>
    <w:p w:rsidR="006D45D5" w:rsidRPr="00ED380B" w:rsidRDefault="006D45D5" w:rsidP="006D45D5">
      <w:pPr>
        <w:jc w:val="both"/>
        <w:rPr>
          <w:szCs w:val="24"/>
        </w:rPr>
      </w:pPr>
    </w:p>
    <w:p w:rsidR="006D45D5" w:rsidRPr="00ED380B" w:rsidRDefault="006D45D5" w:rsidP="006D45D5">
      <w:pPr>
        <w:tabs>
          <w:tab w:val="left" w:pos="8640"/>
        </w:tabs>
        <w:jc w:val="both"/>
        <w:rPr>
          <w:szCs w:val="24"/>
        </w:rPr>
      </w:pPr>
      <w:r w:rsidRPr="00ED380B">
        <w:t xml:space="preserve">Adresse : </w:t>
      </w:r>
      <w:r w:rsidRPr="00ED380B">
        <w:rPr>
          <w:szCs w:val="24"/>
          <w:u w:val="single"/>
        </w:rPr>
        <w:tab/>
      </w:r>
    </w:p>
    <w:p w:rsidR="006D45D5" w:rsidRPr="00ED380B" w:rsidRDefault="006D45D5" w:rsidP="006D45D5">
      <w:pPr>
        <w:tabs>
          <w:tab w:val="left" w:pos="8640"/>
        </w:tabs>
        <w:jc w:val="both"/>
        <w:rPr>
          <w:szCs w:val="24"/>
        </w:rPr>
      </w:pPr>
    </w:p>
    <w:p w:rsidR="006D45D5" w:rsidRPr="00ED380B" w:rsidRDefault="006D45D5" w:rsidP="006D45D5">
      <w:pPr>
        <w:tabs>
          <w:tab w:val="left" w:pos="8640"/>
        </w:tabs>
        <w:jc w:val="both"/>
        <w:rPr>
          <w:szCs w:val="24"/>
        </w:rPr>
      </w:pPr>
      <w:r w:rsidRPr="00ED380B">
        <w:t xml:space="preserve">Témoin : </w:t>
      </w:r>
      <w:r w:rsidRPr="00ED380B">
        <w:rPr>
          <w:szCs w:val="24"/>
          <w:u w:val="single"/>
        </w:rPr>
        <w:tab/>
      </w:r>
    </w:p>
    <w:p w:rsidR="006D45D5" w:rsidRPr="00ED380B" w:rsidRDefault="006D45D5" w:rsidP="006D45D5">
      <w:pPr>
        <w:tabs>
          <w:tab w:val="left" w:pos="8640"/>
        </w:tabs>
        <w:jc w:val="both"/>
        <w:rPr>
          <w:szCs w:val="24"/>
        </w:rPr>
      </w:pPr>
      <w:r w:rsidRPr="00ED380B">
        <w:t xml:space="preserve">Adresse : </w:t>
      </w:r>
      <w:r w:rsidRPr="00ED380B">
        <w:rPr>
          <w:szCs w:val="24"/>
          <w:u w:val="single"/>
        </w:rPr>
        <w:tab/>
      </w:r>
    </w:p>
    <w:p w:rsidR="006D45D5" w:rsidRPr="00ED380B" w:rsidRDefault="006D45D5" w:rsidP="006D45D5">
      <w:pPr>
        <w:tabs>
          <w:tab w:val="left" w:pos="8640"/>
        </w:tabs>
        <w:jc w:val="both"/>
        <w:rPr>
          <w:u w:val="single"/>
        </w:rPr>
      </w:pPr>
      <w:r w:rsidRPr="00ED380B">
        <w:t xml:space="preserve">Profession : </w:t>
      </w:r>
      <w:r w:rsidRPr="00ED380B">
        <w:rPr>
          <w:u w:val="single"/>
        </w:rPr>
        <w:tab/>
      </w:r>
    </w:p>
    <w:p w:rsidR="006D45D5" w:rsidRPr="00ED380B" w:rsidRDefault="006D45D5" w:rsidP="006D45D5">
      <w:pPr>
        <w:pStyle w:val="Titre3"/>
      </w:pPr>
      <w:r w:rsidRPr="00ED380B">
        <w:br w:type="page"/>
      </w:r>
      <w:bookmarkStart w:id="14" w:name="_Toc308967743"/>
      <w:bookmarkStart w:id="15" w:name="_Toc393863494"/>
      <w:bookmarkStart w:id="16" w:name="_Toc308967742"/>
      <w:r w:rsidRPr="00ED380B">
        <w:lastRenderedPageBreak/>
        <w:t xml:space="preserve">                                              </w:t>
      </w:r>
      <w:bookmarkStart w:id="17" w:name="_Toc393872237"/>
      <w:bookmarkStart w:id="18" w:name="_Toc13558375"/>
      <w:r w:rsidRPr="00ED380B">
        <w:t>Modèle de garantie d’offre (Garantie bancaire)</w:t>
      </w:r>
      <w:bookmarkEnd w:id="14"/>
      <w:bookmarkEnd w:id="15"/>
      <w:bookmarkEnd w:id="17"/>
      <w:bookmarkEnd w:id="18"/>
    </w:p>
    <w:p w:rsidR="006D45D5" w:rsidRPr="00ED380B" w:rsidRDefault="006D45D5" w:rsidP="006D45D5">
      <w:pPr>
        <w:ind w:left="1440" w:hanging="720"/>
        <w:jc w:val="both"/>
        <w:rPr>
          <w:rFonts w:eastAsia="Arial Unicode MS"/>
          <w:b/>
          <w:iCs/>
        </w:rPr>
      </w:pPr>
    </w:p>
    <w:p w:rsidR="006D45D5" w:rsidRPr="00ED380B" w:rsidRDefault="006D45D5" w:rsidP="006D45D5">
      <w:pPr>
        <w:ind w:left="1440" w:hanging="720"/>
        <w:jc w:val="both"/>
        <w:rPr>
          <w:rFonts w:eastAsia="Arial Unicode MS"/>
          <w:b/>
        </w:rPr>
      </w:pPr>
      <w:r w:rsidRPr="00ED380B">
        <w:rPr>
          <w:b/>
          <w:iCs/>
        </w:rPr>
        <w:t>Banque :</w:t>
      </w:r>
      <w:r w:rsidRPr="00ED380B">
        <w:rPr>
          <w:i/>
          <w:iCs/>
        </w:rPr>
        <w:t xml:space="preserve">  </w:t>
      </w:r>
      <w:r w:rsidRPr="00ED380B">
        <w:rPr>
          <w:b/>
          <w:iCs/>
        </w:rPr>
        <w:t>[Nom de la banque et adresse de la branche ou du bureau d’émission]</w:t>
      </w:r>
    </w:p>
    <w:p w:rsidR="006D45D5" w:rsidRPr="00ED380B" w:rsidRDefault="006D45D5" w:rsidP="006D45D5">
      <w:pPr>
        <w:ind w:left="1440" w:hanging="720"/>
        <w:jc w:val="both"/>
        <w:rPr>
          <w:rFonts w:eastAsia="Arial Unicode MS"/>
          <w:i/>
          <w:iCs/>
        </w:rPr>
      </w:pPr>
      <w:r w:rsidRPr="00ED380B">
        <w:rPr>
          <w:b/>
          <w:bCs/>
        </w:rPr>
        <w:t>Bénéficiaire :</w:t>
      </w:r>
      <w:r w:rsidRPr="00ED380B">
        <w:tab/>
        <w:t xml:space="preserve">  </w:t>
      </w:r>
      <w:r w:rsidRPr="00ED380B">
        <w:rPr>
          <w:b/>
          <w:iCs/>
        </w:rPr>
        <w:t>[insérer le nom et l’adresse du Maître d’ouvrage]</w:t>
      </w:r>
      <w:r w:rsidRPr="00ED380B">
        <w:rPr>
          <w:b/>
          <w:iCs/>
        </w:rPr>
        <w:tab/>
      </w:r>
    </w:p>
    <w:p w:rsidR="006D45D5" w:rsidRPr="00ED380B" w:rsidRDefault="006D45D5" w:rsidP="006D45D5">
      <w:pPr>
        <w:ind w:left="1440" w:hanging="720"/>
        <w:jc w:val="both"/>
        <w:rPr>
          <w:rFonts w:eastAsia="Arial Unicode MS"/>
        </w:rPr>
      </w:pPr>
      <w:r w:rsidRPr="00ED380B">
        <w:rPr>
          <w:b/>
          <w:bCs/>
        </w:rPr>
        <w:t>Date :</w:t>
      </w:r>
      <w:r w:rsidRPr="00ED380B">
        <w:tab/>
        <w:t>__________________</w:t>
      </w:r>
    </w:p>
    <w:p w:rsidR="006D45D5" w:rsidRPr="00ED380B" w:rsidRDefault="006D45D5" w:rsidP="006D45D5">
      <w:pPr>
        <w:ind w:left="1440" w:hanging="720"/>
        <w:jc w:val="both"/>
        <w:rPr>
          <w:rFonts w:eastAsia="Arial Unicode MS"/>
        </w:rPr>
      </w:pPr>
      <w:r w:rsidRPr="00ED380B">
        <w:rPr>
          <w:b/>
          <w:bCs/>
        </w:rPr>
        <w:t>GARANTIE D’OFFRE N° :</w:t>
      </w:r>
      <w:r w:rsidRPr="00ED380B">
        <w:tab/>
        <w:t>_________________</w:t>
      </w:r>
    </w:p>
    <w:p w:rsidR="006D45D5" w:rsidRPr="00ED380B" w:rsidRDefault="006D45D5" w:rsidP="006D45D5">
      <w:pPr>
        <w:ind w:left="720" w:hanging="720"/>
        <w:jc w:val="both"/>
        <w:rPr>
          <w:rFonts w:eastAsia="Arial Unicode MS"/>
        </w:rPr>
      </w:pPr>
    </w:p>
    <w:p w:rsidR="006D45D5" w:rsidRPr="00ED380B" w:rsidRDefault="006D45D5" w:rsidP="006D45D5">
      <w:pPr>
        <w:ind w:left="1440" w:hanging="720"/>
        <w:jc w:val="both"/>
        <w:rPr>
          <w:rFonts w:eastAsia="Arial Unicode MS"/>
          <w:szCs w:val="24"/>
        </w:rPr>
      </w:pPr>
      <w:r w:rsidRPr="00ED380B">
        <w:t>Nous avons été informés que [</w:t>
      </w:r>
      <w:r w:rsidRPr="00ED380B">
        <w:rPr>
          <w:b/>
          <w:bCs/>
        </w:rPr>
        <w:t>insérer le nom du Soumissionnaire</w:t>
      </w:r>
      <w:r w:rsidRPr="00ED380B">
        <w:t>] (ci-après dénommé « le Soumissionnaire ») vous a soumis son Offre datée (ci-après dénommée « l’Offre ») pour l’exécution de [</w:t>
      </w:r>
      <w:r w:rsidRPr="00ED380B">
        <w:rPr>
          <w:b/>
          <w:bCs/>
        </w:rPr>
        <w:t>insérer le nom du contrat</w:t>
      </w:r>
      <w:r w:rsidRPr="00ED380B">
        <w:t>] en réponse à l’Appel d’offres N° [</w:t>
      </w:r>
      <w:r w:rsidRPr="00ED380B">
        <w:rPr>
          <w:b/>
          <w:bCs/>
        </w:rPr>
        <w:t>insérer le numéro de l’Appel d’offres</w:t>
      </w:r>
      <w:r w:rsidRPr="00ED380B">
        <w:t xml:space="preserve">]. </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Par ailleurs, nous comprenons que, selon vos conditions, l’Offre doit être accompagnée d’une garantie d’offre.</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À la demande du Soumissionnaire, nous [</w:t>
      </w:r>
      <w:r w:rsidRPr="00ED380B">
        <w:rPr>
          <w:b/>
          <w:bCs/>
        </w:rPr>
        <w:t>insérer le nom de la Banque</w:t>
      </w:r>
      <w:r w:rsidRPr="00ED380B">
        <w:t>] nous engageons par la présente, irrévocablement à vous payer, à votre première demande la somme ou les sommes que vous pourriez réclamer dans la limite de [</w:t>
      </w:r>
      <w:r w:rsidRPr="00ED380B">
        <w:rPr>
          <w:b/>
          <w:bCs/>
        </w:rPr>
        <w:t>insérer le montant en chiffres</w:t>
      </w:r>
      <w:r w:rsidRPr="00ED380B">
        <w:t>] (</w:t>
      </w:r>
      <w:r w:rsidRPr="00ED380B">
        <w:rPr>
          <w:b/>
          <w:bCs/>
        </w:rPr>
        <w:t>[insérer le montant en lettres</w:t>
      </w:r>
      <w:r w:rsidRPr="00ED380B">
        <w:t>]). Votre demande de paiement doit être accompagnée d’une déclaration écrite indiquant que le Soumissionnaire a manqué à l’une de ses obligations auxquelles il est tenu en vertu de l’Offre, à savoir :</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 xml:space="preserve">(a) </w:t>
      </w:r>
      <w:r w:rsidRPr="00ED380B">
        <w:tab/>
        <w:t>s’il retire l’Offre après la date limite de soumission des offres, mais pendant la période de validité de l’Offre qu’il a indiquée dans sa Lettre de soumission ; ou</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 xml:space="preserve">(b) </w:t>
      </w:r>
      <w:r w:rsidRPr="00ED380B">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6D45D5" w:rsidRPr="00ED380B" w:rsidRDefault="006D45D5" w:rsidP="006D45D5">
      <w:pPr>
        <w:ind w:left="1440" w:hanging="720"/>
        <w:jc w:val="both"/>
        <w:rPr>
          <w:rFonts w:eastAsia="Arial Unicode MS"/>
        </w:rPr>
      </w:pPr>
    </w:p>
    <w:p w:rsidR="006D45D5" w:rsidRPr="00ED380B" w:rsidRDefault="006D45D5" w:rsidP="006D45D5">
      <w:pPr>
        <w:ind w:left="1440" w:hanging="720"/>
        <w:jc w:val="both"/>
        <w:rPr>
          <w:rFonts w:eastAsia="Arial Unicode MS"/>
        </w:rPr>
      </w:pPr>
      <w:r w:rsidRPr="00ED380B">
        <w:t>Par conséquent, toute demande de paiement au titre de la présente garantie doit être reçue par nos services à cette date au plus tard.</w:t>
      </w:r>
    </w:p>
    <w:p w:rsidR="006D45D5" w:rsidRPr="00ED380B" w:rsidRDefault="006D45D5" w:rsidP="006D45D5">
      <w:pPr>
        <w:ind w:left="1440" w:hanging="720"/>
        <w:jc w:val="both"/>
        <w:rPr>
          <w:rFonts w:eastAsia="Arial Unicode MS"/>
          <w:szCs w:val="24"/>
        </w:rPr>
      </w:pPr>
    </w:p>
    <w:p w:rsidR="006D45D5" w:rsidRPr="00ED380B" w:rsidRDefault="006D45D5" w:rsidP="006D45D5">
      <w:pPr>
        <w:ind w:left="1440" w:hanging="720"/>
        <w:jc w:val="both"/>
        <w:rPr>
          <w:rFonts w:eastAsia="Arial Unicode MS"/>
          <w:szCs w:val="24"/>
        </w:rPr>
      </w:pPr>
      <w:r w:rsidRPr="00ED380B">
        <w:t>[</w:t>
      </w:r>
      <w:r w:rsidRPr="00ED380B">
        <w:rPr>
          <w:b/>
          <w:bCs/>
          <w:i/>
          <w:iCs/>
        </w:rPr>
        <w:t>La banque émettrice devra supprimer les mentions inutiles</w:t>
      </w:r>
      <w:r w:rsidRPr="00ED380B">
        <w:t>]. Nous confirmons que [nous sommes une institution financière dûment autorisée à fournir cette garantie dans le pays du Maître d’ouvrage] [</w:t>
      </w:r>
      <w:r w:rsidRPr="00ED380B">
        <w:rPr>
          <w:b/>
          <w:bCs/>
        </w:rPr>
        <w:t>OU</w:t>
      </w:r>
      <w:r w:rsidRPr="00ED380B">
        <w:t xml:space="preserve">] [nous sommes une institution financière située en dehors du pays du Maître d’ouvrage, mais nous avons une institution financière correspondante située dans le pays du Maître d’ouvrage </w:t>
      </w:r>
      <w:r w:rsidRPr="00ED380B">
        <w:lastRenderedPageBreak/>
        <w:t>qui assurera l’exécution de cette garantie. Le nom de notre banque correspondante et ses coordonnées sont les suivants : [</w:t>
      </w:r>
      <w:r w:rsidRPr="00ED380B">
        <w:rPr>
          <w:b/>
          <w:bCs/>
        </w:rPr>
        <w:t>indiquer le nom, l’adresse, le numéro de téléphone et l’adresse électronique</w:t>
      </w:r>
      <w:r w:rsidRPr="00ED380B">
        <w:t xml:space="preserve">]. </w:t>
      </w:r>
    </w:p>
    <w:p w:rsidR="006D45D5" w:rsidRPr="00ED380B" w:rsidRDefault="006D45D5" w:rsidP="006D45D5">
      <w:pPr>
        <w:pBdr>
          <w:bottom w:val="single" w:sz="12" w:space="1" w:color="auto"/>
        </w:pBdr>
        <w:ind w:left="1440" w:hanging="720"/>
        <w:jc w:val="both"/>
        <w:rPr>
          <w:rFonts w:eastAsia="Arial Unicode MS"/>
        </w:rPr>
      </w:pPr>
    </w:p>
    <w:p w:rsidR="006D45D5" w:rsidRPr="00ED380B" w:rsidRDefault="006D45D5" w:rsidP="006D45D5">
      <w:pPr>
        <w:pBdr>
          <w:bottom w:val="single" w:sz="12" w:space="1" w:color="auto"/>
        </w:pBdr>
        <w:ind w:left="1440" w:hanging="720"/>
        <w:jc w:val="both"/>
        <w:rPr>
          <w:rFonts w:eastAsia="Arial Unicode MS"/>
          <w:szCs w:val="24"/>
        </w:rPr>
      </w:pPr>
      <w:r w:rsidRPr="00ED380B">
        <w:t>La présente Garantie est soumise aux Règles uniformes relatives aux garanties, Publication 758 de la Chambre de commerce internationale, Révision de 2010, sauf stipulations contraires susmentionnées.</w:t>
      </w:r>
    </w:p>
    <w:p w:rsidR="006D45D5" w:rsidRPr="00ED380B" w:rsidRDefault="006D45D5" w:rsidP="006D45D5">
      <w:pPr>
        <w:ind w:left="1440" w:hanging="720"/>
        <w:jc w:val="both"/>
        <w:rPr>
          <w:rFonts w:eastAsia="Arial Unicode MS"/>
          <w:b/>
          <w:bCs/>
        </w:rPr>
      </w:pPr>
    </w:p>
    <w:p w:rsidR="006D45D5" w:rsidRPr="00ED380B" w:rsidRDefault="006D45D5" w:rsidP="006D45D5">
      <w:pPr>
        <w:ind w:left="1440" w:hanging="720"/>
        <w:jc w:val="both"/>
        <w:rPr>
          <w:rFonts w:eastAsia="Arial Unicode MS"/>
          <w:b/>
          <w:iCs/>
          <w:szCs w:val="24"/>
        </w:rPr>
      </w:pPr>
      <w:r w:rsidRPr="00ED380B">
        <w:rPr>
          <w:b/>
        </w:rPr>
        <w:t>_______________________</w:t>
      </w:r>
      <w:r w:rsidRPr="00ED380B">
        <w:rPr>
          <w:b/>
        </w:rPr>
        <w:br/>
        <w:t>[Signature(s)]</w:t>
      </w:r>
    </w:p>
    <w:p w:rsidR="006D45D5" w:rsidRPr="00ED380B" w:rsidRDefault="006D45D5" w:rsidP="006D45D5">
      <w:pPr>
        <w:jc w:val="both"/>
        <w:rPr>
          <w:b/>
          <w:iCs/>
        </w:rPr>
      </w:pPr>
      <w:r w:rsidRPr="00ED380B">
        <w:br w:type="page"/>
      </w:r>
    </w:p>
    <w:p w:rsidR="006D45D5" w:rsidRPr="00ED380B" w:rsidRDefault="006D45D5" w:rsidP="006D45D5">
      <w:pPr>
        <w:pStyle w:val="Titre3"/>
      </w:pPr>
      <w:r w:rsidRPr="00ED380B">
        <w:lastRenderedPageBreak/>
        <w:t xml:space="preserve">                                                                    </w:t>
      </w:r>
      <w:bookmarkStart w:id="19" w:name="_Toc393872238"/>
      <w:bookmarkStart w:id="20" w:name="_Toc13558376"/>
      <w:r w:rsidRPr="00ED380B">
        <w:t>Offre technique</w:t>
      </w:r>
      <w:bookmarkEnd w:id="19"/>
      <w:bookmarkEnd w:id="20"/>
    </w:p>
    <w:p w:rsidR="006D45D5" w:rsidRPr="00ED380B" w:rsidRDefault="006D45D5" w:rsidP="006D45D5"/>
    <w:p w:rsidR="006D45D5" w:rsidRPr="00ED380B" w:rsidRDefault="006D45D5" w:rsidP="006D45D5">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6D45D5" w:rsidRPr="00ED380B" w:rsidRDefault="006D45D5" w:rsidP="006D45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6D45D5" w:rsidRPr="00ED380B" w:rsidTr="008845E7">
        <w:tc>
          <w:tcPr>
            <w:tcW w:w="2160" w:type="dxa"/>
          </w:tcPr>
          <w:p w:rsidR="006D45D5" w:rsidRPr="00ED380B" w:rsidRDefault="006D45D5" w:rsidP="006D45D5">
            <w:pPr>
              <w:pStyle w:val="itbleft"/>
              <w:numPr>
                <w:ilvl w:val="0"/>
                <w:numId w:val="2"/>
              </w:numPr>
            </w:pPr>
            <w:r w:rsidRPr="00ED380B">
              <w:t>Programme</w:t>
            </w:r>
          </w:p>
          <w:p w:rsidR="006D45D5" w:rsidRPr="00ED380B" w:rsidRDefault="006D45D5" w:rsidP="008845E7">
            <w:pPr>
              <w:pStyle w:val="itbleft"/>
              <w:ind w:left="360"/>
            </w:pPr>
          </w:p>
          <w:p w:rsidR="006D45D5" w:rsidRPr="00ED380B" w:rsidRDefault="006D45D5" w:rsidP="008845E7">
            <w:pPr>
              <w:pStyle w:val="itbleft"/>
              <w:ind w:left="360"/>
            </w:pPr>
          </w:p>
          <w:p w:rsidR="006D45D5" w:rsidRPr="00ED380B" w:rsidRDefault="006D45D5" w:rsidP="008845E7">
            <w:pPr>
              <w:pStyle w:val="itbleft"/>
              <w:ind w:left="360"/>
            </w:pPr>
          </w:p>
          <w:p w:rsidR="006D45D5" w:rsidRPr="00ED380B" w:rsidRDefault="006D45D5" w:rsidP="008845E7">
            <w:pPr>
              <w:pStyle w:val="Paragraphedeliste"/>
            </w:pPr>
          </w:p>
          <w:p w:rsidR="006D45D5" w:rsidRPr="00ED380B" w:rsidRDefault="006D45D5" w:rsidP="006D45D5">
            <w:pPr>
              <w:pStyle w:val="itbleft"/>
              <w:numPr>
                <w:ilvl w:val="0"/>
                <w:numId w:val="2"/>
              </w:numPr>
            </w:pPr>
            <w:r w:rsidRPr="00ED380B">
              <w:t>Stipulations environnementale et sociale, et stipulations relatives à l’égalité des genres et à la santé et à la sécurité</w:t>
            </w:r>
            <w:r w:rsidRPr="00ED380B">
              <w:rPr>
                <w:rStyle w:val="Appelnotedebasdep"/>
              </w:rPr>
              <w:footnoteReference w:id="1"/>
            </w:r>
          </w:p>
        </w:tc>
        <w:tc>
          <w:tcPr>
            <w:tcW w:w="6984" w:type="dxa"/>
          </w:tcPr>
          <w:p w:rsidR="006D45D5" w:rsidRPr="00ED380B" w:rsidRDefault="006D45D5" w:rsidP="006D45D5">
            <w:pPr>
              <w:pStyle w:val="itbright"/>
              <w:numPr>
                <w:ilvl w:val="1"/>
                <w:numId w:val="15"/>
              </w:numPr>
              <w:tabs>
                <w:tab w:val="clear" w:pos="576"/>
                <w:tab w:val="left" w:pos="0"/>
              </w:tabs>
            </w:pPr>
            <w:r w:rsidRPr="00ED380B">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6D45D5" w:rsidRPr="00ED380B" w:rsidRDefault="006D45D5" w:rsidP="006D45D5">
            <w:pPr>
              <w:pStyle w:val="itbright"/>
              <w:numPr>
                <w:ilvl w:val="1"/>
                <w:numId w:val="15"/>
              </w:numPr>
              <w:tabs>
                <w:tab w:val="clear" w:pos="576"/>
                <w:tab w:val="left" w:pos="0"/>
              </w:tabs>
            </w:pPr>
            <w:r w:rsidRPr="00ED380B">
              <w:t>Programme de travail proposé (méthode de travail et calendrier).  Descriptions, plans et dessins, et tableaux selon qu’il convient pour se conformer aux stipulations du Dossier d’appel d’offres.</w:t>
            </w:r>
          </w:p>
          <w:p w:rsidR="006D45D5" w:rsidRPr="00ED380B" w:rsidRDefault="006D45D5" w:rsidP="006D45D5">
            <w:pPr>
              <w:pStyle w:val="itbright"/>
              <w:numPr>
                <w:ilvl w:val="1"/>
                <w:numId w:val="2"/>
              </w:numPr>
              <w:tabs>
                <w:tab w:val="clear" w:pos="360"/>
                <w:tab w:val="clear" w:pos="576"/>
                <w:tab w:val="left" w:pos="0"/>
                <w:tab w:val="num" w:pos="540"/>
              </w:tabs>
            </w:pPr>
            <w:r w:rsidRPr="00ED380B">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6D45D5" w:rsidRPr="00ED380B" w:rsidRDefault="006D45D5" w:rsidP="006D45D5">
            <w:pPr>
              <w:pStyle w:val="itbright"/>
              <w:numPr>
                <w:ilvl w:val="1"/>
                <w:numId w:val="2"/>
              </w:numPr>
              <w:tabs>
                <w:tab w:val="clear" w:pos="360"/>
                <w:tab w:val="clear" w:pos="576"/>
                <w:tab w:val="left" w:pos="0"/>
                <w:tab w:val="num" w:pos="540"/>
              </w:tabs>
            </w:pPr>
            <w:r w:rsidRPr="00ED380B">
              <w:t>Décrivez les arrangements que le Soumissionnaire propose d’adopter et qu’il a inclus dans l’Offre pour assurer le respect des stipulations relatives à l’égalité des genres prévues dans les Spécifications techniques, y compris les interdictions de la la Traite des Personnes (TP).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6D45D5" w:rsidRPr="00ED380B" w:rsidTr="008845E7">
        <w:trPr>
          <w:trHeight w:val="513"/>
        </w:trPr>
        <w:tc>
          <w:tcPr>
            <w:tcW w:w="2160" w:type="dxa"/>
          </w:tcPr>
          <w:p w:rsidR="006D45D5" w:rsidRPr="00ED380B" w:rsidRDefault="006D45D5" w:rsidP="006D45D5">
            <w:pPr>
              <w:pStyle w:val="itbleft"/>
              <w:numPr>
                <w:ilvl w:val="0"/>
                <w:numId w:val="2"/>
              </w:numPr>
            </w:pPr>
            <w:r w:rsidRPr="00ED380B">
              <w:t>Ressources</w:t>
            </w:r>
          </w:p>
        </w:tc>
        <w:tc>
          <w:tcPr>
            <w:tcW w:w="6984" w:type="dxa"/>
          </w:tcPr>
          <w:p w:rsidR="006D45D5" w:rsidRPr="00ED380B" w:rsidRDefault="006D45D5" w:rsidP="008845E7">
            <w:pPr>
              <w:pStyle w:val="itbright"/>
              <w:tabs>
                <w:tab w:val="clear" w:pos="360"/>
                <w:tab w:val="clear" w:pos="576"/>
              </w:tabs>
            </w:pPr>
            <w:r w:rsidRPr="00ED380B">
              <w:t xml:space="preserve">Sous-traitants.  Donnez des informations sur les contrats de sous-traitance proposés et sur les entreprises concernées.  Référez-vous </w:t>
            </w:r>
            <w:r w:rsidRPr="00ED380B">
              <w:lastRenderedPageBreak/>
              <w:t>à la Clause 7 des CGC sur le formulaire contractuel figurant à la Section V.</w:t>
            </w:r>
          </w:p>
        </w:tc>
      </w:tr>
      <w:tr w:rsidR="006D45D5" w:rsidRPr="00ED380B" w:rsidTr="008845E7">
        <w:trPr>
          <w:trHeight w:val="513"/>
        </w:trPr>
        <w:tc>
          <w:tcPr>
            <w:tcW w:w="2160" w:type="dxa"/>
          </w:tcPr>
          <w:p w:rsidR="006D45D5" w:rsidRPr="00ED380B" w:rsidRDefault="006D45D5" w:rsidP="008845E7">
            <w:pPr>
              <w:pStyle w:val="itbleft"/>
              <w:ind w:left="720"/>
            </w:pPr>
          </w:p>
        </w:tc>
        <w:tc>
          <w:tcPr>
            <w:tcW w:w="6984" w:type="dxa"/>
          </w:tcPr>
          <w:p w:rsidR="006D45D5" w:rsidRPr="00ED380B" w:rsidRDefault="006D45D5" w:rsidP="008845E7">
            <w:pPr>
              <w:pStyle w:val="itbright"/>
              <w:tabs>
                <w:tab w:val="clear" w:pos="360"/>
                <w:tab w:val="clear" w:pos="576"/>
              </w:tabs>
            </w:pPr>
            <w:r w:rsidRPr="00ED380B">
              <w:t xml:space="preserve"> Donnez les CV du personnel clé qui sera mobilisé pour l’exécution des travaux.</w:t>
            </w:r>
          </w:p>
        </w:tc>
      </w:tr>
    </w:tbl>
    <w:p w:rsidR="006D45D5" w:rsidRPr="00ED380B" w:rsidRDefault="006D45D5" w:rsidP="006D45D5"/>
    <w:p w:rsidR="006D45D5" w:rsidRPr="00ED380B" w:rsidRDefault="006D45D5" w:rsidP="006D45D5"/>
    <w:p w:rsidR="006D45D5" w:rsidRPr="00ED380B" w:rsidRDefault="006D45D5" w:rsidP="006D45D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6D45D5" w:rsidRPr="00ED380B" w:rsidTr="008845E7">
        <w:tc>
          <w:tcPr>
            <w:tcW w:w="2160" w:type="dxa"/>
            <w:tcBorders>
              <w:top w:val="single" w:sz="6" w:space="0" w:color="auto"/>
              <w:left w:val="single" w:sz="6" w:space="0" w:color="auto"/>
              <w:bottom w:val="single" w:sz="6" w:space="0" w:color="auto"/>
              <w:right w:val="dotted" w:sz="6" w:space="0" w:color="auto"/>
            </w:tcBorders>
          </w:tcPr>
          <w:p w:rsidR="006D45D5" w:rsidRPr="00ED380B" w:rsidRDefault="006D45D5" w:rsidP="008845E7">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rsidR="006D45D5" w:rsidRPr="00ED380B" w:rsidRDefault="006D45D5" w:rsidP="008845E7">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6D45D5" w:rsidRPr="00ED380B" w:rsidRDefault="006D45D5" w:rsidP="008845E7">
            <w:pPr>
              <w:jc w:val="center"/>
            </w:pPr>
            <w:r w:rsidRPr="00ED380B">
              <w:t>Sous-traitant</w:t>
            </w:r>
          </w:p>
          <w:p w:rsidR="006D45D5" w:rsidRPr="00ED380B" w:rsidRDefault="006D45D5" w:rsidP="008845E7">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rsidR="006D45D5" w:rsidRPr="00ED380B" w:rsidRDefault="006D45D5" w:rsidP="008845E7">
            <w:pPr>
              <w:jc w:val="center"/>
            </w:pPr>
            <w:r w:rsidRPr="00ED380B">
              <w:t>Expérience dans des travaux similaires</w:t>
            </w:r>
          </w:p>
        </w:tc>
      </w:tr>
      <w:tr w:rsidR="006D45D5" w:rsidRPr="00ED380B" w:rsidTr="008845E7">
        <w:tc>
          <w:tcPr>
            <w:tcW w:w="2160" w:type="dxa"/>
            <w:tcBorders>
              <w:top w:val="nil"/>
              <w:left w:val="single" w:sz="6" w:space="0" w:color="auto"/>
              <w:bottom w:val="single" w:sz="6" w:space="0" w:color="auto"/>
              <w:right w:val="dotted" w:sz="6" w:space="0" w:color="auto"/>
            </w:tcBorders>
          </w:tcPr>
          <w:p w:rsidR="006D45D5" w:rsidRPr="00ED380B" w:rsidRDefault="006D45D5" w:rsidP="008845E7">
            <w:r w:rsidRPr="00ED380B">
              <w:t>(a)</w:t>
            </w:r>
          </w:p>
          <w:p w:rsidR="006D45D5" w:rsidRPr="00ED380B" w:rsidRDefault="006D45D5" w:rsidP="008845E7"/>
          <w:p w:rsidR="006D45D5" w:rsidRPr="00ED380B" w:rsidRDefault="006D45D5" w:rsidP="008845E7">
            <w:r w:rsidRPr="00ED380B">
              <w:t>(b)</w:t>
            </w:r>
          </w:p>
        </w:tc>
        <w:tc>
          <w:tcPr>
            <w:tcW w:w="1440" w:type="dxa"/>
            <w:tcBorders>
              <w:top w:val="nil"/>
              <w:left w:val="dotted" w:sz="6" w:space="0" w:color="auto"/>
              <w:bottom w:val="single" w:sz="6" w:space="0" w:color="auto"/>
              <w:right w:val="dotted" w:sz="6" w:space="0" w:color="auto"/>
            </w:tcBorders>
          </w:tcPr>
          <w:p w:rsidR="006D45D5" w:rsidRPr="00ED380B" w:rsidRDefault="006D45D5" w:rsidP="008845E7"/>
        </w:tc>
        <w:tc>
          <w:tcPr>
            <w:tcW w:w="2520" w:type="dxa"/>
            <w:tcBorders>
              <w:top w:val="nil"/>
              <w:left w:val="dotted" w:sz="6" w:space="0" w:color="auto"/>
              <w:bottom w:val="single" w:sz="6" w:space="0" w:color="auto"/>
              <w:right w:val="dotted" w:sz="6" w:space="0" w:color="auto"/>
            </w:tcBorders>
          </w:tcPr>
          <w:p w:rsidR="006D45D5" w:rsidRPr="00ED380B" w:rsidRDefault="006D45D5" w:rsidP="008845E7"/>
        </w:tc>
        <w:tc>
          <w:tcPr>
            <w:tcW w:w="2880" w:type="dxa"/>
            <w:tcBorders>
              <w:top w:val="nil"/>
              <w:left w:val="dotted" w:sz="6" w:space="0" w:color="auto"/>
              <w:bottom w:val="single" w:sz="6" w:space="0" w:color="auto"/>
              <w:right w:val="single" w:sz="6" w:space="0" w:color="auto"/>
            </w:tcBorders>
          </w:tcPr>
          <w:p w:rsidR="006D45D5" w:rsidRPr="00ED380B" w:rsidRDefault="006D45D5" w:rsidP="008845E7"/>
        </w:tc>
      </w:tr>
    </w:tbl>
    <w:p w:rsidR="006D45D5" w:rsidRPr="00ED380B" w:rsidRDefault="006D45D5" w:rsidP="006D45D5"/>
    <w:p w:rsidR="006D45D5" w:rsidRPr="00ED380B" w:rsidRDefault="006D45D5" w:rsidP="006D45D5"/>
    <w:tbl>
      <w:tblPr>
        <w:tblW w:w="0" w:type="auto"/>
        <w:tblLayout w:type="fixed"/>
        <w:tblLook w:val="0000" w:firstRow="0" w:lastRow="0" w:firstColumn="0" w:lastColumn="0" w:noHBand="0" w:noVBand="0"/>
      </w:tblPr>
      <w:tblGrid>
        <w:gridCol w:w="2160"/>
        <w:gridCol w:w="6984"/>
      </w:tblGrid>
      <w:tr w:rsidR="006D45D5" w:rsidRPr="00ED380B" w:rsidTr="008845E7">
        <w:trPr>
          <w:trHeight w:val="513"/>
        </w:trPr>
        <w:tc>
          <w:tcPr>
            <w:tcW w:w="2160" w:type="dxa"/>
            <w:tcBorders>
              <w:top w:val="nil"/>
              <w:left w:val="nil"/>
              <w:bottom w:val="nil"/>
              <w:right w:val="nil"/>
            </w:tcBorders>
          </w:tcPr>
          <w:p w:rsidR="006D45D5" w:rsidRPr="00ED380B" w:rsidRDefault="006D45D5" w:rsidP="008845E7">
            <w:pPr>
              <w:pStyle w:val="itbleft"/>
            </w:pPr>
            <w:r w:rsidRPr="00ED380B">
              <w:t>Pays d’origine</w:t>
            </w:r>
          </w:p>
        </w:tc>
        <w:tc>
          <w:tcPr>
            <w:tcW w:w="6984" w:type="dxa"/>
            <w:tcBorders>
              <w:top w:val="nil"/>
              <w:left w:val="nil"/>
              <w:bottom w:val="nil"/>
              <w:right w:val="nil"/>
            </w:tcBorders>
          </w:tcPr>
          <w:p w:rsidR="006D45D5" w:rsidRPr="00ED380B" w:rsidRDefault="006D45D5" w:rsidP="008845E7">
            <w:pPr>
              <w:pStyle w:val="itbright"/>
              <w:tabs>
                <w:tab w:val="clear" w:pos="360"/>
                <w:tab w:val="clear" w:pos="576"/>
              </w:tabs>
            </w:pPr>
            <w:r w:rsidRPr="00ED380B">
              <w:t>Les pays d’origine des principales installations, principaux matériels, biens et services à fournir sont les suivants :</w:t>
            </w:r>
          </w:p>
        </w:tc>
      </w:tr>
    </w:tbl>
    <w:p w:rsidR="006D45D5" w:rsidRPr="00ED380B" w:rsidRDefault="006D45D5" w:rsidP="006D45D5"/>
    <w:p w:rsidR="006D45D5" w:rsidRPr="00ED380B" w:rsidRDefault="006D45D5" w:rsidP="006D45D5">
      <w:pPr>
        <w:ind w:left="4320" w:hanging="4320"/>
        <w:jc w:val="center"/>
        <w:rPr>
          <w:b/>
        </w:rPr>
      </w:pPr>
      <w:r w:rsidRPr="00ED380B">
        <w:rPr>
          <w:b/>
        </w:rPr>
        <w:t>Tableau des installations et matériels</w:t>
      </w:r>
    </w:p>
    <w:p w:rsidR="006D45D5" w:rsidRPr="00ED380B" w:rsidRDefault="006D45D5" w:rsidP="006D45D5">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6D45D5" w:rsidRPr="00ED380B" w:rsidDel="004B6DE2" w:rsidTr="008845E7">
        <w:trPr>
          <w:jc w:val="center"/>
        </w:trPr>
        <w:tc>
          <w:tcPr>
            <w:tcW w:w="5680" w:type="dxa"/>
          </w:tcPr>
          <w:p w:rsidR="006D45D5" w:rsidRPr="00ED380B" w:rsidDel="004B6DE2" w:rsidRDefault="006D45D5" w:rsidP="008845E7">
            <w:pPr>
              <w:jc w:val="center"/>
            </w:pPr>
            <w:r w:rsidRPr="00ED380B">
              <w:t>Élément</w:t>
            </w:r>
          </w:p>
        </w:tc>
        <w:tc>
          <w:tcPr>
            <w:tcW w:w="3600" w:type="dxa"/>
          </w:tcPr>
          <w:p w:rsidR="006D45D5" w:rsidRPr="00ED380B" w:rsidDel="004B6DE2" w:rsidRDefault="006D45D5" w:rsidP="008845E7">
            <w:pPr>
              <w:jc w:val="center"/>
            </w:pPr>
            <w:r w:rsidRPr="00ED380B">
              <w:t>Pays d’origine</w:t>
            </w:r>
          </w:p>
        </w:tc>
      </w:tr>
      <w:tr w:rsidR="006D45D5" w:rsidRPr="00ED380B" w:rsidDel="004B6DE2" w:rsidTr="008845E7">
        <w:trPr>
          <w:jc w:val="center"/>
        </w:trPr>
        <w:tc>
          <w:tcPr>
            <w:tcW w:w="5680" w:type="dxa"/>
          </w:tcPr>
          <w:p w:rsidR="006D45D5" w:rsidRPr="00ED380B" w:rsidRDefault="006D45D5" w:rsidP="008845E7">
            <w:r w:rsidRPr="00ED380B">
              <w:t xml:space="preserve">Installations (énumérer tous les principaux éléments) </w:t>
            </w:r>
          </w:p>
        </w:tc>
        <w:tc>
          <w:tcPr>
            <w:tcW w:w="3600" w:type="dxa"/>
          </w:tcPr>
          <w:p w:rsidR="006D45D5" w:rsidRPr="00ED380B" w:rsidDel="004B6DE2" w:rsidRDefault="006D45D5" w:rsidP="008845E7"/>
        </w:tc>
      </w:tr>
      <w:tr w:rsidR="006D45D5" w:rsidRPr="00ED380B" w:rsidDel="004B6DE2" w:rsidTr="008845E7">
        <w:trPr>
          <w:jc w:val="center"/>
        </w:trPr>
        <w:tc>
          <w:tcPr>
            <w:tcW w:w="5680" w:type="dxa"/>
          </w:tcPr>
          <w:p w:rsidR="006D45D5" w:rsidRPr="00ED380B" w:rsidRDefault="006D45D5" w:rsidP="008845E7">
            <w:r w:rsidRPr="00ED380B">
              <w:t>Matériels (énumérer tous les principaux éléments)</w:t>
            </w:r>
          </w:p>
        </w:tc>
        <w:tc>
          <w:tcPr>
            <w:tcW w:w="3600" w:type="dxa"/>
          </w:tcPr>
          <w:p w:rsidR="006D45D5" w:rsidRPr="00ED380B" w:rsidDel="004B6DE2" w:rsidRDefault="006D45D5" w:rsidP="008845E7"/>
        </w:tc>
      </w:tr>
      <w:tr w:rsidR="006D45D5" w:rsidRPr="00ED380B" w:rsidDel="004B6DE2" w:rsidTr="008845E7">
        <w:trPr>
          <w:jc w:val="center"/>
        </w:trPr>
        <w:tc>
          <w:tcPr>
            <w:tcW w:w="5680" w:type="dxa"/>
          </w:tcPr>
          <w:p w:rsidR="006D45D5" w:rsidRPr="00ED380B" w:rsidDel="00B95462" w:rsidRDefault="006D45D5" w:rsidP="008845E7">
            <w:r w:rsidRPr="00ED380B">
              <w:t>Équipements (énumérer tous les principaux éléments)</w:t>
            </w:r>
          </w:p>
        </w:tc>
        <w:tc>
          <w:tcPr>
            <w:tcW w:w="3600" w:type="dxa"/>
          </w:tcPr>
          <w:p w:rsidR="006D45D5" w:rsidRPr="00ED380B" w:rsidDel="004B6DE2" w:rsidRDefault="006D45D5" w:rsidP="008845E7"/>
        </w:tc>
      </w:tr>
      <w:tr w:rsidR="006D45D5" w:rsidRPr="00ED380B" w:rsidDel="004B6DE2" w:rsidTr="008845E7">
        <w:trPr>
          <w:jc w:val="center"/>
        </w:trPr>
        <w:tc>
          <w:tcPr>
            <w:tcW w:w="5680" w:type="dxa"/>
          </w:tcPr>
          <w:p w:rsidR="006D45D5" w:rsidRPr="00ED380B" w:rsidDel="004B6DE2" w:rsidRDefault="006D45D5" w:rsidP="008845E7">
            <w:r w:rsidRPr="00ED380B">
              <w:t xml:space="preserve">Biens (énumérer tous les principaux éléments) </w:t>
            </w:r>
          </w:p>
        </w:tc>
        <w:tc>
          <w:tcPr>
            <w:tcW w:w="3600" w:type="dxa"/>
          </w:tcPr>
          <w:p w:rsidR="006D45D5" w:rsidRPr="00ED380B" w:rsidDel="004B6DE2" w:rsidRDefault="006D45D5" w:rsidP="008845E7"/>
        </w:tc>
      </w:tr>
      <w:tr w:rsidR="006D45D5" w:rsidRPr="00ED380B" w:rsidDel="004B6DE2" w:rsidTr="008845E7">
        <w:trPr>
          <w:jc w:val="center"/>
        </w:trPr>
        <w:tc>
          <w:tcPr>
            <w:tcW w:w="5680" w:type="dxa"/>
          </w:tcPr>
          <w:p w:rsidR="006D45D5" w:rsidRPr="00ED380B" w:rsidDel="004B6DE2" w:rsidRDefault="006D45D5" w:rsidP="008845E7">
            <w:r w:rsidRPr="00ED380B">
              <w:t>Services (énumérer tous les principaux éléments)</w:t>
            </w:r>
          </w:p>
        </w:tc>
        <w:tc>
          <w:tcPr>
            <w:tcW w:w="3600" w:type="dxa"/>
          </w:tcPr>
          <w:p w:rsidR="006D45D5" w:rsidRPr="00ED380B" w:rsidDel="004B6DE2" w:rsidRDefault="006D45D5" w:rsidP="008845E7"/>
        </w:tc>
      </w:tr>
    </w:tbl>
    <w:p w:rsidR="006D45D5" w:rsidRPr="00ED380B" w:rsidRDefault="006D45D5" w:rsidP="006D45D5">
      <w:pPr>
        <w:jc w:val="both"/>
        <w:rPr>
          <w:rFonts w:eastAsia="Arial Unicode MS"/>
          <w:b/>
          <w:iCs/>
          <w:szCs w:val="24"/>
          <w:lang w:eastAsia="x-none"/>
        </w:rPr>
      </w:pPr>
    </w:p>
    <w:p w:rsidR="006D45D5" w:rsidRPr="00ED380B" w:rsidRDefault="006D45D5" w:rsidP="006D45D5">
      <w:pPr>
        <w:suppressAutoHyphens w:val="0"/>
        <w:overflowPunct/>
        <w:autoSpaceDE/>
        <w:autoSpaceDN/>
        <w:adjustRightInd/>
        <w:textAlignment w:val="auto"/>
      </w:pPr>
    </w:p>
    <w:p w:rsidR="006D45D5" w:rsidRPr="00ED380B" w:rsidRDefault="006D45D5" w:rsidP="006D45D5">
      <w:pPr>
        <w:suppressAutoHyphens w:val="0"/>
        <w:overflowPunct/>
        <w:autoSpaceDE/>
        <w:autoSpaceDN/>
        <w:adjustRightInd/>
        <w:textAlignment w:val="auto"/>
      </w:pPr>
      <w:r w:rsidRPr="00ED380B">
        <w:t>Précisions sur l’Offre Technique</w:t>
      </w:r>
    </w:p>
    <w:p w:rsidR="006D45D5" w:rsidRPr="00ED380B" w:rsidRDefault="006D45D5" w:rsidP="006D45D5">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6D45D5" w:rsidRPr="00ED380B" w:rsidTr="008845E7">
        <w:tc>
          <w:tcPr>
            <w:tcW w:w="2160" w:type="dxa"/>
          </w:tcPr>
          <w:p w:rsidR="006D45D5" w:rsidRPr="00ED380B" w:rsidRDefault="006D45D5" w:rsidP="006D45D5">
            <w:pPr>
              <w:numPr>
                <w:ilvl w:val="0"/>
                <w:numId w:val="2"/>
              </w:numPr>
              <w:suppressAutoHyphens w:val="0"/>
              <w:overflowPunct/>
              <w:autoSpaceDE/>
              <w:autoSpaceDN/>
              <w:adjustRightInd/>
              <w:textAlignment w:val="auto"/>
            </w:pPr>
            <w:r w:rsidRPr="00ED380B">
              <w:t>Mémoire sur l’exécution des travaux faisant apparaitre</w:t>
            </w:r>
          </w:p>
          <w:p w:rsidR="006D45D5" w:rsidRPr="00ED380B" w:rsidRDefault="006D45D5" w:rsidP="008845E7">
            <w:pPr>
              <w:suppressAutoHyphens w:val="0"/>
              <w:overflowPunct/>
              <w:autoSpaceDE/>
              <w:autoSpaceDN/>
              <w:adjustRightInd/>
              <w:textAlignment w:val="auto"/>
            </w:pPr>
          </w:p>
          <w:p w:rsidR="006D45D5" w:rsidRPr="00ED380B" w:rsidRDefault="006D45D5" w:rsidP="008845E7">
            <w:pPr>
              <w:suppressAutoHyphens w:val="0"/>
              <w:overflowPunct/>
              <w:autoSpaceDE/>
              <w:autoSpaceDN/>
              <w:adjustRightInd/>
              <w:textAlignment w:val="auto"/>
            </w:pPr>
          </w:p>
          <w:p w:rsidR="006D45D5" w:rsidRPr="00ED380B" w:rsidRDefault="006D45D5" w:rsidP="008845E7">
            <w:pPr>
              <w:suppressAutoHyphens w:val="0"/>
              <w:overflowPunct/>
              <w:autoSpaceDE/>
              <w:autoSpaceDN/>
              <w:adjustRightInd/>
              <w:textAlignment w:val="auto"/>
            </w:pPr>
          </w:p>
          <w:p w:rsidR="006D45D5" w:rsidRPr="00ED380B" w:rsidRDefault="006D45D5" w:rsidP="008845E7">
            <w:pPr>
              <w:suppressAutoHyphens w:val="0"/>
              <w:overflowPunct/>
              <w:autoSpaceDE/>
              <w:autoSpaceDN/>
              <w:adjustRightInd/>
              <w:textAlignment w:val="auto"/>
            </w:pPr>
          </w:p>
          <w:p w:rsidR="006D45D5" w:rsidRPr="00ED380B" w:rsidRDefault="006D45D5" w:rsidP="008845E7">
            <w:pPr>
              <w:suppressAutoHyphens w:val="0"/>
              <w:overflowPunct/>
              <w:autoSpaceDE/>
              <w:autoSpaceDN/>
              <w:adjustRightInd/>
              <w:ind w:left="720"/>
              <w:textAlignment w:val="auto"/>
            </w:pPr>
          </w:p>
        </w:tc>
        <w:tc>
          <w:tcPr>
            <w:tcW w:w="6984" w:type="dxa"/>
          </w:tcPr>
          <w:p w:rsidR="006D45D5" w:rsidRPr="00ED380B" w:rsidRDefault="006D45D5" w:rsidP="006D45D5">
            <w:pPr>
              <w:pStyle w:val="itbright"/>
              <w:numPr>
                <w:ilvl w:val="1"/>
                <w:numId w:val="18"/>
              </w:numPr>
              <w:suppressAutoHyphens w:val="0"/>
              <w:overflowPunct/>
              <w:autoSpaceDE/>
              <w:autoSpaceDN/>
              <w:adjustRightInd/>
              <w:textAlignment w:val="auto"/>
            </w:pPr>
            <w:r w:rsidRPr="00ED380B">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rsidR="006D45D5" w:rsidRPr="00ED380B" w:rsidRDefault="006D45D5" w:rsidP="006D45D5">
            <w:pPr>
              <w:pStyle w:val="itbright"/>
              <w:numPr>
                <w:ilvl w:val="1"/>
                <w:numId w:val="18"/>
              </w:numPr>
            </w:pPr>
            <w:r w:rsidRPr="00ED380B">
              <w:t>Le programme des travaux explicitant la suite logique des principales opérations ainsi que les dates de début et de fin de ces opérations en faisant ressortir, si besoin, le chemin critique...</w:t>
            </w:r>
          </w:p>
          <w:p w:rsidR="006D45D5" w:rsidRPr="00ED380B" w:rsidRDefault="006D45D5" w:rsidP="006D45D5">
            <w:pPr>
              <w:pStyle w:val="itbright"/>
              <w:numPr>
                <w:ilvl w:val="1"/>
                <w:numId w:val="18"/>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rsidR="006D45D5" w:rsidRPr="00ED380B" w:rsidRDefault="006D45D5" w:rsidP="008845E7">
            <w:pPr>
              <w:suppressAutoHyphens w:val="0"/>
              <w:overflowPunct/>
              <w:autoSpaceDE/>
              <w:autoSpaceDN/>
              <w:adjustRightInd/>
              <w:ind w:left="360"/>
              <w:textAlignment w:val="auto"/>
            </w:pPr>
          </w:p>
        </w:tc>
      </w:tr>
      <w:tr w:rsidR="006D45D5" w:rsidRPr="00ED380B" w:rsidTr="008845E7">
        <w:trPr>
          <w:trHeight w:val="513"/>
        </w:trPr>
        <w:tc>
          <w:tcPr>
            <w:tcW w:w="2160" w:type="dxa"/>
          </w:tcPr>
          <w:p w:rsidR="006D45D5" w:rsidRPr="00ED380B" w:rsidRDefault="006D45D5" w:rsidP="006D45D5">
            <w:pPr>
              <w:numPr>
                <w:ilvl w:val="0"/>
                <w:numId w:val="2"/>
              </w:numPr>
              <w:suppressAutoHyphens w:val="0"/>
              <w:overflowPunct/>
              <w:autoSpaceDE/>
              <w:autoSpaceDN/>
              <w:adjustRightInd/>
              <w:textAlignment w:val="auto"/>
            </w:pPr>
            <w:r w:rsidRPr="00ED380B">
              <w:t>Descriptif des matériaux et équipements</w:t>
            </w:r>
          </w:p>
        </w:tc>
        <w:tc>
          <w:tcPr>
            <w:tcW w:w="6984" w:type="dxa"/>
          </w:tcPr>
          <w:p w:rsidR="006D45D5" w:rsidRPr="00ED380B" w:rsidRDefault="006D45D5" w:rsidP="006D45D5">
            <w:pPr>
              <w:numPr>
                <w:ilvl w:val="1"/>
                <w:numId w:val="1"/>
              </w:numPr>
              <w:tabs>
                <w:tab w:val="clear" w:pos="360"/>
              </w:tabs>
              <w:suppressAutoHyphens w:val="0"/>
              <w:overflowPunct/>
              <w:autoSpaceDE/>
              <w:autoSpaceDN/>
              <w:adjustRightInd/>
              <w:textAlignment w:val="auto"/>
            </w:pPr>
            <w:r w:rsidRPr="00ED380B">
              <w:rPr>
                <w:rFonts w:ascii="Calibri" w:hAnsi="Calibri" w:cs="Arial"/>
                <w:sz w:val="22"/>
                <w:szCs w:val="22"/>
              </w:rPr>
              <w:t>Un descriptif des conduites, tampons et équipements avec les fiches techniques y afférents (matériaux, Pression, Diamètre, fabricant…).</w:t>
            </w:r>
          </w:p>
          <w:p w:rsidR="006D45D5" w:rsidRPr="00ED380B" w:rsidRDefault="006D45D5" w:rsidP="006D45D5">
            <w:pPr>
              <w:numPr>
                <w:ilvl w:val="1"/>
                <w:numId w:val="1"/>
              </w:numPr>
              <w:tabs>
                <w:tab w:val="clear" w:pos="360"/>
              </w:tabs>
              <w:suppressAutoHyphens w:val="0"/>
              <w:overflowPunct/>
              <w:autoSpaceDE/>
              <w:autoSpaceDN/>
              <w:adjustRightInd/>
              <w:textAlignment w:val="auto"/>
            </w:pPr>
            <w:r w:rsidRPr="00ED380B">
              <w:t>La garantie du fabricant des conduites, tampons et équipements délivrée par les fabricants respectifs (qui doivent courir à partir de la réception définitive des travaux).</w:t>
            </w:r>
          </w:p>
          <w:p w:rsidR="006D45D5" w:rsidRPr="00ED380B" w:rsidRDefault="006D45D5" w:rsidP="006D45D5">
            <w:pPr>
              <w:numPr>
                <w:ilvl w:val="1"/>
                <w:numId w:val="1"/>
              </w:numPr>
              <w:tabs>
                <w:tab w:val="clear" w:pos="360"/>
              </w:tabs>
              <w:suppressAutoHyphens w:val="0"/>
              <w:overflowPunct/>
              <w:autoSpaceDE/>
              <w:autoSpaceDN/>
              <w:adjustRightInd/>
              <w:textAlignment w:val="auto"/>
            </w:pPr>
            <w:r w:rsidRPr="00ED380B">
              <w:lastRenderedPageBreak/>
              <w:t>L’attestation de la conformité des conduites, tampons et équipements aux normes délivrée par un organisme agréé</w:t>
            </w:r>
          </w:p>
          <w:p w:rsidR="006D45D5" w:rsidRPr="00ED380B" w:rsidRDefault="006D45D5" w:rsidP="006D45D5">
            <w:pPr>
              <w:numPr>
                <w:ilvl w:val="1"/>
                <w:numId w:val="1"/>
              </w:numPr>
              <w:tabs>
                <w:tab w:val="clear" w:pos="360"/>
              </w:tabs>
              <w:suppressAutoHyphens w:val="0"/>
              <w:overflowPunct/>
              <w:autoSpaceDE/>
              <w:autoSpaceDN/>
              <w:adjustRightInd/>
              <w:textAlignment w:val="auto"/>
            </w:pPr>
            <w:r w:rsidRPr="00ED380B">
              <w:t>L’engagement de livraison des fournisseurs concernant les conduites et équipements pour satisfaire le besoin du projet</w:t>
            </w:r>
          </w:p>
          <w:p w:rsidR="006D45D5" w:rsidRPr="00ED380B" w:rsidRDefault="006D45D5" w:rsidP="006D45D5">
            <w:pPr>
              <w:numPr>
                <w:ilvl w:val="1"/>
                <w:numId w:val="1"/>
              </w:numPr>
              <w:tabs>
                <w:tab w:val="clear" w:pos="360"/>
              </w:tabs>
              <w:suppressAutoHyphens w:val="0"/>
              <w:overflowPunct/>
              <w:autoSpaceDE/>
              <w:autoSpaceDN/>
              <w:adjustRightInd/>
              <w:textAlignment w:val="auto"/>
            </w:pPr>
            <w:r w:rsidRPr="00ED380B">
              <w:t>Le renseignement des tableaux des caractéristiques techniques des équipements spécifiés dans le DCE (Annexes du CTP)</w:t>
            </w:r>
          </w:p>
        </w:tc>
      </w:tr>
      <w:tr w:rsidR="006D45D5" w:rsidRPr="00ED380B" w:rsidTr="008845E7">
        <w:trPr>
          <w:trHeight w:val="1806"/>
        </w:trPr>
        <w:tc>
          <w:tcPr>
            <w:tcW w:w="9144" w:type="dxa"/>
            <w:gridSpan w:val="2"/>
          </w:tcPr>
          <w:p w:rsidR="006D45D5" w:rsidRPr="00ED380B" w:rsidRDefault="006D45D5" w:rsidP="008845E7">
            <w:pPr>
              <w:suppressAutoHyphens w:val="0"/>
              <w:overflowPunct/>
              <w:autoSpaceDE/>
              <w:autoSpaceDN/>
              <w:adjustRightInd/>
              <w:ind w:left="360"/>
              <w:textAlignment w:val="auto"/>
            </w:pPr>
            <w:r w:rsidRPr="00ED380B">
              <w:lastRenderedPageBreak/>
              <w:t>N.B : Pour chaque équipement (y compris les canalisations et pompes), le soumissionnaire peut proposer au plus deux (02) marques (fabricants), la mention « ou similaire » n’est pas acceptée.</w:t>
            </w:r>
          </w:p>
          <w:p w:rsidR="006D45D5" w:rsidRPr="00ED380B" w:rsidRDefault="006D45D5" w:rsidP="008845E7">
            <w:pPr>
              <w:suppressAutoHyphens w:val="0"/>
              <w:overflowPunct/>
              <w:autoSpaceDE/>
              <w:autoSpaceDN/>
              <w:adjustRightInd/>
              <w:ind w:left="360"/>
              <w:textAlignment w:val="auto"/>
            </w:pPr>
            <w:r w:rsidRPr="00ED380B">
              <w:t>Le soumissionnaire attributaire du marché, aura la latitude de porter son libre choix sur l’une des deux marques (fabricants) proposées dans son offre initiale au moment de l’exécution des travaux.</w:t>
            </w:r>
          </w:p>
        </w:tc>
      </w:tr>
    </w:tbl>
    <w:p w:rsidR="006D45D5" w:rsidRPr="00ED380B" w:rsidRDefault="006D45D5" w:rsidP="006D45D5">
      <w:pPr>
        <w:suppressAutoHyphens w:val="0"/>
        <w:overflowPunct/>
        <w:autoSpaceDE/>
        <w:autoSpaceDN/>
        <w:adjustRightInd/>
        <w:textAlignment w:val="auto"/>
        <w:rPr>
          <w:b/>
          <w:sz w:val="28"/>
        </w:rPr>
      </w:pPr>
      <w:r w:rsidRPr="00ED380B">
        <w:br w:type="page"/>
      </w:r>
    </w:p>
    <w:p w:rsidR="006D45D5" w:rsidRPr="00ED380B" w:rsidRDefault="006D45D5" w:rsidP="006D45D5">
      <w:pPr>
        <w:suppressAutoHyphens w:val="0"/>
        <w:overflowPunct/>
        <w:autoSpaceDE/>
        <w:autoSpaceDN/>
        <w:adjustRightInd/>
        <w:textAlignment w:val="auto"/>
      </w:pPr>
      <w:r w:rsidRPr="00ED380B">
        <w:lastRenderedPageBreak/>
        <w:tab/>
        <w:t xml:space="preserve"> </w:t>
      </w:r>
      <w:bookmarkStart w:id="21" w:name="_Toc308967744"/>
      <w:bookmarkStart w:id="22" w:name="_Toc393863495"/>
      <w:bookmarkStart w:id="23" w:name="_Toc393872239"/>
      <w:bookmarkStart w:id="24" w:name="_Toc308967745"/>
      <w:bookmarkEnd w:id="16"/>
      <w:r w:rsidRPr="00ED380B">
        <w:t>B. Formulaires de qualification du Soumissionnaire</w:t>
      </w:r>
      <w:bookmarkEnd w:id="21"/>
      <w:bookmarkEnd w:id="22"/>
      <w:bookmarkEnd w:id="23"/>
      <w:r w:rsidRPr="00ED380B">
        <w:tab/>
      </w:r>
    </w:p>
    <w:p w:rsidR="006D45D5" w:rsidRPr="00ED380B" w:rsidRDefault="006D45D5" w:rsidP="006D45D5">
      <w:pPr>
        <w:ind w:left="1440" w:hanging="720"/>
        <w:jc w:val="both"/>
        <w:rPr>
          <w:rFonts w:eastAsia="Arial Unicode MS"/>
          <w:szCs w:val="24"/>
        </w:rPr>
      </w:pPr>
    </w:p>
    <w:p w:rsidR="006D45D5" w:rsidRPr="00ED380B" w:rsidRDefault="006D45D5" w:rsidP="006D45D5">
      <w:pPr>
        <w:spacing w:before="240" w:after="240"/>
        <w:ind w:right="288"/>
        <w:jc w:val="both"/>
        <w:rPr>
          <w:bCs/>
        </w:rPr>
      </w:pPr>
      <w:r w:rsidRPr="00ED380B">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 :</w:t>
      </w:r>
    </w:p>
    <w:p w:rsidR="006D45D5" w:rsidRPr="00ED380B" w:rsidRDefault="006D45D5" w:rsidP="006D45D5">
      <w:pPr>
        <w:pStyle w:val="Paragraphedeliste"/>
        <w:numPr>
          <w:ilvl w:val="6"/>
          <w:numId w:val="1"/>
        </w:numPr>
        <w:tabs>
          <w:tab w:val="clear" w:pos="2520"/>
        </w:tabs>
        <w:ind w:left="709" w:firstLine="0"/>
        <w:jc w:val="both"/>
        <w:rPr>
          <w:b/>
          <w:szCs w:val="24"/>
        </w:rPr>
      </w:pPr>
      <w:r w:rsidRPr="00ED380B">
        <w:rPr>
          <w:b/>
          <w:szCs w:val="24"/>
        </w:rPr>
        <w:t xml:space="preserve">Le Plan Assurance Qualité (PAQ) : </w:t>
      </w:r>
    </w:p>
    <w:p w:rsidR="006D45D5" w:rsidRPr="00ED380B" w:rsidRDefault="006D45D5" w:rsidP="006D45D5">
      <w:pPr>
        <w:ind w:left="1440" w:hanging="720"/>
        <w:jc w:val="both"/>
        <w:rPr>
          <w:b/>
          <w:szCs w:val="24"/>
        </w:rPr>
      </w:pPr>
    </w:p>
    <w:p w:rsidR="006D45D5" w:rsidRPr="00ED380B" w:rsidRDefault="006D45D5" w:rsidP="006D45D5">
      <w:pPr>
        <w:pStyle w:val="para-pangire"/>
        <w:shd w:val="clear" w:color="auto" w:fill="auto"/>
        <w:rPr>
          <w:rFonts w:ascii="Times New Roman" w:hAnsi="Times New Roman" w:cs="Times New Roman"/>
          <w:sz w:val="24"/>
          <w:szCs w:val="24"/>
        </w:rPr>
      </w:pPr>
      <w:r w:rsidRPr="00ED380B">
        <w:rPr>
          <w:rFonts w:ascii="Times New Roman" w:hAnsi="Times New Roman" w:cs="Times New Roman"/>
          <w:sz w:val="24"/>
          <w:szCs w:val="24"/>
        </w:rPr>
        <w:t xml:space="preserve">L'Entrepreneur soumettra à l’Ingénieur, dans un délai de quinze (15) jours suivant l'ordre de démarrer les travaux, le plan d’assurance qualité (PAQ) établi conformément au Schéma Organisationnel du Plan d’Assurance Qualité (SOPAQ) remis avec son offre et sur la base d’un « Contrôle Intérieur » composé d’un « Contrôle interne » et d’un « Contrôle Externe » (Ingénieur Qualité). Il définit les procédures, et leur traçabilité, à mettre en œuvre et l’organisation interne de l’Entrepreneur permettant de garantir la bonne qualité des travaux et le respect du cahier de charges.  L’entrepreneur soumettra en même temps que son PAQ, </w:t>
      </w:r>
      <w:r w:rsidRPr="00ED380B">
        <w:rPr>
          <w:rFonts w:ascii="Times New Roman" w:eastAsia="Calibri" w:hAnsi="Times New Roman" w:cs="Times New Roman"/>
          <w:sz w:val="24"/>
          <w:szCs w:val="24"/>
          <w:lang w:eastAsia="fr-CA" w:bidi="en-US"/>
        </w:rPr>
        <w:t xml:space="preserve">son organisation en matière de respect de l’environnement, de genre et inclusion sociale et des mesures de prévention vis-à-vis de la sécurité et de la santé, notamment la prévention vis-à-vis du VIH-SIDA, et des mesures de mitigation de risques de traite de personnes. </w:t>
      </w:r>
      <w:r w:rsidRPr="00ED380B">
        <w:rPr>
          <w:rFonts w:ascii="Times New Roman" w:hAnsi="Times New Roman" w:cs="Times New Roman"/>
          <w:sz w:val="24"/>
          <w:szCs w:val="24"/>
        </w:rPr>
        <w:t>L’agrément du PAQ est un préalable absolu au démarrage effectif des travaux.</w:t>
      </w:r>
    </w:p>
    <w:p w:rsidR="006D45D5" w:rsidRPr="00ED380B" w:rsidRDefault="006D45D5" w:rsidP="006D45D5">
      <w:pPr>
        <w:pStyle w:val="para-pangire"/>
        <w:shd w:val="clear" w:color="auto" w:fill="auto"/>
        <w:spacing w:before="0" w:after="0"/>
        <w:rPr>
          <w:rFonts w:ascii="Times New Roman" w:hAnsi="Times New Roman" w:cs="Times New Roman"/>
          <w:sz w:val="24"/>
          <w:szCs w:val="24"/>
        </w:rPr>
      </w:pPr>
      <w:r w:rsidRPr="00ED380B">
        <w:rPr>
          <w:rFonts w:ascii="Times New Roman" w:hAnsi="Times New Roman" w:cs="Times New Roman"/>
          <w:sz w:val="24"/>
          <w:szCs w:val="24"/>
        </w:rPr>
        <w:t>Le PAQ doit comprendre, à titre non exhaustif, une description :</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de sous-traitance (choix et suivi des sous-traitants)</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de réalisation des travaux : méthodologie, moyens humains et matériels nécessaires, livrables</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d’approvisionnement en matériaux, consommables, équipements, etc.…</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de gestion des moyens humains affectés au Projet (organigramme et répartition des responsabilités)</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d’O&amp;M des moyens matériels affectés au chantier</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et modes opératoires et dispositions constructives pour l’exécution des travaux, par composante</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Les procédures de contrôle qualité interne et externe</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 xml:space="preserve">Des formats standards des plans, notes, rapports, formulaires d’essais, etc.… à utiliser ou à produire. </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d’essais de qualité des matériaux et des travaux (contrôle interne et contrôle contractuel)</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de circulation des documents entre Entreprise, Ingénieur et Maitre d’ouvrage</w:t>
      </w:r>
    </w:p>
    <w:p w:rsidR="006D45D5" w:rsidRPr="00ED380B" w:rsidRDefault="006D45D5" w:rsidP="006D45D5">
      <w:pPr>
        <w:pStyle w:val="Enum1"/>
        <w:shd w:val="clear" w:color="auto" w:fill="auto"/>
        <w:spacing w:before="0"/>
        <w:rPr>
          <w:rFonts w:ascii="Times New Roman" w:hAnsi="Times New Roman"/>
          <w:sz w:val="24"/>
          <w:szCs w:val="24"/>
        </w:rPr>
      </w:pPr>
      <w:r w:rsidRPr="00ED380B">
        <w:rPr>
          <w:rFonts w:ascii="Times New Roman" w:hAnsi="Times New Roman"/>
          <w:sz w:val="24"/>
          <w:szCs w:val="24"/>
        </w:rPr>
        <w:t>Des procédures d’archivage des documents</w:t>
      </w:r>
    </w:p>
    <w:p w:rsidR="006D45D5" w:rsidRPr="00ED380B" w:rsidRDefault="006D45D5" w:rsidP="006D45D5">
      <w:pPr>
        <w:pStyle w:val="Enum1"/>
        <w:numPr>
          <w:ilvl w:val="0"/>
          <w:numId w:val="0"/>
        </w:numPr>
        <w:shd w:val="clear" w:color="auto" w:fill="auto"/>
        <w:spacing w:before="0"/>
        <w:ind w:left="644"/>
        <w:rPr>
          <w:rFonts w:ascii="Times New Roman" w:hAnsi="Times New Roman"/>
          <w:sz w:val="24"/>
          <w:szCs w:val="24"/>
        </w:rPr>
      </w:pPr>
    </w:p>
    <w:p w:rsidR="006D45D5" w:rsidRPr="00ED380B" w:rsidRDefault="006D45D5" w:rsidP="006D45D5">
      <w:pPr>
        <w:pStyle w:val="Titre3"/>
        <w:ind w:left="0" w:firstLine="0"/>
        <w:rPr>
          <w:sz w:val="28"/>
          <w:szCs w:val="28"/>
        </w:rPr>
      </w:pPr>
      <w:r w:rsidRPr="00ED380B">
        <w:br w:type="page"/>
      </w:r>
      <w:bookmarkStart w:id="25" w:name="_Toc393863496"/>
      <w:bookmarkStart w:id="26" w:name="_Toc393872240"/>
      <w:bookmarkStart w:id="27" w:name="_Toc13558377"/>
      <w:r w:rsidRPr="00ED380B">
        <w:rPr>
          <w:sz w:val="28"/>
          <w:szCs w:val="28"/>
        </w:rPr>
        <w:lastRenderedPageBreak/>
        <w:t>Formulaire ELI-1 : Fiche de renseignements sur le Soumissionnaire</w:t>
      </w:r>
      <w:bookmarkEnd w:id="24"/>
      <w:bookmarkEnd w:id="25"/>
      <w:bookmarkEnd w:id="26"/>
      <w:bookmarkEnd w:id="27"/>
    </w:p>
    <w:p w:rsidR="006D45D5" w:rsidRPr="00ED380B" w:rsidRDefault="006D45D5" w:rsidP="006D45D5">
      <w:pPr>
        <w:spacing w:before="120"/>
        <w:ind w:left="720" w:hanging="720"/>
        <w:rPr>
          <w:b/>
        </w:rPr>
      </w:pPr>
    </w:p>
    <w:p w:rsidR="006D45D5" w:rsidRPr="00ED380B" w:rsidRDefault="006D45D5" w:rsidP="006D45D5">
      <w:pPr>
        <w:spacing w:before="120"/>
        <w:ind w:left="720" w:hanging="720"/>
        <w:rPr>
          <w:b/>
        </w:rPr>
      </w:pPr>
      <w:r w:rsidRPr="00ED380B">
        <w:t>Chaque Soumissionnaire doit compléter le formulaire ci-après.</w:t>
      </w:r>
    </w:p>
    <w:p w:rsidR="006D45D5" w:rsidRPr="00ED380B" w:rsidRDefault="006D45D5" w:rsidP="006D45D5">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6D45D5" w:rsidRPr="00ED380B" w:rsidTr="008845E7">
        <w:trPr>
          <w:cantSplit/>
          <w:trHeight w:val="1097"/>
          <w:jc w:val="center"/>
        </w:trPr>
        <w:tc>
          <w:tcPr>
            <w:tcW w:w="2340" w:type="dxa"/>
            <w:shd w:val="clear" w:color="auto" w:fill="auto"/>
            <w:vAlign w:val="center"/>
          </w:tcPr>
          <w:p w:rsidR="006D45D5" w:rsidRPr="00ED380B" w:rsidRDefault="006D45D5" w:rsidP="008845E7">
            <w:pPr>
              <w:spacing w:before="60" w:after="60"/>
              <w:jc w:val="both"/>
              <w:rPr>
                <w:b/>
                <w:bCs/>
                <w:sz w:val="20"/>
              </w:rPr>
            </w:pPr>
            <w:r w:rsidRPr="00ED380B">
              <w:rPr>
                <w:b/>
                <w:bCs/>
                <w:sz w:val="20"/>
              </w:rPr>
              <w:t xml:space="preserve">Dénomination sociale du Soumissionnaire </w:t>
            </w:r>
          </w:p>
        </w:tc>
        <w:tc>
          <w:tcPr>
            <w:tcW w:w="7007"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097"/>
          <w:jc w:val="center"/>
        </w:trPr>
        <w:tc>
          <w:tcPr>
            <w:tcW w:w="2340" w:type="dxa"/>
            <w:shd w:val="clear" w:color="auto" w:fill="auto"/>
            <w:vAlign w:val="center"/>
          </w:tcPr>
          <w:p w:rsidR="006D45D5" w:rsidRPr="00ED380B" w:rsidRDefault="006D45D5" w:rsidP="008845E7">
            <w:pPr>
              <w:spacing w:before="60" w:after="60"/>
              <w:rPr>
                <w:b/>
                <w:bCs/>
                <w:spacing w:val="-2"/>
                <w:sz w:val="20"/>
              </w:rPr>
            </w:pPr>
            <w:r w:rsidRPr="00ED380B">
              <w:rPr>
                <w:b/>
                <w:bCs/>
                <w:sz w:val="20"/>
              </w:rPr>
              <w:t>Dans le cas d’une co-entreprise ou autre association, dénomination sociale de chaque partie</w:t>
            </w:r>
          </w:p>
        </w:tc>
        <w:tc>
          <w:tcPr>
            <w:tcW w:w="7007" w:type="dxa"/>
            <w:shd w:val="clear" w:color="auto" w:fill="auto"/>
          </w:tcPr>
          <w:p w:rsidR="006D45D5" w:rsidRPr="00ED380B" w:rsidRDefault="006D45D5" w:rsidP="008845E7">
            <w:pPr>
              <w:spacing w:before="60" w:after="60"/>
              <w:jc w:val="both"/>
              <w:rPr>
                <w:spacing w:val="-2"/>
                <w:sz w:val="20"/>
              </w:rPr>
            </w:pPr>
          </w:p>
        </w:tc>
      </w:tr>
      <w:tr w:rsidR="006D45D5" w:rsidRPr="00ED380B" w:rsidTr="008845E7">
        <w:trPr>
          <w:cantSplit/>
          <w:trHeight w:val="1106"/>
          <w:jc w:val="center"/>
        </w:trPr>
        <w:tc>
          <w:tcPr>
            <w:tcW w:w="2340" w:type="dxa"/>
            <w:shd w:val="clear" w:color="auto" w:fill="auto"/>
            <w:vAlign w:val="center"/>
          </w:tcPr>
          <w:p w:rsidR="006D45D5" w:rsidRPr="00ED380B" w:rsidRDefault="006D45D5" w:rsidP="008845E7">
            <w:pPr>
              <w:spacing w:before="60" w:after="60"/>
              <w:rPr>
                <w:b/>
                <w:bCs/>
                <w:spacing w:val="-2"/>
                <w:sz w:val="20"/>
              </w:rPr>
            </w:pPr>
            <w:r w:rsidRPr="00ED380B">
              <w:rPr>
                <w:b/>
                <w:bCs/>
                <w:color w:val="000000"/>
                <w:sz w:val="20"/>
              </w:rPr>
              <w:t>Pays où le Soumissionnaire est constitué en société</w:t>
            </w:r>
          </w:p>
        </w:tc>
        <w:tc>
          <w:tcPr>
            <w:tcW w:w="7007"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980"/>
          <w:jc w:val="center"/>
        </w:trPr>
        <w:tc>
          <w:tcPr>
            <w:tcW w:w="2340" w:type="dxa"/>
            <w:shd w:val="clear" w:color="auto" w:fill="auto"/>
            <w:vAlign w:val="center"/>
          </w:tcPr>
          <w:p w:rsidR="006D45D5" w:rsidRPr="00ED380B" w:rsidRDefault="006D45D5" w:rsidP="008845E7">
            <w:pPr>
              <w:spacing w:before="60" w:after="60"/>
              <w:rPr>
                <w:b/>
                <w:bCs/>
                <w:spacing w:val="-2"/>
                <w:sz w:val="20"/>
              </w:rPr>
            </w:pPr>
            <w:r w:rsidRPr="00ED380B">
              <w:rPr>
                <w:b/>
                <w:bCs/>
                <w:color w:val="000000"/>
                <w:sz w:val="20"/>
              </w:rPr>
              <w:t>Année à laquelle le Soumissionnaire s’est constitué en société</w:t>
            </w:r>
          </w:p>
        </w:tc>
        <w:tc>
          <w:tcPr>
            <w:tcW w:w="7007"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160"/>
          <w:jc w:val="center"/>
        </w:trPr>
        <w:tc>
          <w:tcPr>
            <w:tcW w:w="2340" w:type="dxa"/>
            <w:shd w:val="clear" w:color="auto" w:fill="auto"/>
            <w:vAlign w:val="center"/>
          </w:tcPr>
          <w:p w:rsidR="006D45D5" w:rsidRPr="00ED380B" w:rsidRDefault="006D45D5" w:rsidP="008845E7">
            <w:pPr>
              <w:spacing w:before="60" w:after="60"/>
              <w:rPr>
                <w:b/>
                <w:bCs/>
                <w:spacing w:val="-2"/>
                <w:sz w:val="20"/>
              </w:rPr>
            </w:pPr>
            <w:r w:rsidRPr="00ED380B">
              <w:rPr>
                <w:b/>
                <w:bCs/>
                <w:sz w:val="20"/>
              </w:rPr>
              <w:t>Adresse légale du Soumissionnaire dans le pays où il est constitué en société</w:t>
            </w:r>
          </w:p>
        </w:tc>
        <w:tc>
          <w:tcPr>
            <w:tcW w:w="7007" w:type="dxa"/>
            <w:shd w:val="clear" w:color="auto" w:fill="auto"/>
          </w:tcPr>
          <w:p w:rsidR="006D45D5" w:rsidRPr="00ED380B" w:rsidRDefault="006D45D5" w:rsidP="008845E7">
            <w:pPr>
              <w:spacing w:before="60" w:after="60"/>
              <w:jc w:val="both"/>
              <w:rPr>
                <w:spacing w:val="-2"/>
                <w:sz w:val="20"/>
              </w:rPr>
            </w:pPr>
          </w:p>
        </w:tc>
      </w:tr>
      <w:tr w:rsidR="006D45D5" w:rsidRPr="00ED380B" w:rsidTr="008845E7">
        <w:trPr>
          <w:cantSplit/>
          <w:trHeight w:val="1340"/>
          <w:jc w:val="center"/>
        </w:trPr>
        <w:tc>
          <w:tcPr>
            <w:tcW w:w="2340" w:type="dxa"/>
            <w:shd w:val="clear" w:color="auto" w:fill="auto"/>
            <w:vAlign w:val="center"/>
          </w:tcPr>
          <w:p w:rsidR="006D45D5" w:rsidRPr="00ED380B" w:rsidRDefault="006D45D5" w:rsidP="008845E7">
            <w:pPr>
              <w:spacing w:before="60" w:after="60"/>
              <w:rPr>
                <w:b/>
                <w:bCs/>
                <w:spacing w:val="-2"/>
                <w:sz w:val="20"/>
              </w:rPr>
            </w:pPr>
            <w:r w:rsidRPr="00ED380B">
              <w:rPr>
                <w:b/>
                <w:bCs/>
                <w:sz w:val="20"/>
              </w:rPr>
              <w:t>Renseignements sur le représentant autorisé du Soumissionnaire</w:t>
            </w:r>
          </w:p>
          <w:p w:rsidR="006D45D5" w:rsidRPr="00ED380B" w:rsidRDefault="006D45D5" w:rsidP="008845E7">
            <w:pPr>
              <w:spacing w:before="60" w:after="60"/>
              <w:rPr>
                <w:spacing w:val="-2"/>
                <w:sz w:val="20"/>
              </w:rPr>
            </w:pPr>
            <w:r w:rsidRPr="00ED380B">
              <w:rPr>
                <w:sz w:val="20"/>
              </w:rPr>
              <w:t>(nom, adresse, numéros de téléphone, numéros de télécopie et adresse électronique)</w:t>
            </w:r>
          </w:p>
        </w:tc>
        <w:tc>
          <w:tcPr>
            <w:tcW w:w="7007" w:type="dxa"/>
            <w:shd w:val="clear" w:color="auto" w:fill="auto"/>
          </w:tcPr>
          <w:p w:rsidR="006D45D5" w:rsidRPr="00ED380B" w:rsidRDefault="006D45D5" w:rsidP="008845E7">
            <w:pPr>
              <w:spacing w:before="60" w:after="60"/>
              <w:jc w:val="both"/>
              <w:rPr>
                <w:sz w:val="20"/>
              </w:rPr>
            </w:pPr>
          </w:p>
        </w:tc>
      </w:tr>
      <w:tr w:rsidR="006D45D5" w:rsidRPr="00ED380B" w:rsidTr="008845E7">
        <w:trPr>
          <w:cantSplit/>
          <w:jc w:val="center"/>
        </w:trPr>
        <w:tc>
          <w:tcPr>
            <w:tcW w:w="9347" w:type="dxa"/>
            <w:gridSpan w:val="2"/>
            <w:shd w:val="clear" w:color="auto" w:fill="auto"/>
          </w:tcPr>
          <w:p w:rsidR="006D45D5" w:rsidRPr="00ED380B" w:rsidRDefault="006D45D5" w:rsidP="008845E7">
            <w:pPr>
              <w:numPr>
                <w:ilvl w:val="1"/>
                <w:numId w:val="0"/>
              </w:numPr>
              <w:spacing w:before="60" w:after="120"/>
              <w:ind w:left="1440" w:hanging="720"/>
              <w:rPr>
                <w:b/>
                <w:bCs/>
                <w:spacing w:val="-2"/>
                <w:sz w:val="20"/>
              </w:rPr>
            </w:pPr>
            <w:r w:rsidRPr="00ED380B">
              <w:rPr>
                <w:b/>
                <w:bCs/>
                <w:sz w:val="20"/>
              </w:rPr>
              <w:t>Les copies des documents originaux qui suivent sont jointes :</w:t>
            </w:r>
          </w:p>
          <w:p w:rsidR="006D45D5" w:rsidRPr="00ED380B" w:rsidRDefault="006D45D5" w:rsidP="006D45D5">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ED380B">
              <w:rPr>
                <w:iCs/>
                <w:sz w:val="20"/>
              </w:rPr>
              <w:t xml:space="preserve">1. </w:t>
            </w:r>
            <w:r w:rsidRPr="00ED380B">
              <w:rPr>
                <w:iCs/>
                <w:sz w:val="20"/>
              </w:rPr>
              <w:tab/>
              <w:t>Dans le cas d’une entité unique, statuts de l’entité juridique susmentionnée, conformément aux stipulations de la clause 5 des IS.</w:t>
            </w:r>
          </w:p>
          <w:p w:rsidR="006D45D5" w:rsidRPr="00ED380B" w:rsidRDefault="006D45D5" w:rsidP="006D45D5">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ED380B">
              <w:rPr>
                <w:iCs/>
                <w:sz w:val="20"/>
              </w:rPr>
              <w:t xml:space="preserve">2. </w:t>
            </w:r>
            <w:r w:rsidRPr="00ED380B">
              <w:rPr>
                <w:iCs/>
                <w:sz w:val="20"/>
              </w:rPr>
              <w:tab/>
              <w:t>Autorisation de représenter la société ou la co-entreprise conformément aux stipulations des sous-clauses 21.2 et 21.3 des IS.</w:t>
            </w:r>
          </w:p>
          <w:p w:rsidR="006D45D5" w:rsidRPr="00ED380B" w:rsidRDefault="006D45D5" w:rsidP="006D45D5">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ED380B">
              <w:rPr>
                <w:iCs/>
                <w:sz w:val="20"/>
              </w:rPr>
              <w:t>3.</w:t>
            </w:r>
            <w:r w:rsidRPr="00ED380B">
              <w:rPr>
                <w:iCs/>
                <w:sz w:val="20"/>
              </w:rPr>
              <w:tab/>
              <w:t>Dans le cas d’une co-entreprise ou autre association, lettre d’intention de constitution d’une co-entreprise ou autre association, ou de signer un accord de co-entreprise/d’association, conformément aux sous-clauses 5.2 des IS.</w:t>
            </w:r>
          </w:p>
          <w:p w:rsidR="006D45D5" w:rsidRPr="00ED380B" w:rsidRDefault="006D45D5" w:rsidP="006D45D5">
            <w:pPr>
              <w:numPr>
                <w:ilvl w:val="0"/>
                <w:numId w:val="3"/>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ED380B">
              <w:rPr>
                <w:iCs/>
                <w:sz w:val="20"/>
              </w:rPr>
              <w:t>4.</w:t>
            </w:r>
            <w:r w:rsidRPr="00ED380B">
              <w:rPr>
                <w:iCs/>
                <w:sz w:val="20"/>
              </w:rPr>
              <w:tab/>
              <w:t>Dans le cas d’une entreprise publique, le formulaire du certificat d’Entreprise publique [ELI-3]</w:t>
            </w:r>
          </w:p>
        </w:tc>
      </w:tr>
    </w:tbl>
    <w:p w:rsidR="006D45D5" w:rsidRPr="00ED380B" w:rsidRDefault="006D45D5" w:rsidP="006D45D5">
      <w:pPr>
        <w:jc w:val="both"/>
        <w:rPr>
          <w:sz w:val="20"/>
        </w:rPr>
      </w:pP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jc w:val="center"/>
        <w:rPr>
          <w:sz w:val="28"/>
          <w:szCs w:val="28"/>
        </w:rPr>
      </w:pPr>
      <w:bookmarkStart w:id="28" w:name="_Toc308967746"/>
      <w:bookmarkStart w:id="29" w:name="_Toc393863497"/>
      <w:bookmarkStart w:id="30" w:name="_Toc393872241"/>
      <w:bookmarkStart w:id="31" w:name="_Toc13558378"/>
      <w:r w:rsidRPr="00ED380B">
        <w:rPr>
          <w:sz w:val="28"/>
          <w:szCs w:val="28"/>
        </w:rPr>
        <w:lastRenderedPageBreak/>
        <w:t>Formulaire ELI-2 : Fiche de renseignements sur la co-entreprise/l’association/le Sous-traitant</w:t>
      </w:r>
      <w:bookmarkEnd w:id="28"/>
      <w:bookmarkEnd w:id="29"/>
      <w:bookmarkEnd w:id="30"/>
      <w:bookmarkEnd w:id="31"/>
    </w:p>
    <w:p w:rsidR="006D45D5" w:rsidRPr="00ED380B" w:rsidRDefault="006D45D5" w:rsidP="006D45D5">
      <w:pPr>
        <w:spacing w:before="120"/>
        <w:ind w:left="180" w:hanging="720"/>
        <w:rPr>
          <w:b/>
          <w:szCs w:val="24"/>
        </w:rPr>
      </w:pPr>
    </w:p>
    <w:p w:rsidR="006D45D5" w:rsidRPr="00ED380B" w:rsidRDefault="006D45D5" w:rsidP="006D45D5">
      <w:pPr>
        <w:jc w:val="both"/>
        <w:rPr>
          <w:bCs/>
          <w:iCs/>
        </w:rPr>
      </w:pPr>
      <w:r w:rsidRPr="00ED380B">
        <w:t>Chaque partie d’une Co-entreprise/d’une association constituant un Soumissionnaire et chaque sous-traitant connu doit compléter le formulaire ci-après.</w:t>
      </w:r>
    </w:p>
    <w:p w:rsidR="006D45D5" w:rsidRPr="00ED380B" w:rsidRDefault="006D45D5" w:rsidP="006D45D5">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6D45D5" w:rsidRPr="00ED380B" w:rsidTr="008845E7">
        <w:trPr>
          <w:cantSplit/>
          <w:trHeight w:val="240"/>
          <w:jc w:val="center"/>
        </w:trPr>
        <w:tc>
          <w:tcPr>
            <w:tcW w:w="9840" w:type="dxa"/>
            <w:gridSpan w:val="2"/>
            <w:shd w:val="clear" w:color="auto" w:fill="auto"/>
          </w:tcPr>
          <w:p w:rsidR="006D45D5" w:rsidRPr="00ED380B" w:rsidRDefault="006D45D5" w:rsidP="008845E7">
            <w:pPr>
              <w:spacing w:before="20" w:after="20"/>
              <w:ind w:left="1440" w:hanging="720"/>
              <w:jc w:val="center"/>
              <w:outlineLvl w:val="4"/>
              <w:rPr>
                <w:b/>
                <w:bCs/>
                <w:spacing w:val="-2"/>
                <w:sz w:val="20"/>
              </w:rPr>
            </w:pPr>
            <w:r w:rsidRPr="00ED380B">
              <w:rPr>
                <w:b/>
                <w:bCs/>
                <w:sz w:val="20"/>
              </w:rPr>
              <w:t>Renseignements sur chaque partie d’une co-entreprise /association/sue le sous-traitant</w:t>
            </w:r>
          </w:p>
        </w:tc>
      </w:tr>
      <w:tr w:rsidR="006D45D5" w:rsidRPr="00ED380B" w:rsidTr="008845E7">
        <w:trPr>
          <w:cantSplit/>
          <w:trHeight w:val="1097"/>
          <w:jc w:val="center"/>
        </w:trPr>
        <w:tc>
          <w:tcPr>
            <w:tcW w:w="2435" w:type="dxa"/>
            <w:shd w:val="clear" w:color="auto" w:fill="auto"/>
            <w:vAlign w:val="center"/>
          </w:tcPr>
          <w:p w:rsidR="006D45D5" w:rsidRPr="00ED380B" w:rsidRDefault="006D45D5" w:rsidP="008845E7">
            <w:pPr>
              <w:spacing w:before="60" w:after="60"/>
              <w:jc w:val="both"/>
              <w:rPr>
                <w:b/>
                <w:bCs/>
                <w:spacing w:val="-2"/>
                <w:sz w:val="20"/>
              </w:rPr>
            </w:pPr>
            <w:r w:rsidRPr="00ED380B">
              <w:rPr>
                <w:b/>
                <w:bCs/>
                <w:sz w:val="20"/>
              </w:rPr>
              <w:t>Dénomination sociale du Soumissionnaire</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160"/>
          <w:jc w:val="center"/>
        </w:trPr>
        <w:tc>
          <w:tcPr>
            <w:tcW w:w="2435" w:type="dxa"/>
            <w:shd w:val="clear" w:color="auto" w:fill="auto"/>
            <w:vAlign w:val="center"/>
          </w:tcPr>
          <w:p w:rsidR="006D45D5" w:rsidRPr="00ED380B" w:rsidRDefault="006D45D5" w:rsidP="008845E7">
            <w:pPr>
              <w:spacing w:before="60" w:after="60"/>
              <w:rPr>
                <w:b/>
                <w:bCs/>
                <w:sz w:val="20"/>
              </w:rPr>
            </w:pPr>
            <w:r w:rsidRPr="00ED380B">
              <w:rPr>
                <w:b/>
                <w:bCs/>
                <w:sz w:val="20"/>
              </w:rPr>
              <w:t>Dénomination sociale de la partie à la Co-entrepris ou du sous-traitant</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160"/>
          <w:jc w:val="center"/>
        </w:trPr>
        <w:tc>
          <w:tcPr>
            <w:tcW w:w="2435" w:type="dxa"/>
            <w:shd w:val="clear" w:color="auto" w:fill="auto"/>
            <w:vAlign w:val="center"/>
          </w:tcPr>
          <w:p w:rsidR="006D45D5" w:rsidRPr="00ED380B" w:rsidRDefault="006D45D5" w:rsidP="008845E7">
            <w:pPr>
              <w:spacing w:before="60" w:after="60"/>
              <w:rPr>
                <w:b/>
                <w:bCs/>
                <w:spacing w:val="-2"/>
                <w:sz w:val="20"/>
              </w:rPr>
            </w:pPr>
            <w:r w:rsidRPr="00ED380B">
              <w:rPr>
                <w:b/>
                <w:bCs/>
                <w:sz w:val="20"/>
              </w:rPr>
              <w:t>Pays où la partie à  la Co-entreprise ou le sous-traitant a été constitué</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178"/>
          <w:jc w:val="center"/>
        </w:trPr>
        <w:tc>
          <w:tcPr>
            <w:tcW w:w="2435" w:type="dxa"/>
            <w:shd w:val="clear" w:color="auto" w:fill="auto"/>
            <w:vAlign w:val="center"/>
          </w:tcPr>
          <w:p w:rsidR="006D45D5" w:rsidRPr="00ED380B" w:rsidRDefault="006D45D5" w:rsidP="008845E7">
            <w:pPr>
              <w:spacing w:before="60" w:after="60"/>
              <w:rPr>
                <w:b/>
                <w:bCs/>
                <w:spacing w:val="-2"/>
                <w:sz w:val="20"/>
              </w:rPr>
            </w:pPr>
            <w:r w:rsidRPr="00ED380B">
              <w:rPr>
                <w:b/>
                <w:bCs/>
                <w:sz w:val="20"/>
              </w:rPr>
              <w:t>Année de constitution en société de la partie à la Co-entreprise ou du sous-traitant</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232"/>
          <w:jc w:val="center"/>
        </w:trPr>
        <w:tc>
          <w:tcPr>
            <w:tcW w:w="2435" w:type="dxa"/>
            <w:shd w:val="clear" w:color="auto" w:fill="auto"/>
            <w:vAlign w:val="center"/>
          </w:tcPr>
          <w:p w:rsidR="006D45D5" w:rsidRPr="00ED380B" w:rsidRDefault="006D45D5" w:rsidP="008845E7">
            <w:pPr>
              <w:spacing w:before="60" w:after="60"/>
              <w:rPr>
                <w:b/>
                <w:bCs/>
                <w:spacing w:val="-2"/>
                <w:sz w:val="20"/>
              </w:rPr>
            </w:pPr>
            <w:r w:rsidRPr="00ED380B">
              <w:rPr>
                <w:b/>
                <w:bCs/>
                <w:sz w:val="20"/>
              </w:rPr>
              <w:t>Adresse légale de la partie à la Co-entreprise ou du sous-traitant  dans le pays de constitution en société</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trHeight w:val="1440"/>
          <w:jc w:val="center"/>
        </w:trPr>
        <w:tc>
          <w:tcPr>
            <w:tcW w:w="2435" w:type="dxa"/>
            <w:shd w:val="clear" w:color="auto" w:fill="auto"/>
            <w:vAlign w:val="center"/>
          </w:tcPr>
          <w:p w:rsidR="006D45D5" w:rsidRPr="00ED380B" w:rsidRDefault="006D45D5" w:rsidP="008845E7">
            <w:pPr>
              <w:spacing w:before="60" w:after="120"/>
              <w:rPr>
                <w:b/>
                <w:bCs/>
                <w:spacing w:val="-2"/>
                <w:sz w:val="20"/>
              </w:rPr>
            </w:pPr>
            <w:r w:rsidRPr="00ED380B">
              <w:rPr>
                <w:b/>
                <w:bCs/>
                <w:sz w:val="20"/>
              </w:rPr>
              <w:t>Renseignements sur le représentant autorisé de de la partie à la Co-entreprise ou du sous-traitant</w:t>
            </w:r>
          </w:p>
          <w:p w:rsidR="006D45D5" w:rsidRPr="00ED380B" w:rsidRDefault="006D45D5" w:rsidP="008845E7">
            <w:pPr>
              <w:spacing w:before="60" w:after="60"/>
              <w:rPr>
                <w:b/>
                <w:bCs/>
                <w:spacing w:val="-2"/>
                <w:sz w:val="20"/>
              </w:rPr>
            </w:pPr>
            <w:r w:rsidRPr="00ED380B">
              <w:rPr>
                <w:b/>
                <w:bCs/>
                <w:sz w:val="20"/>
              </w:rPr>
              <w:t>(nom, adresse, numéros de téléphone, numéros de télécopie et adresse électronique)</w:t>
            </w:r>
          </w:p>
        </w:tc>
        <w:tc>
          <w:tcPr>
            <w:tcW w:w="7405" w:type="dxa"/>
            <w:shd w:val="clear" w:color="auto" w:fill="auto"/>
          </w:tcPr>
          <w:p w:rsidR="006D45D5" w:rsidRPr="00ED380B" w:rsidRDefault="006D45D5" w:rsidP="008845E7">
            <w:pPr>
              <w:spacing w:before="60" w:after="60"/>
              <w:jc w:val="both"/>
              <w:rPr>
                <w:sz w:val="20"/>
              </w:rPr>
            </w:pPr>
          </w:p>
        </w:tc>
      </w:tr>
      <w:tr w:rsidR="006D45D5" w:rsidRPr="00ED380B" w:rsidTr="008845E7">
        <w:trPr>
          <w:cantSplit/>
          <w:jc w:val="center"/>
        </w:trPr>
        <w:tc>
          <w:tcPr>
            <w:tcW w:w="9840" w:type="dxa"/>
            <w:gridSpan w:val="2"/>
            <w:shd w:val="clear" w:color="auto" w:fill="auto"/>
          </w:tcPr>
          <w:p w:rsidR="006D45D5" w:rsidRPr="00ED380B" w:rsidRDefault="006D45D5" w:rsidP="008845E7">
            <w:pPr>
              <w:numPr>
                <w:ilvl w:val="1"/>
                <w:numId w:val="0"/>
              </w:numPr>
              <w:spacing w:before="60" w:after="60"/>
              <w:ind w:left="1440" w:hanging="720"/>
              <w:rPr>
                <w:b/>
                <w:bCs/>
                <w:spacing w:val="-2"/>
                <w:sz w:val="20"/>
              </w:rPr>
            </w:pPr>
            <w:r w:rsidRPr="00ED380B">
              <w:rPr>
                <w:b/>
                <w:bCs/>
                <w:sz w:val="20"/>
              </w:rPr>
              <w:t>Les copies des documents originaux qui suivent sont jointes :</w:t>
            </w:r>
            <w:r w:rsidRPr="00ED380B">
              <w:rPr>
                <w:b/>
                <w:bCs/>
                <w:sz w:val="20"/>
                <w:shd w:val="clear" w:color="auto" w:fill="000000"/>
              </w:rPr>
              <w:t xml:space="preserve">     </w:t>
            </w:r>
          </w:p>
          <w:p w:rsidR="006D45D5" w:rsidRPr="00ED380B" w:rsidRDefault="006D45D5" w:rsidP="006D45D5">
            <w:pPr>
              <w:numPr>
                <w:ilvl w:val="0"/>
                <w:numId w:val="4"/>
              </w:numPr>
              <w:tabs>
                <w:tab w:val="clear" w:pos="360"/>
                <w:tab w:val="left" w:pos="335"/>
              </w:tabs>
              <w:overflowPunct/>
              <w:autoSpaceDE/>
              <w:autoSpaceDN/>
              <w:adjustRightInd/>
              <w:spacing w:before="60" w:after="60"/>
              <w:ind w:left="720" w:hanging="720"/>
              <w:jc w:val="both"/>
              <w:textAlignment w:val="auto"/>
              <w:rPr>
                <w:iCs/>
                <w:spacing w:val="-2"/>
                <w:sz w:val="20"/>
              </w:rPr>
            </w:pPr>
            <w:r w:rsidRPr="00ED380B">
              <w:rPr>
                <w:iCs/>
                <w:sz w:val="20"/>
              </w:rPr>
              <w:t>1.</w:t>
            </w:r>
            <w:r w:rsidRPr="00ED380B">
              <w:rPr>
                <w:iCs/>
                <w:sz w:val="20"/>
              </w:rPr>
              <w:tab/>
              <w:t>Statuts de l’entité juridique susmentionnée, conformément aux stipulations de la clause 5 des IS.</w:t>
            </w:r>
          </w:p>
          <w:p w:rsidR="006D45D5" w:rsidRPr="00ED380B" w:rsidRDefault="006D45D5" w:rsidP="006D45D5">
            <w:pPr>
              <w:numPr>
                <w:ilvl w:val="0"/>
                <w:numId w:val="4"/>
              </w:numPr>
              <w:tabs>
                <w:tab w:val="clear" w:pos="360"/>
                <w:tab w:val="left" w:pos="335"/>
              </w:tabs>
              <w:overflowPunct/>
              <w:autoSpaceDE/>
              <w:autoSpaceDN/>
              <w:adjustRightInd/>
              <w:spacing w:before="60" w:after="60"/>
              <w:ind w:left="720" w:hanging="720"/>
              <w:jc w:val="both"/>
              <w:textAlignment w:val="auto"/>
              <w:rPr>
                <w:spacing w:val="-2"/>
                <w:sz w:val="20"/>
              </w:rPr>
            </w:pPr>
            <w:r w:rsidRPr="00ED380B">
              <w:rPr>
                <w:iCs/>
                <w:sz w:val="20"/>
              </w:rPr>
              <w:t>2.</w:t>
            </w:r>
            <w:r w:rsidRPr="00ED380B">
              <w:rPr>
                <w:iCs/>
                <w:sz w:val="20"/>
              </w:rPr>
              <w:tab/>
              <w:t>Autorisation de représenter la société susmentionnée, conformément aux stipulations des sous-clauses 21.2 et 21.3 des IS.</w:t>
            </w:r>
          </w:p>
          <w:p w:rsidR="006D45D5" w:rsidRPr="00ED380B" w:rsidRDefault="006D45D5" w:rsidP="006D45D5">
            <w:pPr>
              <w:numPr>
                <w:ilvl w:val="0"/>
                <w:numId w:val="4"/>
              </w:numPr>
              <w:tabs>
                <w:tab w:val="clear" w:pos="360"/>
                <w:tab w:val="left" w:pos="335"/>
              </w:tabs>
              <w:overflowPunct/>
              <w:autoSpaceDE/>
              <w:autoSpaceDN/>
              <w:adjustRightInd/>
              <w:spacing w:before="60" w:after="60"/>
              <w:ind w:left="720" w:hanging="720"/>
              <w:jc w:val="both"/>
              <w:textAlignment w:val="auto"/>
              <w:rPr>
                <w:i/>
                <w:spacing w:val="-2"/>
                <w:sz w:val="20"/>
              </w:rPr>
            </w:pPr>
            <w:r w:rsidRPr="00ED380B">
              <w:rPr>
                <w:iCs/>
                <w:sz w:val="20"/>
              </w:rPr>
              <w:t>3.</w:t>
            </w:r>
            <w:r w:rsidRPr="00ED380B">
              <w:rPr>
                <w:iCs/>
                <w:sz w:val="20"/>
              </w:rPr>
              <w:tab/>
              <w:t>Dans le cas d’une entreprise publique, le formulaire du certificat d’Entreprise publique [ELI-3]</w:t>
            </w:r>
          </w:p>
        </w:tc>
      </w:tr>
    </w:tbl>
    <w:p w:rsidR="006D45D5" w:rsidRPr="00ED380B" w:rsidRDefault="006D45D5" w:rsidP="006D45D5">
      <w:pPr>
        <w:jc w:val="both"/>
        <w:rPr>
          <w:b/>
          <w:sz w:val="28"/>
        </w:rPr>
      </w:pPr>
      <w:r w:rsidRPr="00ED380B">
        <w:br w:type="page"/>
      </w:r>
    </w:p>
    <w:p w:rsidR="006D45D5" w:rsidRPr="00ED380B" w:rsidRDefault="006D45D5" w:rsidP="006D45D5">
      <w:pPr>
        <w:pStyle w:val="Titre3"/>
        <w:jc w:val="center"/>
        <w:rPr>
          <w:sz w:val="28"/>
          <w:szCs w:val="28"/>
        </w:rPr>
      </w:pPr>
      <w:bookmarkStart w:id="32" w:name="_Toc393863498"/>
      <w:bookmarkStart w:id="33" w:name="_Toc393872242"/>
      <w:bookmarkStart w:id="34" w:name="_Toc13558379"/>
      <w:r w:rsidRPr="00ED380B">
        <w:rPr>
          <w:sz w:val="28"/>
          <w:szCs w:val="28"/>
        </w:rPr>
        <w:lastRenderedPageBreak/>
        <w:t>ELI-3 : Formulaire du certificat d’entreprise publique</w:t>
      </w:r>
      <w:bookmarkEnd w:id="32"/>
      <w:bookmarkEnd w:id="33"/>
      <w:bookmarkEnd w:id="34"/>
    </w:p>
    <w:p w:rsidR="006D45D5" w:rsidRPr="00ED380B" w:rsidRDefault="006D45D5" w:rsidP="006D45D5">
      <w:pPr>
        <w:spacing w:before="120"/>
        <w:jc w:val="both"/>
        <w:rPr>
          <w:szCs w:val="24"/>
        </w:rPr>
      </w:pPr>
      <w:r w:rsidRPr="00ED380B">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6D45D5" w:rsidRPr="00ED380B" w:rsidRDefault="006D45D5" w:rsidP="006D45D5">
      <w:pPr>
        <w:spacing w:before="120"/>
        <w:jc w:val="both"/>
        <w:rPr>
          <w:szCs w:val="24"/>
        </w:rPr>
      </w:pPr>
      <w:r w:rsidRPr="00ED380B">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D380B">
          <w:rPr>
            <w:rStyle w:val="Lienhypertexte"/>
          </w:rPr>
          <w:t>www.mcc.gov</w:t>
        </w:r>
      </w:hyperlink>
      <w:r w:rsidRPr="00ED380B">
        <w:t xml:space="preserve"> ).  Dans le cadre de la vérification de l’éligibilité pour ce marché, veuillez remplir le formulaire ci-dessous afin d’indiquer le statut de votre entité.</w:t>
      </w:r>
    </w:p>
    <w:p w:rsidR="006D45D5" w:rsidRPr="00ED380B" w:rsidRDefault="006D45D5" w:rsidP="006D45D5">
      <w:pPr>
        <w:spacing w:before="120"/>
        <w:jc w:val="both"/>
        <w:rPr>
          <w:szCs w:val="24"/>
        </w:rPr>
      </w:pPr>
      <w:r w:rsidRPr="00ED380B">
        <w:t>Aux fins de ce formulaire, le terme « Gouvernement » désigne un ou plusieurs gouvernements, y compris toute agence, administration, département ou autre organisme gouvernemental à un quelconque niveau (national ou infra-national).</w:t>
      </w:r>
    </w:p>
    <w:p w:rsidR="006D45D5" w:rsidRPr="00ED380B" w:rsidRDefault="006D45D5" w:rsidP="006D45D5">
      <w:pPr>
        <w:spacing w:before="120"/>
        <w:jc w:val="center"/>
        <w:rPr>
          <w:b/>
          <w:szCs w:val="24"/>
        </w:rPr>
      </w:pPr>
      <w:r w:rsidRPr="00ED380B">
        <w:rPr>
          <w:b/>
          <w:szCs w:val="24"/>
        </w:rPr>
        <w:t>CERTIFICATION</w:t>
      </w:r>
    </w:p>
    <w:p w:rsidR="006D45D5" w:rsidRPr="00ED380B" w:rsidRDefault="006D45D5" w:rsidP="006D45D5">
      <w:pPr>
        <w:spacing w:before="120"/>
        <w:rPr>
          <w:szCs w:val="24"/>
        </w:rPr>
      </w:pPr>
    </w:p>
    <w:p w:rsidR="006D45D5" w:rsidRPr="00ED380B" w:rsidRDefault="006D45D5" w:rsidP="006D45D5">
      <w:pPr>
        <w:spacing w:before="120"/>
        <w:rPr>
          <w:szCs w:val="24"/>
        </w:rPr>
      </w:pPr>
      <w:r w:rsidRPr="00ED380B">
        <w:t>Dénomination sociale du Soumissionnaire :  ______________________________________________________________________</w:t>
      </w:r>
    </w:p>
    <w:p w:rsidR="006D45D5" w:rsidRPr="00ED380B" w:rsidRDefault="006D45D5" w:rsidP="006D45D5">
      <w:pPr>
        <w:spacing w:before="120"/>
        <w:rPr>
          <w:szCs w:val="24"/>
        </w:rPr>
      </w:pPr>
      <w:r w:rsidRPr="00ED380B">
        <w:t>Dénomination sociale du Soumissionnaire dans la langue et l’écriture du Pays de constitution (si elle est différente de celle indiquée ci-dessus) :</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t>Adresse du siège social ou de l’établissement principal du Soumissionnaire :</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t>Nom complet de trois (3) responsables qui occupent des postes de direction au sein de l’entité du Soumissionnaire (pour tout Soumissionnaire qui est une entité) :</w:t>
      </w:r>
    </w:p>
    <w:p w:rsidR="006D45D5" w:rsidRPr="00ED380B" w:rsidRDefault="006D45D5" w:rsidP="006D45D5">
      <w:pPr>
        <w:spacing w:before="120"/>
        <w:rPr>
          <w:szCs w:val="24"/>
        </w:rPr>
      </w:pPr>
      <w:r w:rsidRPr="00ED380B">
        <w:t>________________________________________________</w:t>
      </w:r>
    </w:p>
    <w:p w:rsidR="006D45D5" w:rsidRPr="00ED380B" w:rsidRDefault="006D45D5" w:rsidP="006D45D5">
      <w:pPr>
        <w:spacing w:before="120"/>
        <w:rPr>
          <w:szCs w:val="24"/>
        </w:rPr>
      </w:pPr>
      <w:r w:rsidRPr="00ED380B">
        <w:t>________________________________________________</w:t>
      </w:r>
    </w:p>
    <w:p w:rsidR="006D45D5" w:rsidRPr="00ED380B" w:rsidRDefault="006D45D5" w:rsidP="006D45D5">
      <w:pPr>
        <w:spacing w:before="120"/>
        <w:rPr>
          <w:szCs w:val="24"/>
        </w:rPr>
      </w:pPr>
      <w:r w:rsidRPr="00ED380B">
        <w:t>________________________________________________</w:t>
      </w:r>
    </w:p>
    <w:p w:rsidR="006D45D5" w:rsidRPr="00ED380B" w:rsidRDefault="006D45D5" w:rsidP="006D45D5">
      <w:pPr>
        <w:keepNext/>
        <w:spacing w:before="120"/>
        <w:rPr>
          <w:szCs w:val="24"/>
        </w:rPr>
      </w:pPr>
      <w:r w:rsidRPr="00ED380B">
        <w:t>Dénomination sociale de l’entité-mère ou des entités-mères du Soumissionnaire (le cas échéant ; indiquez si le Soumissionnaire n’a pas d’entité-mère) :</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lastRenderedPageBreak/>
        <w:t>Dénomination sociale de l’entité-mère ou des entités-mères du Soumissionnaire dans la langue et l’écriture du Pays de constitution (si celle-ci est différente de celle indiquée ci-dessus) :</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p>
    <w:p w:rsidR="006D45D5" w:rsidRPr="00ED380B" w:rsidRDefault="006D45D5" w:rsidP="006D45D5">
      <w:pPr>
        <w:spacing w:before="120"/>
        <w:rPr>
          <w:szCs w:val="24"/>
        </w:rPr>
      </w:pPr>
      <w:r w:rsidRPr="00ED380B">
        <w:t>Adresse(s) du siège social ou de l’établissement principal de l’entité-mère ou des entités-mères du Soumissionnaire (le cas échéant) :</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t>______________________________________________________________________________</w:t>
      </w:r>
    </w:p>
    <w:p w:rsidR="006D45D5" w:rsidRPr="00ED380B" w:rsidRDefault="006D45D5" w:rsidP="006D45D5">
      <w:pPr>
        <w:spacing w:before="120"/>
        <w:rPr>
          <w:szCs w:val="24"/>
        </w:rPr>
      </w:pPr>
      <w:r w:rsidRPr="00ED380B">
        <w:t>1)</w:t>
      </w:r>
      <w:r w:rsidRPr="00ED380B">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6D45D5" w:rsidRPr="00ED380B" w:rsidRDefault="006D45D5" w:rsidP="006D45D5">
      <w:pPr>
        <w:spacing w:before="120"/>
        <w:rPr>
          <w:szCs w:val="24"/>
        </w:rPr>
      </w:pPr>
      <w:r w:rsidRPr="00ED380B">
        <w:t xml:space="preserve">Oui </w:t>
      </w:r>
      <w:r w:rsidRPr="00ED380B">
        <w:t xml:space="preserve">  Non </w:t>
      </w:r>
      <w:r w:rsidRPr="00ED380B">
        <w:t></w:t>
      </w:r>
    </w:p>
    <w:p w:rsidR="006D45D5" w:rsidRPr="00ED380B" w:rsidRDefault="006D45D5" w:rsidP="006D45D5">
      <w:pPr>
        <w:spacing w:before="120"/>
        <w:rPr>
          <w:szCs w:val="24"/>
        </w:rPr>
      </w:pPr>
      <w:r w:rsidRPr="00ED380B">
        <w:t>2)</w:t>
      </w:r>
      <w:r w:rsidRPr="00ED380B">
        <w:tab/>
        <w:t xml:space="preserve">Si votre réponse à la question 1 est oui, quel type d’entreprise publique êtes-vous :  </w:t>
      </w:r>
    </w:p>
    <w:p w:rsidR="006D45D5" w:rsidRPr="00ED380B" w:rsidRDefault="006D45D5" w:rsidP="006D45D5">
      <w:pPr>
        <w:numPr>
          <w:ilvl w:val="0"/>
          <w:numId w:val="5"/>
        </w:numPr>
        <w:suppressAutoHyphens w:val="0"/>
        <w:overflowPunct/>
        <w:autoSpaceDE/>
        <w:autoSpaceDN/>
        <w:adjustRightInd/>
        <w:spacing w:before="120"/>
        <w:jc w:val="both"/>
        <w:textAlignment w:val="auto"/>
        <w:rPr>
          <w:szCs w:val="24"/>
        </w:rPr>
      </w:pPr>
      <w:r w:rsidRPr="00ED380B">
        <w:t xml:space="preserve">Établissement d’enseignement </w:t>
      </w:r>
      <w:r w:rsidRPr="00ED380B">
        <w:tab/>
        <w:t xml:space="preserve">Oui </w:t>
      </w:r>
      <w:r w:rsidRPr="00ED380B">
        <w:t xml:space="preserve">  Non </w:t>
      </w:r>
      <w:r w:rsidRPr="00ED380B">
        <w:t></w:t>
      </w:r>
    </w:p>
    <w:p w:rsidR="006D45D5" w:rsidRPr="00ED380B" w:rsidRDefault="006D45D5" w:rsidP="006D45D5">
      <w:pPr>
        <w:numPr>
          <w:ilvl w:val="0"/>
          <w:numId w:val="5"/>
        </w:numPr>
        <w:suppressAutoHyphens w:val="0"/>
        <w:overflowPunct/>
        <w:autoSpaceDE/>
        <w:autoSpaceDN/>
        <w:adjustRightInd/>
        <w:spacing w:before="120"/>
        <w:jc w:val="both"/>
        <w:textAlignment w:val="auto"/>
        <w:rPr>
          <w:szCs w:val="24"/>
        </w:rPr>
      </w:pPr>
      <w:r w:rsidRPr="00ED380B">
        <w:t xml:space="preserve">Centre de recherche </w:t>
      </w:r>
      <w:r w:rsidRPr="00ED380B">
        <w:tab/>
      </w:r>
      <w:r w:rsidRPr="00ED380B">
        <w:tab/>
        <w:t>Oui</w:t>
      </w:r>
      <w:r w:rsidRPr="00ED380B">
        <w:t xml:space="preserve">  Non </w:t>
      </w:r>
      <w:r w:rsidRPr="00ED380B">
        <w:t></w:t>
      </w:r>
    </w:p>
    <w:p w:rsidR="006D45D5" w:rsidRPr="00ED380B" w:rsidRDefault="006D45D5" w:rsidP="006D45D5">
      <w:pPr>
        <w:numPr>
          <w:ilvl w:val="0"/>
          <w:numId w:val="5"/>
        </w:numPr>
        <w:suppressAutoHyphens w:val="0"/>
        <w:overflowPunct/>
        <w:autoSpaceDE/>
        <w:autoSpaceDN/>
        <w:adjustRightInd/>
        <w:spacing w:before="120"/>
        <w:jc w:val="both"/>
        <w:textAlignment w:val="auto"/>
        <w:rPr>
          <w:szCs w:val="24"/>
        </w:rPr>
      </w:pPr>
      <w:r w:rsidRPr="00ED380B">
        <w:t xml:space="preserve">Entité statistique </w:t>
      </w:r>
      <w:r w:rsidRPr="00ED380B">
        <w:tab/>
      </w:r>
      <w:r w:rsidRPr="00ED380B">
        <w:tab/>
      </w:r>
      <w:r w:rsidRPr="00ED380B">
        <w:tab/>
        <w:t xml:space="preserve">Oui </w:t>
      </w:r>
      <w:r w:rsidRPr="00ED380B">
        <w:t xml:space="preserve">  Non </w:t>
      </w:r>
      <w:r w:rsidRPr="00ED380B">
        <w:t></w:t>
      </w:r>
    </w:p>
    <w:p w:rsidR="006D45D5" w:rsidRPr="00ED380B" w:rsidRDefault="006D45D5" w:rsidP="006D45D5">
      <w:pPr>
        <w:numPr>
          <w:ilvl w:val="0"/>
          <w:numId w:val="5"/>
        </w:numPr>
        <w:suppressAutoHyphens w:val="0"/>
        <w:overflowPunct/>
        <w:autoSpaceDE/>
        <w:autoSpaceDN/>
        <w:adjustRightInd/>
        <w:spacing w:before="120"/>
        <w:jc w:val="both"/>
        <w:textAlignment w:val="auto"/>
        <w:rPr>
          <w:szCs w:val="24"/>
        </w:rPr>
      </w:pPr>
      <w:r w:rsidRPr="00ED380B">
        <w:t xml:space="preserve">Entité cartographique </w:t>
      </w:r>
      <w:r w:rsidRPr="00ED380B">
        <w:tab/>
      </w:r>
      <w:r w:rsidRPr="00ED380B">
        <w:tab/>
        <w:t xml:space="preserve">Oui </w:t>
      </w:r>
      <w:r w:rsidRPr="00ED380B">
        <w:t xml:space="preserve">  Non </w:t>
      </w:r>
      <w:r w:rsidRPr="00ED380B">
        <w:t></w:t>
      </w:r>
    </w:p>
    <w:p w:rsidR="006D45D5" w:rsidRPr="00ED380B" w:rsidRDefault="006D45D5" w:rsidP="006D45D5">
      <w:pPr>
        <w:numPr>
          <w:ilvl w:val="0"/>
          <w:numId w:val="5"/>
        </w:numPr>
        <w:suppressAutoHyphens w:val="0"/>
        <w:overflowPunct/>
        <w:autoSpaceDE/>
        <w:autoSpaceDN/>
        <w:adjustRightInd/>
        <w:spacing w:before="120"/>
        <w:jc w:val="both"/>
        <w:textAlignment w:val="auto"/>
        <w:rPr>
          <w:szCs w:val="24"/>
        </w:rPr>
      </w:pPr>
      <w:r w:rsidRPr="00ED380B">
        <w:t xml:space="preserve">Autre entité technique n’étant pas constituée essentiellement à des fins commerciales   Oui </w:t>
      </w:r>
      <w:r w:rsidRPr="00ED380B">
        <w:t xml:space="preserve">  Non </w:t>
      </w:r>
      <w:r w:rsidRPr="00ED380B">
        <w:t></w:t>
      </w:r>
    </w:p>
    <w:p w:rsidR="006D45D5" w:rsidRPr="00ED380B" w:rsidRDefault="006D45D5" w:rsidP="006D45D5">
      <w:pPr>
        <w:spacing w:before="120"/>
        <w:rPr>
          <w:szCs w:val="24"/>
        </w:rPr>
      </w:pPr>
      <w:r w:rsidRPr="00ED380B">
        <w:t>3)</w:t>
      </w:r>
      <w:r w:rsidRPr="00ED380B">
        <w:tab/>
        <w:t>Quelle que soit votre réponse à la question 1, veuillez répondre à la question suivante :</w:t>
      </w:r>
    </w:p>
    <w:p w:rsidR="006D45D5" w:rsidRPr="00ED380B" w:rsidRDefault="006D45D5" w:rsidP="006D45D5">
      <w:pPr>
        <w:numPr>
          <w:ilvl w:val="0"/>
          <w:numId w:val="6"/>
        </w:numPr>
        <w:suppressAutoHyphens w:val="0"/>
        <w:overflowPunct/>
        <w:autoSpaceDE/>
        <w:autoSpaceDN/>
        <w:adjustRightInd/>
        <w:spacing w:before="120"/>
        <w:jc w:val="both"/>
        <w:textAlignment w:val="auto"/>
        <w:rPr>
          <w:szCs w:val="24"/>
        </w:rPr>
      </w:pPr>
      <w:r w:rsidRPr="00ED380B">
        <w:t xml:space="preserve">Recevez-vous des subventions ou paiements (y compris toute forme de crédit subventionné) ou toute autre forme d’assistance (financière ou autre) d’un gouvernement ?    </w:t>
      </w:r>
    </w:p>
    <w:p w:rsidR="006D45D5" w:rsidRPr="00ED380B" w:rsidRDefault="006D45D5" w:rsidP="006D45D5">
      <w:pPr>
        <w:ind w:left="1080"/>
        <w:jc w:val="both"/>
        <w:rPr>
          <w:szCs w:val="24"/>
        </w:rPr>
      </w:pPr>
      <w:r w:rsidRPr="00ED380B">
        <w:t xml:space="preserve">Oui </w:t>
      </w:r>
      <w:r w:rsidRPr="00ED380B">
        <w:t xml:space="preserve">  Non </w:t>
      </w:r>
      <w:r w:rsidRPr="00ED380B">
        <w:t xml:space="preserve">   </w:t>
      </w:r>
    </w:p>
    <w:p w:rsidR="006D45D5" w:rsidRPr="00ED380B" w:rsidRDefault="006D45D5" w:rsidP="006D45D5">
      <w:pPr>
        <w:spacing w:before="120"/>
        <w:ind w:left="720"/>
        <w:rPr>
          <w:szCs w:val="24"/>
        </w:rPr>
      </w:pPr>
      <w:r w:rsidRPr="00ED380B">
        <w:t>Si oui, veuillez décrire : _________________________________________________________</w:t>
      </w:r>
    </w:p>
    <w:p w:rsidR="006D45D5" w:rsidRPr="00ED380B" w:rsidRDefault="006D45D5" w:rsidP="006D45D5">
      <w:pPr>
        <w:numPr>
          <w:ilvl w:val="0"/>
          <w:numId w:val="6"/>
        </w:numPr>
        <w:suppressAutoHyphens w:val="0"/>
        <w:overflowPunct/>
        <w:autoSpaceDE/>
        <w:autoSpaceDN/>
        <w:adjustRightInd/>
        <w:spacing w:before="120"/>
        <w:jc w:val="both"/>
        <w:textAlignment w:val="auto"/>
        <w:rPr>
          <w:szCs w:val="24"/>
        </w:rPr>
      </w:pPr>
      <w:r w:rsidRPr="00ED380B">
        <w:t xml:space="preserve">Un gouvernement vous a-t-il accordé des droits ou avantages légaux ou économiques spéciaux ou exclusifs pouvant affecter la compétitivité de vos biens, travaux ou services, ou influencer par ailleurs vos décisions commerciales ?   Oui </w:t>
      </w:r>
      <w:r w:rsidRPr="00ED380B">
        <w:t xml:space="preserve">  Non </w:t>
      </w:r>
      <w:r w:rsidRPr="00ED380B">
        <w:t xml:space="preserve">   </w:t>
      </w:r>
    </w:p>
    <w:p w:rsidR="006D45D5" w:rsidRPr="00ED380B" w:rsidRDefault="006D45D5" w:rsidP="006D45D5">
      <w:pPr>
        <w:spacing w:before="120"/>
        <w:ind w:left="720"/>
        <w:rPr>
          <w:szCs w:val="24"/>
        </w:rPr>
      </w:pPr>
      <w:r w:rsidRPr="00ED380B">
        <w:t>Si oui, veuillez décrire : _________________________________________________________</w:t>
      </w:r>
    </w:p>
    <w:p w:rsidR="006D45D5" w:rsidRPr="00ED380B" w:rsidRDefault="006D45D5" w:rsidP="006D45D5">
      <w:pPr>
        <w:numPr>
          <w:ilvl w:val="0"/>
          <w:numId w:val="6"/>
        </w:numPr>
        <w:suppressAutoHyphens w:val="0"/>
        <w:overflowPunct/>
        <w:autoSpaceDE/>
        <w:autoSpaceDN/>
        <w:adjustRightInd/>
        <w:spacing w:before="120"/>
        <w:jc w:val="both"/>
        <w:textAlignment w:val="auto"/>
        <w:rPr>
          <w:szCs w:val="24"/>
        </w:rPr>
      </w:pPr>
      <w:r w:rsidRPr="00ED380B">
        <w:t xml:space="preserve">Un gouvernement peut-il vous imposer ou ordonner l’une des mesures suivantes à votre égard :  </w:t>
      </w:r>
    </w:p>
    <w:p w:rsidR="006D45D5" w:rsidRPr="00ED380B" w:rsidRDefault="006D45D5" w:rsidP="006D45D5">
      <w:pPr>
        <w:numPr>
          <w:ilvl w:val="0"/>
          <w:numId w:val="7"/>
        </w:numPr>
        <w:suppressAutoHyphens w:val="0"/>
        <w:overflowPunct/>
        <w:autoSpaceDE/>
        <w:autoSpaceDN/>
        <w:adjustRightInd/>
        <w:spacing w:before="120"/>
        <w:jc w:val="both"/>
        <w:textAlignment w:val="auto"/>
        <w:rPr>
          <w:szCs w:val="24"/>
        </w:rPr>
      </w:pPr>
      <w:r w:rsidRPr="00ED380B">
        <w:t xml:space="preserve">la restructuration, fusion ou dissolution de votre entité, ou la constitution ou l’acquisition de toute filiale ou autre société affiliée par votre entité ?   Oui </w:t>
      </w:r>
      <w:r w:rsidRPr="00ED380B">
        <w:t xml:space="preserve">  Non </w:t>
      </w:r>
      <w:r w:rsidRPr="00ED380B">
        <w:t xml:space="preserve">   </w:t>
      </w:r>
    </w:p>
    <w:p w:rsidR="006D45D5" w:rsidRPr="00ED380B" w:rsidRDefault="006D45D5" w:rsidP="006D45D5">
      <w:pPr>
        <w:numPr>
          <w:ilvl w:val="0"/>
          <w:numId w:val="7"/>
        </w:numPr>
        <w:suppressAutoHyphens w:val="0"/>
        <w:overflowPunct/>
        <w:autoSpaceDE/>
        <w:autoSpaceDN/>
        <w:adjustRightInd/>
        <w:spacing w:before="120"/>
        <w:jc w:val="both"/>
        <w:textAlignment w:val="auto"/>
        <w:rPr>
          <w:szCs w:val="24"/>
        </w:rPr>
      </w:pPr>
      <w:r w:rsidRPr="00ED380B">
        <w:lastRenderedPageBreak/>
        <w:t xml:space="preserve">la vente, la location, l’hypothèque, le nantissement ou la cession de vos principaux actifs, corporels ou incorporels, que ce soit ou non dans le cours normal des affaires ?   Oui </w:t>
      </w:r>
      <w:r w:rsidRPr="00ED380B">
        <w:t xml:space="preserve">  Non </w:t>
      </w:r>
      <w:r w:rsidRPr="00ED380B">
        <w:t></w:t>
      </w:r>
    </w:p>
    <w:p w:rsidR="006D45D5" w:rsidRPr="00ED380B" w:rsidRDefault="006D45D5" w:rsidP="006D45D5">
      <w:pPr>
        <w:numPr>
          <w:ilvl w:val="0"/>
          <w:numId w:val="7"/>
        </w:numPr>
        <w:suppressAutoHyphens w:val="0"/>
        <w:overflowPunct/>
        <w:autoSpaceDE/>
        <w:autoSpaceDN/>
        <w:adjustRightInd/>
        <w:spacing w:before="120"/>
        <w:jc w:val="both"/>
        <w:textAlignment w:val="auto"/>
        <w:rPr>
          <w:szCs w:val="24"/>
        </w:rPr>
      </w:pPr>
      <w:r w:rsidRPr="00ED380B">
        <w:t xml:space="preserve">la fermeture, la délocalisation ou l’altération substantielle de la production, de l’exploitation ou d’autres activités importantes de votre entité ?   Oui </w:t>
      </w:r>
      <w:r w:rsidRPr="00ED380B">
        <w:t xml:space="preserve">  Non </w:t>
      </w:r>
      <w:r w:rsidRPr="00ED380B">
        <w:t></w:t>
      </w:r>
    </w:p>
    <w:p w:rsidR="006D45D5" w:rsidRPr="00ED380B" w:rsidRDefault="006D45D5" w:rsidP="006D45D5">
      <w:pPr>
        <w:numPr>
          <w:ilvl w:val="0"/>
          <w:numId w:val="7"/>
        </w:numPr>
        <w:suppressAutoHyphens w:val="0"/>
        <w:overflowPunct/>
        <w:autoSpaceDE/>
        <w:autoSpaceDN/>
        <w:adjustRightInd/>
        <w:spacing w:before="120"/>
        <w:jc w:val="both"/>
        <w:textAlignment w:val="auto"/>
        <w:rPr>
          <w:szCs w:val="24"/>
        </w:rPr>
      </w:pPr>
      <w:r w:rsidRPr="00ED380B">
        <w:t xml:space="preserve">l’exécution, résiliation ou non-exécution par votre entité de contrats importants ?   </w:t>
      </w:r>
    </w:p>
    <w:p w:rsidR="006D45D5" w:rsidRPr="00ED380B" w:rsidRDefault="006D45D5" w:rsidP="006D45D5">
      <w:pPr>
        <w:ind w:left="1440"/>
        <w:jc w:val="both"/>
        <w:rPr>
          <w:szCs w:val="24"/>
        </w:rPr>
      </w:pPr>
      <w:r w:rsidRPr="00ED380B">
        <w:t xml:space="preserve">Oui </w:t>
      </w:r>
      <w:r w:rsidRPr="00ED380B">
        <w:t xml:space="preserve">  Non </w:t>
      </w:r>
      <w:r w:rsidRPr="00ED380B">
        <w:t></w:t>
      </w:r>
    </w:p>
    <w:p w:rsidR="006D45D5" w:rsidRPr="00ED380B" w:rsidRDefault="006D45D5" w:rsidP="006D45D5">
      <w:pPr>
        <w:numPr>
          <w:ilvl w:val="0"/>
          <w:numId w:val="7"/>
        </w:numPr>
        <w:suppressAutoHyphens w:val="0"/>
        <w:overflowPunct/>
        <w:autoSpaceDE/>
        <w:autoSpaceDN/>
        <w:adjustRightInd/>
        <w:spacing w:before="120"/>
        <w:jc w:val="both"/>
        <w:textAlignment w:val="auto"/>
        <w:rPr>
          <w:szCs w:val="24"/>
        </w:rPr>
      </w:pPr>
      <w:r w:rsidRPr="00ED380B">
        <w:t xml:space="preserve">la nomination ou le licenciement de vos directeurs, cadres dirigeants, responsables ou cadres supérieurs, ou peut-il participer à la gestion ou au contrôle de vos activités ?   Oui </w:t>
      </w:r>
      <w:r w:rsidRPr="00ED380B">
        <w:t xml:space="preserve">  Non </w:t>
      </w:r>
      <w:r w:rsidRPr="00ED380B">
        <w:t xml:space="preserve">    </w:t>
      </w:r>
    </w:p>
    <w:p w:rsidR="006D45D5" w:rsidRPr="00ED380B" w:rsidRDefault="006D45D5" w:rsidP="006D45D5">
      <w:pPr>
        <w:spacing w:before="120"/>
        <w:rPr>
          <w:szCs w:val="24"/>
        </w:rPr>
      </w:pPr>
      <w:r w:rsidRPr="00ED380B">
        <w:t>4)</w:t>
      </w:r>
      <w:r w:rsidRPr="00ED380B">
        <w:tab/>
        <w:t xml:space="preserve">Avez-vous jamais appartenu à l’État ou été contrôlé par l’État ?   </w:t>
      </w:r>
      <w:r w:rsidRPr="00ED380B">
        <w:tab/>
        <w:t xml:space="preserve">Oui </w:t>
      </w:r>
      <w:r w:rsidRPr="00ED380B">
        <w:t xml:space="preserve">  Non </w:t>
      </w:r>
      <w:r w:rsidRPr="00ED380B">
        <w:t xml:space="preserve">   </w:t>
      </w:r>
    </w:p>
    <w:p w:rsidR="006D45D5" w:rsidRPr="00ED380B" w:rsidRDefault="006D45D5" w:rsidP="006D45D5">
      <w:pPr>
        <w:spacing w:before="120"/>
        <w:rPr>
          <w:szCs w:val="24"/>
        </w:rPr>
      </w:pPr>
      <w:r w:rsidRPr="00ED380B">
        <w:t>5)</w:t>
      </w:r>
      <w:r w:rsidRPr="00ED380B">
        <w:tab/>
        <w:t>Si votre réponse à la question 4 est oui, veuillez répondre aux questions suivantes :</w:t>
      </w:r>
    </w:p>
    <w:p w:rsidR="006D45D5" w:rsidRPr="00ED380B" w:rsidRDefault="006D45D5" w:rsidP="006D45D5">
      <w:pPr>
        <w:numPr>
          <w:ilvl w:val="0"/>
          <w:numId w:val="8"/>
        </w:numPr>
        <w:suppressAutoHyphens w:val="0"/>
        <w:overflowPunct/>
        <w:autoSpaceDE/>
        <w:autoSpaceDN/>
        <w:adjustRightInd/>
        <w:spacing w:before="120"/>
        <w:textAlignment w:val="auto"/>
        <w:rPr>
          <w:szCs w:val="24"/>
        </w:rPr>
      </w:pPr>
      <w:r w:rsidRPr="00ED380B">
        <w:t>Pendant combien de temps avez-vous appartenu à l’État ?   ________________________________________________</w:t>
      </w:r>
      <w:r w:rsidRPr="00ED380B">
        <w:tab/>
        <w:t xml:space="preserve"> </w:t>
      </w:r>
    </w:p>
    <w:p w:rsidR="006D45D5" w:rsidRPr="00ED380B" w:rsidRDefault="006D45D5" w:rsidP="006D45D5">
      <w:pPr>
        <w:numPr>
          <w:ilvl w:val="0"/>
          <w:numId w:val="8"/>
        </w:numPr>
        <w:suppressAutoHyphens w:val="0"/>
        <w:overflowPunct/>
        <w:autoSpaceDE/>
        <w:autoSpaceDN/>
        <w:adjustRightInd/>
        <w:spacing w:before="120"/>
        <w:textAlignment w:val="auto"/>
        <w:rPr>
          <w:szCs w:val="24"/>
        </w:rPr>
      </w:pPr>
      <w:r w:rsidRPr="00ED380B">
        <w:t xml:space="preserve">Quand votre entité a-t-elle été privatisée ?  ___________________________________________________________ </w:t>
      </w:r>
      <w:r w:rsidRPr="00ED380B">
        <w:tab/>
      </w:r>
      <w:r w:rsidRPr="00ED380B">
        <w:tab/>
        <w:t xml:space="preserve"> </w:t>
      </w:r>
    </w:p>
    <w:p w:rsidR="006D45D5" w:rsidRPr="00ED380B" w:rsidRDefault="006D45D5" w:rsidP="006D45D5">
      <w:pPr>
        <w:numPr>
          <w:ilvl w:val="0"/>
          <w:numId w:val="8"/>
        </w:numPr>
        <w:suppressAutoHyphens w:val="0"/>
        <w:overflowPunct/>
        <w:autoSpaceDE/>
        <w:autoSpaceDN/>
        <w:adjustRightInd/>
        <w:spacing w:before="120"/>
        <w:jc w:val="both"/>
        <w:textAlignment w:val="auto"/>
        <w:rPr>
          <w:szCs w:val="24"/>
        </w:rPr>
      </w:pPr>
      <w:r w:rsidRPr="00ED380B">
        <w:t xml:space="preserve">Recevez-vous des subventions ou paiements (y compris toute forme de crédit subventionné) ou toute autre forme d’assistance (financière ou autre) d’un gouvernement ?    </w:t>
      </w:r>
    </w:p>
    <w:p w:rsidR="006D45D5" w:rsidRPr="00ED380B" w:rsidRDefault="006D45D5" w:rsidP="006D45D5">
      <w:pPr>
        <w:ind w:left="1080"/>
        <w:jc w:val="both"/>
        <w:rPr>
          <w:szCs w:val="24"/>
        </w:rPr>
      </w:pPr>
      <w:r w:rsidRPr="00ED380B">
        <w:t xml:space="preserve">Oui </w:t>
      </w:r>
      <w:r w:rsidRPr="00ED380B">
        <w:t xml:space="preserve">  Non </w:t>
      </w:r>
      <w:r w:rsidRPr="00ED380B">
        <w:t xml:space="preserve">   </w:t>
      </w:r>
    </w:p>
    <w:p w:rsidR="006D45D5" w:rsidRPr="00ED380B" w:rsidRDefault="006D45D5" w:rsidP="006D45D5">
      <w:pPr>
        <w:spacing w:before="120"/>
        <w:ind w:left="720"/>
        <w:rPr>
          <w:szCs w:val="24"/>
        </w:rPr>
      </w:pPr>
      <w:r w:rsidRPr="00ED380B">
        <w:t>Si oui, veuillez décrire : ________________________________________________________________________</w:t>
      </w:r>
    </w:p>
    <w:p w:rsidR="006D45D5" w:rsidRPr="00ED380B" w:rsidRDefault="006D45D5" w:rsidP="006D45D5">
      <w:pPr>
        <w:numPr>
          <w:ilvl w:val="0"/>
          <w:numId w:val="8"/>
        </w:numPr>
        <w:suppressAutoHyphens w:val="0"/>
        <w:overflowPunct/>
        <w:autoSpaceDE/>
        <w:autoSpaceDN/>
        <w:adjustRightInd/>
        <w:spacing w:before="120"/>
        <w:jc w:val="both"/>
        <w:textAlignment w:val="auto"/>
        <w:rPr>
          <w:szCs w:val="24"/>
        </w:rPr>
      </w:pPr>
      <w:r w:rsidRPr="00ED380B">
        <w:t xml:space="preserve">Même s’il ne détient pas la majorité du capital de votre entité ou ne la contrôle pas, un gouvernement continue-t-il à détenir une participation ou un pouvoir de prise de décisions dans votre entité ou dans vos activités ?             </w:t>
      </w:r>
    </w:p>
    <w:p w:rsidR="006D45D5" w:rsidRPr="00ED380B" w:rsidRDefault="006D45D5" w:rsidP="006D45D5">
      <w:pPr>
        <w:ind w:left="1080"/>
        <w:jc w:val="both"/>
        <w:rPr>
          <w:szCs w:val="24"/>
        </w:rPr>
      </w:pPr>
      <w:r w:rsidRPr="00ED380B">
        <w:t xml:space="preserve">Oui </w:t>
      </w:r>
      <w:r w:rsidRPr="00ED380B">
        <w:t xml:space="preserve">  Non </w:t>
      </w:r>
      <w:r w:rsidRPr="00ED380B">
        <w:t xml:space="preserve">   </w:t>
      </w:r>
    </w:p>
    <w:p w:rsidR="006D45D5" w:rsidRPr="00ED380B" w:rsidRDefault="006D45D5" w:rsidP="006D45D5">
      <w:pPr>
        <w:spacing w:before="120"/>
        <w:ind w:left="720"/>
        <w:rPr>
          <w:szCs w:val="24"/>
        </w:rPr>
      </w:pPr>
      <w:r w:rsidRPr="00ED380B">
        <w:t>Si oui, veuillez décrire : ________________________________________________________________________</w:t>
      </w:r>
    </w:p>
    <w:p w:rsidR="006D45D5" w:rsidRPr="00ED380B" w:rsidRDefault="006D45D5" w:rsidP="006D45D5">
      <w:pPr>
        <w:numPr>
          <w:ilvl w:val="0"/>
          <w:numId w:val="9"/>
        </w:numPr>
        <w:suppressAutoHyphens w:val="0"/>
        <w:overflowPunct/>
        <w:autoSpaceDE/>
        <w:autoSpaceDN/>
        <w:adjustRightInd/>
        <w:spacing w:before="120"/>
        <w:ind w:left="1080"/>
        <w:jc w:val="both"/>
        <w:textAlignment w:val="auto"/>
        <w:rPr>
          <w:szCs w:val="24"/>
        </w:rPr>
      </w:pPr>
      <w:r w:rsidRPr="00ED380B">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sidRPr="00ED380B">
        <w:t xml:space="preserve">  Non </w:t>
      </w:r>
      <w:r w:rsidRPr="00ED380B">
        <w:t xml:space="preserve">   </w:t>
      </w:r>
    </w:p>
    <w:p w:rsidR="006D45D5" w:rsidRPr="00ED380B" w:rsidRDefault="006D45D5" w:rsidP="006D45D5">
      <w:pPr>
        <w:spacing w:before="120"/>
        <w:ind w:left="720"/>
        <w:rPr>
          <w:szCs w:val="24"/>
        </w:rPr>
      </w:pPr>
      <w:r w:rsidRPr="00ED380B">
        <w:t>Si oui, veuillez décrire : ________________________________________________________________________</w:t>
      </w:r>
    </w:p>
    <w:p w:rsidR="006D45D5" w:rsidRPr="00ED380B" w:rsidRDefault="006D45D5" w:rsidP="006D45D5">
      <w:pPr>
        <w:spacing w:before="120"/>
        <w:rPr>
          <w:szCs w:val="24"/>
        </w:rPr>
      </w:pPr>
      <w:r w:rsidRPr="00ED380B">
        <w:t xml:space="preserve">Les participants doivent noter ce qui suit : </w:t>
      </w:r>
    </w:p>
    <w:p w:rsidR="006D45D5" w:rsidRPr="00ED380B" w:rsidRDefault="006D45D5" w:rsidP="006D45D5">
      <w:pPr>
        <w:numPr>
          <w:ilvl w:val="0"/>
          <w:numId w:val="10"/>
        </w:numPr>
        <w:suppressAutoHyphens w:val="0"/>
        <w:overflowPunct/>
        <w:autoSpaceDE/>
        <w:autoSpaceDN/>
        <w:adjustRightInd/>
        <w:spacing w:before="120"/>
        <w:jc w:val="both"/>
        <w:textAlignment w:val="auto"/>
        <w:rPr>
          <w:szCs w:val="24"/>
        </w:rPr>
      </w:pPr>
      <w:r w:rsidRPr="00ED380B">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ED380B">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6D45D5" w:rsidRPr="00ED380B" w:rsidRDefault="006D45D5" w:rsidP="006D45D5">
      <w:pPr>
        <w:numPr>
          <w:ilvl w:val="0"/>
          <w:numId w:val="10"/>
        </w:numPr>
        <w:suppressAutoHyphens w:val="0"/>
        <w:overflowPunct/>
        <w:autoSpaceDE/>
        <w:autoSpaceDN/>
        <w:adjustRightInd/>
        <w:spacing w:before="120"/>
        <w:jc w:val="both"/>
        <w:textAlignment w:val="auto"/>
        <w:rPr>
          <w:szCs w:val="24"/>
        </w:rPr>
      </w:pPr>
      <w:r w:rsidRPr="00ED380B">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rsidR="006D45D5" w:rsidRPr="00ED380B" w:rsidRDefault="006D45D5" w:rsidP="006D45D5">
      <w:pPr>
        <w:numPr>
          <w:ilvl w:val="0"/>
          <w:numId w:val="10"/>
        </w:numPr>
        <w:suppressAutoHyphens w:val="0"/>
        <w:overflowPunct/>
        <w:autoSpaceDE/>
        <w:autoSpaceDN/>
        <w:adjustRightInd/>
        <w:spacing w:before="120"/>
        <w:jc w:val="both"/>
        <w:textAlignment w:val="auto"/>
        <w:rPr>
          <w:szCs w:val="24"/>
        </w:rPr>
      </w:pPr>
      <w:r w:rsidRPr="00ED380B">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6D45D5" w:rsidRPr="00ED380B" w:rsidRDefault="006D45D5" w:rsidP="006D45D5">
      <w:pPr>
        <w:numPr>
          <w:ilvl w:val="0"/>
          <w:numId w:val="10"/>
        </w:numPr>
        <w:suppressAutoHyphens w:val="0"/>
        <w:overflowPunct/>
        <w:autoSpaceDE/>
        <w:autoSpaceDN/>
        <w:adjustRightInd/>
        <w:spacing w:before="120"/>
        <w:jc w:val="both"/>
        <w:textAlignment w:val="auto"/>
        <w:rPr>
          <w:szCs w:val="24"/>
        </w:rPr>
      </w:pPr>
      <w:r w:rsidRPr="00ED380B">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6D45D5" w:rsidRPr="00ED380B" w:rsidRDefault="006D45D5" w:rsidP="006D45D5">
      <w:pPr>
        <w:spacing w:before="120"/>
        <w:rPr>
          <w:szCs w:val="24"/>
        </w:rPr>
      </w:pPr>
      <w:r w:rsidRPr="00ED380B">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6D45D5" w:rsidRPr="00ED380B" w:rsidRDefault="006D45D5" w:rsidP="006D45D5">
      <w:pPr>
        <w:spacing w:before="120"/>
        <w:rPr>
          <w:szCs w:val="24"/>
        </w:rPr>
      </w:pPr>
    </w:p>
    <w:p w:rsidR="006D45D5" w:rsidRPr="00ED380B" w:rsidRDefault="006D45D5" w:rsidP="006D45D5">
      <w:pPr>
        <w:spacing w:before="120"/>
        <w:rPr>
          <w:szCs w:val="24"/>
        </w:rPr>
      </w:pPr>
      <w:r w:rsidRPr="00ED380B">
        <w:t>Signataire autorisé :  ___________________________________ Date :  _________________</w:t>
      </w:r>
    </w:p>
    <w:p w:rsidR="006D45D5" w:rsidRPr="00ED380B" w:rsidRDefault="006D45D5" w:rsidP="006D45D5">
      <w:pPr>
        <w:spacing w:before="120"/>
        <w:rPr>
          <w:szCs w:val="24"/>
        </w:rPr>
      </w:pPr>
      <w:r w:rsidRPr="00ED380B">
        <w:t xml:space="preserve">Nom du signataire en caractères d’imprimerie : </w:t>
      </w:r>
    </w:p>
    <w:p w:rsidR="006D45D5" w:rsidRPr="00ED380B" w:rsidRDefault="006D45D5" w:rsidP="006D45D5">
      <w:pPr>
        <w:spacing w:before="120"/>
        <w:rPr>
          <w:szCs w:val="24"/>
        </w:rPr>
      </w:pPr>
      <w:r w:rsidRPr="00ED380B">
        <w:t>______________________________________________________________________</w:t>
      </w: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firstLine="720"/>
        <w:rPr>
          <w:sz w:val="28"/>
          <w:szCs w:val="28"/>
        </w:rPr>
      </w:pPr>
      <w:bookmarkStart w:id="35" w:name="_Toc207701150"/>
      <w:bookmarkStart w:id="36" w:name="_Toc393863499"/>
      <w:bookmarkStart w:id="37" w:name="_Toc393872243"/>
      <w:bookmarkStart w:id="38" w:name="_Toc13558380"/>
      <w:r w:rsidRPr="00ED380B">
        <w:rPr>
          <w:sz w:val="28"/>
          <w:szCs w:val="28"/>
        </w:rPr>
        <w:lastRenderedPageBreak/>
        <w:t>Formulaire CON–1 : Antécédents de défaut d’exécution de contrats</w:t>
      </w:r>
      <w:bookmarkEnd w:id="35"/>
      <w:bookmarkEnd w:id="36"/>
      <w:bookmarkEnd w:id="37"/>
      <w:bookmarkEnd w:id="38"/>
    </w:p>
    <w:p w:rsidR="006D45D5" w:rsidRPr="00ED380B" w:rsidRDefault="006D45D5" w:rsidP="006D45D5">
      <w:pPr>
        <w:spacing w:before="216"/>
        <w:jc w:val="both"/>
      </w:pPr>
      <w:r w:rsidRPr="00ED380B">
        <w:t>Le tableau suivant doit être complété par le Soumissionnaire et chaque partie dans une co-entreprise ou autre association constituant le Soumissionnaire.</w:t>
      </w:r>
    </w:p>
    <w:p w:rsidR="006D45D5" w:rsidRPr="00ED380B" w:rsidRDefault="006D45D5" w:rsidP="006D45D5">
      <w:pPr>
        <w:spacing w:before="120"/>
        <w:jc w:val="right"/>
      </w:pPr>
      <w:r w:rsidRPr="00ED380B">
        <w:t>Dénomination sociale du Soumissionnaire : [insérer le nom complet]</w:t>
      </w:r>
    </w:p>
    <w:p w:rsidR="006D45D5" w:rsidRPr="00ED380B" w:rsidRDefault="006D45D5" w:rsidP="006D45D5">
      <w:pPr>
        <w:spacing w:before="120"/>
        <w:jc w:val="right"/>
        <w:rPr>
          <w:i/>
        </w:rPr>
      </w:pPr>
      <w:r w:rsidRPr="00ED380B">
        <w:t xml:space="preserve">Date : </w:t>
      </w:r>
      <w:r w:rsidRPr="00ED380B">
        <w:rPr>
          <w:b/>
        </w:rPr>
        <w:t>[insérer le jour, le mois, l’année]</w:t>
      </w:r>
    </w:p>
    <w:p w:rsidR="006D45D5" w:rsidRPr="00ED380B" w:rsidRDefault="006D45D5" w:rsidP="006D45D5">
      <w:pPr>
        <w:spacing w:before="120"/>
        <w:jc w:val="right"/>
      </w:pPr>
      <w:r w:rsidRPr="00ED380B">
        <w:t xml:space="preserve">Dénomination sociale de la Partie à une co-entreprise constituant le Soumissionnaire : </w:t>
      </w:r>
      <w:r w:rsidRPr="00ED380B">
        <w:rPr>
          <w:b/>
        </w:rPr>
        <w:t>[insérer le nom complet]</w:t>
      </w:r>
    </w:p>
    <w:p w:rsidR="006D45D5" w:rsidRPr="00ED380B" w:rsidRDefault="006D45D5" w:rsidP="006D45D5">
      <w:pPr>
        <w:spacing w:before="120"/>
        <w:jc w:val="right"/>
      </w:pPr>
      <w:r w:rsidRPr="00ED380B">
        <w:t>Page [</w:t>
      </w:r>
      <w:r w:rsidRPr="00ED380B">
        <w:rPr>
          <w:b/>
          <w:bCs/>
        </w:rPr>
        <w:t>insérer le numéro de page</w:t>
      </w:r>
      <w:r w:rsidRPr="00ED380B">
        <w:t>] sur [</w:t>
      </w:r>
      <w:r w:rsidRPr="00ED380B">
        <w:rPr>
          <w:b/>
          <w:bCs/>
        </w:rPr>
        <w:t>insérer le nombre total</w:t>
      </w:r>
      <w:r w:rsidRPr="00ED380B">
        <w:t>] pages</w:t>
      </w:r>
    </w:p>
    <w:p w:rsidR="006D45D5" w:rsidRPr="00ED380B" w:rsidRDefault="006D45D5" w:rsidP="006D45D5">
      <w:pPr>
        <w:spacing w:before="120"/>
        <w:jc w:val="right"/>
      </w:pPr>
    </w:p>
    <w:p w:rsidR="006D45D5" w:rsidRPr="00ED380B" w:rsidRDefault="006D45D5" w:rsidP="006D45D5">
      <w:pPr>
        <w:spacing w:before="120"/>
        <w:jc w:val="right"/>
      </w:pPr>
    </w:p>
    <w:p w:rsidR="006D45D5" w:rsidRPr="00ED380B" w:rsidRDefault="006D45D5" w:rsidP="006D45D5">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6D45D5" w:rsidRPr="00ED380B" w:rsidTr="008845E7">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6D45D5" w:rsidRPr="00ED380B" w:rsidRDefault="006D45D5" w:rsidP="008845E7">
            <w:pPr>
              <w:jc w:val="center"/>
              <w:rPr>
                <w:b/>
                <w:spacing w:val="-4"/>
                <w:sz w:val="20"/>
              </w:rPr>
            </w:pPr>
            <w:r w:rsidRPr="00ED380B">
              <w:rPr>
                <w:b/>
                <w:sz w:val="20"/>
              </w:rPr>
              <w:t>Contrats inexécutés conformément aux stipulations de la Section III, Examen des Offres, Critères d’évaluation et de qualification</w:t>
            </w:r>
          </w:p>
        </w:tc>
      </w:tr>
      <w:tr w:rsidR="006D45D5" w:rsidRPr="00ED380B" w:rsidTr="008845E7">
        <w:trPr>
          <w:cantSplit/>
        </w:trPr>
        <w:tc>
          <w:tcPr>
            <w:tcW w:w="9389" w:type="dxa"/>
            <w:gridSpan w:val="4"/>
            <w:tcBorders>
              <w:top w:val="single" w:sz="2" w:space="0" w:color="auto"/>
              <w:left w:val="single" w:sz="2" w:space="0" w:color="auto"/>
              <w:bottom w:val="single" w:sz="2" w:space="0" w:color="auto"/>
              <w:right w:val="single" w:sz="2" w:space="0" w:color="auto"/>
            </w:tcBorders>
          </w:tcPr>
          <w:p w:rsidR="006D45D5" w:rsidRPr="00ED380B" w:rsidRDefault="006D45D5" w:rsidP="008845E7">
            <w:pPr>
              <w:ind w:left="540" w:hanging="441"/>
              <w:jc w:val="both"/>
              <w:rPr>
                <w:spacing w:val="-4"/>
                <w:sz w:val="20"/>
              </w:rPr>
            </w:pPr>
            <w:r w:rsidRPr="00ED380B">
              <w:rPr>
                <w:sz w:val="20"/>
              </w:rPr>
              <w:sym w:font="Wingdings" w:char="F0A8"/>
            </w:r>
            <w:r w:rsidRPr="00ED380B">
              <w:rPr>
                <w:sz w:val="20"/>
              </w:rPr>
              <w:tab/>
            </w:r>
            <w:r w:rsidRPr="00ED380B">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6D45D5" w:rsidRPr="00ED380B" w:rsidRDefault="006D45D5" w:rsidP="008845E7">
            <w:pPr>
              <w:ind w:left="540" w:hanging="441"/>
              <w:jc w:val="both"/>
              <w:rPr>
                <w:b/>
                <w:spacing w:val="-4"/>
                <w:sz w:val="20"/>
              </w:rPr>
            </w:pPr>
            <w:r w:rsidRPr="00ED380B">
              <w:rPr>
                <w:sz w:val="20"/>
              </w:rPr>
              <w:t xml:space="preserve">    </w:t>
            </w:r>
            <w:r w:rsidRPr="00ED380B">
              <w:rPr>
                <w:b/>
                <w:sz w:val="20"/>
              </w:rPr>
              <w:t>OU</w:t>
            </w:r>
          </w:p>
          <w:p w:rsidR="006D45D5" w:rsidRPr="00ED380B" w:rsidRDefault="006D45D5" w:rsidP="008845E7">
            <w:pPr>
              <w:ind w:left="540" w:hanging="441"/>
              <w:jc w:val="both"/>
              <w:rPr>
                <w:b/>
                <w:spacing w:val="-4"/>
                <w:sz w:val="20"/>
              </w:rPr>
            </w:pPr>
          </w:p>
          <w:p w:rsidR="006D45D5" w:rsidRPr="00ED380B" w:rsidRDefault="006D45D5" w:rsidP="008845E7">
            <w:pPr>
              <w:ind w:left="540" w:hanging="441"/>
              <w:jc w:val="both"/>
              <w:rPr>
                <w:spacing w:val="-4"/>
                <w:sz w:val="20"/>
              </w:rPr>
            </w:pPr>
            <w:r w:rsidRPr="00ED380B">
              <w:rPr>
                <w:sz w:val="20"/>
              </w:rPr>
              <w:sym w:font="Wingdings" w:char="F0A8"/>
            </w:r>
            <w:r w:rsidRPr="00ED380B">
              <w:rPr>
                <w:sz w:val="20"/>
              </w:rPr>
              <w:tab/>
            </w:r>
            <w:r w:rsidRPr="00ED380B">
              <w:t>Défaut d’exécution d’un/ de Contrat(s) au cours des cinq dernières années qui précèdent la date limite de soumission des Offres conformément aux stipulations de la Section III, Examen, Critères d’évaluation et de qualification), Sous-facteur 2.2.1.</w:t>
            </w:r>
          </w:p>
        </w:tc>
      </w:tr>
      <w:tr w:rsidR="006D45D5" w:rsidRPr="00ED380B" w:rsidTr="008845E7">
        <w:trPr>
          <w:cantSplit/>
        </w:trPr>
        <w:tc>
          <w:tcPr>
            <w:tcW w:w="968" w:type="dxa"/>
            <w:tcBorders>
              <w:top w:val="single" w:sz="2" w:space="0" w:color="auto"/>
              <w:left w:val="single" w:sz="2" w:space="0" w:color="auto"/>
              <w:bottom w:val="single" w:sz="2" w:space="0" w:color="auto"/>
              <w:right w:val="single" w:sz="2" w:space="0" w:color="auto"/>
            </w:tcBorders>
            <w:vAlign w:val="center"/>
          </w:tcPr>
          <w:p w:rsidR="006D45D5" w:rsidRPr="00ED380B" w:rsidRDefault="006D45D5" w:rsidP="008845E7">
            <w:pPr>
              <w:jc w:val="center"/>
              <w:rPr>
                <w:b/>
                <w:bCs/>
                <w:spacing w:val="-4"/>
                <w:sz w:val="20"/>
              </w:rPr>
            </w:pPr>
            <w:r w:rsidRPr="00ED380B">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6D45D5" w:rsidRPr="00ED380B" w:rsidRDefault="006D45D5" w:rsidP="008845E7">
            <w:pPr>
              <w:jc w:val="center"/>
              <w:rPr>
                <w:b/>
                <w:bCs/>
                <w:spacing w:val="-4"/>
                <w:sz w:val="20"/>
              </w:rPr>
            </w:pPr>
            <w:r w:rsidRPr="00ED380B">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6D45D5" w:rsidRPr="00ED380B" w:rsidRDefault="006D45D5" w:rsidP="008845E7">
            <w:pPr>
              <w:jc w:val="center"/>
              <w:rPr>
                <w:b/>
                <w:bCs/>
                <w:spacing w:val="-4"/>
                <w:sz w:val="20"/>
              </w:rPr>
            </w:pPr>
            <w:r w:rsidRPr="00ED380B">
              <w:rPr>
                <w:b/>
                <w:bCs/>
                <w:sz w:val="20"/>
              </w:rPr>
              <w:t>Identification du contrat</w:t>
            </w:r>
          </w:p>
          <w:p w:rsidR="006D45D5" w:rsidRPr="00ED380B" w:rsidRDefault="006D45D5" w:rsidP="008845E7">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6D45D5" w:rsidRPr="00ED380B" w:rsidRDefault="006D45D5" w:rsidP="008845E7">
            <w:pPr>
              <w:jc w:val="center"/>
              <w:rPr>
                <w:i/>
                <w:iCs/>
                <w:spacing w:val="-6"/>
                <w:sz w:val="20"/>
              </w:rPr>
            </w:pPr>
            <w:r w:rsidRPr="00ED380B">
              <w:rPr>
                <w:b/>
                <w:bCs/>
                <w:sz w:val="20"/>
              </w:rPr>
              <w:t>Montant total du Contrat (valeur actualisée, en équivalent US$)</w:t>
            </w:r>
          </w:p>
        </w:tc>
      </w:tr>
      <w:tr w:rsidR="006D45D5" w:rsidRPr="00ED380B" w:rsidTr="008845E7">
        <w:trPr>
          <w:cantSplit/>
        </w:trPr>
        <w:tc>
          <w:tcPr>
            <w:tcW w:w="968" w:type="dxa"/>
            <w:tcBorders>
              <w:top w:val="single" w:sz="2" w:space="0" w:color="auto"/>
              <w:left w:val="single" w:sz="2" w:space="0" w:color="auto"/>
              <w:bottom w:val="single" w:sz="2" w:space="0" w:color="auto"/>
              <w:right w:val="single" w:sz="2" w:space="0" w:color="auto"/>
            </w:tcBorders>
          </w:tcPr>
          <w:p w:rsidR="006D45D5" w:rsidRPr="00ED380B" w:rsidRDefault="006D45D5" w:rsidP="008845E7">
            <w:pPr>
              <w:jc w:val="both"/>
              <w:rPr>
                <w:b/>
                <w:sz w:val="20"/>
              </w:rPr>
            </w:pPr>
            <w:r w:rsidRPr="00ED380B">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rsidR="006D45D5" w:rsidRPr="00ED380B" w:rsidRDefault="006D45D5" w:rsidP="008845E7">
            <w:pPr>
              <w:jc w:val="both"/>
              <w:rPr>
                <w:b/>
                <w:sz w:val="20"/>
              </w:rPr>
            </w:pPr>
            <w:r w:rsidRPr="00ED380B">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6D45D5" w:rsidRPr="00ED380B" w:rsidRDefault="006D45D5" w:rsidP="008845E7">
            <w:pPr>
              <w:jc w:val="both"/>
              <w:rPr>
                <w:i/>
                <w:iCs/>
                <w:spacing w:val="-6"/>
                <w:sz w:val="20"/>
              </w:rPr>
            </w:pPr>
            <w:r w:rsidRPr="00ED380B">
              <w:rPr>
                <w:sz w:val="20"/>
              </w:rPr>
              <w:t xml:space="preserve">Identification du Contrat : </w:t>
            </w:r>
            <w:r w:rsidRPr="00ED380B">
              <w:rPr>
                <w:b/>
                <w:iCs/>
                <w:sz w:val="20"/>
              </w:rPr>
              <w:t>[indiquer le nom complet du contrat, son numéro et tout autre élément d’identification]</w:t>
            </w:r>
          </w:p>
          <w:p w:rsidR="006D45D5" w:rsidRPr="00ED380B" w:rsidRDefault="006D45D5" w:rsidP="008845E7">
            <w:pPr>
              <w:jc w:val="both"/>
              <w:rPr>
                <w:iCs/>
                <w:spacing w:val="-6"/>
                <w:sz w:val="20"/>
              </w:rPr>
            </w:pPr>
            <w:r w:rsidRPr="00ED380B">
              <w:rPr>
                <w:sz w:val="20"/>
              </w:rPr>
              <w:t xml:space="preserve">Nom de l’institution: </w:t>
            </w:r>
            <w:r w:rsidRPr="00ED380B">
              <w:rPr>
                <w:b/>
                <w:iCs/>
                <w:sz w:val="20"/>
              </w:rPr>
              <w:t>[insérer le nom complet]</w:t>
            </w:r>
          </w:p>
          <w:p w:rsidR="006D45D5" w:rsidRPr="00ED380B" w:rsidRDefault="006D45D5" w:rsidP="008845E7">
            <w:pPr>
              <w:jc w:val="both"/>
              <w:rPr>
                <w:b/>
                <w:i/>
                <w:iCs/>
                <w:spacing w:val="-6"/>
                <w:sz w:val="20"/>
              </w:rPr>
            </w:pPr>
            <w:r w:rsidRPr="00ED380B">
              <w:rPr>
                <w:sz w:val="20"/>
              </w:rPr>
              <w:t xml:space="preserve">Adresse de l’institution : </w:t>
            </w:r>
            <w:r w:rsidRPr="00ED380B">
              <w:rPr>
                <w:b/>
                <w:iCs/>
                <w:sz w:val="20"/>
              </w:rPr>
              <w:t>[insert la rue/la ville/le pays]</w:t>
            </w:r>
          </w:p>
          <w:p w:rsidR="006D45D5" w:rsidRPr="00ED380B" w:rsidRDefault="006D45D5" w:rsidP="008845E7">
            <w:pPr>
              <w:jc w:val="both"/>
              <w:rPr>
                <w:sz w:val="20"/>
              </w:rPr>
            </w:pPr>
            <w:r w:rsidRPr="00ED380B">
              <w:rPr>
                <w:sz w:val="20"/>
              </w:rPr>
              <w:t xml:space="preserve">Raison(s) du défaut d’exécution: </w:t>
            </w:r>
            <w:r w:rsidRPr="00ED380B">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6D45D5" w:rsidRPr="00ED380B" w:rsidRDefault="006D45D5" w:rsidP="008845E7">
            <w:pPr>
              <w:jc w:val="both"/>
              <w:rPr>
                <w:b/>
                <w:sz w:val="20"/>
              </w:rPr>
            </w:pPr>
            <w:r w:rsidRPr="00ED380B">
              <w:rPr>
                <w:b/>
                <w:iCs/>
                <w:sz w:val="20"/>
              </w:rPr>
              <w:t>[insérer le montant]</w:t>
            </w:r>
          </w:p>
        </w:tc>
      </w:tr>
    </w:tbl>
    <w:p w:rsidR="006D45D5" w:rsidRPr="00ED380B" w:rsidRDefault="006D45D5" w:rsidP="006D45D5">
      <w:pPr>
        <w:spacing w:line="468" w:lineRule="atLeast"/>
        <w:jc w:val="both"/>
        <w:rPr>
          <w:b/>
          <w:bCs/>
          <w:spacing w:val="8"/>
        </w:rPr>
      </w:pPr>
    </w:p>
    <w:p w:rsidR="006D45D5" w:rsidRPr="00ED380B" w:rsidRDefault="006D45D5" w:rsidP="006D45D5">
      <w:pPr>
        <w:jc w:val="both"/>
        <w:rPr>
          <w:b/>
          <w:bCs/>
          <w:spacing w:val="8"/>
        </w:rPr>
      </w:pPr>
      <w:r w:rsidRPr="00ED380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D45D5" w:rsidRPr="00ED380B" w:rsidTr="008845E7">
        <w:trPr>
          <w:cantSplit/>
          <w:jc w:val="center"/>
        </w:trPr>
        <w:tc>
          <w:tcPr>
            <w:tcW w:w="9360" w:type="dxa"/>
            <w:tcBorders>
              <w:top w:val="single" w:sz="4" w:space="0" w:color="auto"/>
              <w:bottom w:val="single" w:sz="4" w:space="0" w:color="auto"/>
            </w:tcBorders>
            <w:vAlign w:val="center"/>
          </w:tcPr>
          <w:p w:rsidR="006D45D5" w:rsidRPr="00ED380B" w:rsidRDefault="006D45D5" w:rsidP="008845E7">
            <w:pPr>
              <w:ind w:left="360"/>
              <w:jc w:val="center"/>
              <w:rPr>
                <w:b/>
                <w:spacing w:val="-4"/>
                <w:sz w:val="20"/>
              </w:rPr>
            </w:pPr>
            <w:r w:rsidRPr="00ED380B">
              <w:rPr>
                <w:b/>
                <w:sz w:val="20"/>
              </w:rPr>
              <w:lastRenderedPageBreak/>
              <w:t>Manquement à la -signature d’un Contrat, conformément aux stipulations de la Section III, Examen des Offres, Critères d’évaluation et de qualification</w:t>
            </w:r>
          </w:p>
        </w:tc>
      </w:tr>
      <w:tr w:rsidR="006D45D5" w:rsidRPr="00ED380B" w:rsidTr="008845E7">
        <w:trPr>
          <w:cantSplit/>
          <w:jc w:val="center"/>
        </w:trPr>
        <w:tc>
          <w:tcPr>
            <w:tcW w:w="9360" w:type="dxa"/>
            <w:tcBorders>
              <w:top w:val="single" w:sz="4" w:space="0" w:color="auto"/>
              <w:bottom w:val="single" w:sz="4" w:space="0" w:color="auto"/>
            </w:tcBorders>
          </w:tcPr>
          <w:p w:rsidR="006D45D5" w:rsidRPr="00ED380B" w:rsidRDefault="006D45D5" w:rsidP="008845E7">
            <w:pPr>
              <w:ind w:left="360"/>
              <w:jc w:val="both"/>
              <w:rPr>
                <w:spacing w:val="-6"/>
                <w:sz w:val="20"/>
              </w:rPr>
            </w:pPr>
            <w:r w:rsidRPr="00ED380B">
              <w:rPr>
                <w:sz w:val="20"/>
              </w:rPr>
              <w:t> Manquement à la signature d’un contrat conformément aux stipulations du Sous-critère 2.2.2 de la Section III, Examen des Offres, Critères d’évaluation et de qualification</w:t>
            </w:r>
          </w:p>
          <w:p w:rsidR="006D45D5" w:rsidRPr="00ED380B" w:rsidRDefault="006D45D5" w:rsidP="008845E7">
            <w:pPr>
              <w:ind w:left="360"/>
              <w:jc w:val="both"/>
              <w:rPr>
                <w:spacing w:val="-6"/>
                <w:sz w:val="20"/>
              </w:rPr>
            </w:pPr>
            <w:r w:rsidRPr="00ED380B">
              <w:rPr>
                <w:sz w:val="20"/>
              </w:rPr>
              <w:t>OU</w:t>
            </w:r>
          </w:p>
          <w:p w:rsidR="006D45D5" w:rsidRPr="00ED380B" w:rsidRDefault="006D45D5" w:rsidP="008845E7">
            <w:pPr>
              <w:ind w:left="360"/>
              <w:jc w:val="both"/>
              <w:rPr>
                <w:spacing w:val="-6"/>
                <w:sz w:val="20"/>
              </w:rPr>
            </w:pPr>
          </w:p>
          <w:p w:rsidR="006D45D5" w:rsidRPr="00ED380B" w:rsidRDefault="006D45D5" w:rsidP="006D45D5">
            <w:pPr>
              <w:numPr>
                <w:ilvl w:val="0"/>
                <w:numId w:val="11"/>
              </w:numPr>
              <w:overflowPunct/>
              <w:autoSpaceDE/>
              <w:autoSpaceDN/>
              <w:adjustRightInd/>
              <w:jc w:val="both"/>
              <w:textAlignment w:val="auto"/>
              <w:rPr>
                <w:i/>
                <w:iCs/>
                <w:color w:val="000000"/>
                <w:spacing w:val="-2"/>
                <w:sz w:val="20"/>
              </w:rPr>
            </w:pPr>
            <w:r w:rsidRPr="00ED380B">
              <w:rPr>
                <w:sz w:val="20"/>
              </w:rPr>
              <w:t>Manquement à la signature d’un contrat conformément aux stipulations du Sous-critère 2.2.2 de la Section III, Examen des Offres, Critères d’évaluation et de qualification</w:t>
            </w:r>
          </w:p>
        </w:tc>
      </w:tr>
      <w:tr w:rsidR="006D45D5" w:rsidRPr="00ED380B" w:rsidTr="008845E7">
        <w:trPr>
          <w:cantSplit/>
          <w:jc w:val="center"/>
        </w:trPr>
        <w:tc>
          <w:tcPr>
            <w:tcW w:w="9360" w:type="dxa"/>
            <w:tcBorders>
              <w:bottom w:val="single" w:sz="4" w:space="0" w:color="auto"/>
            </w:tcBorders>
            <w:shd w:val="clear" w:color="auto" w:fill="auto"/>
          </w:tcPr>
          <w:p w:rsidR="006D45D5" w:rsidRPr="00ED380B" w:rsidRDefault="006D45D5" w:rsidP="008845E7">
            <w:pPr>
              <w:spacing w:before="20" w:after="20"/>
              <w:ind w:left="1440" w:hanging="720"/>
              <w:jc w:val="center"/>
              <w:outlineLvl w:val="4"/>
              <w:rPr>
                <w:spacing w:val="-4"/>
                <w:sz w:val="20"/>
              </w:rPr>
            </w:pPr>
            <w:r w:rsidRPr="00ED380B">
              <w:rPr>
                <w:sz w:val="20"/>
              </w:rPr>
              <w:t>Manquement à la signature d’un contrat</w:t>
            </w:r>
          </w:p>
          <w:p w:rsidR="006D45D5" w:rsidRPr="00ED380B" w:rsidRDefault="006D45D5" w:rsidP="008845E7">
            <w:pPr>
              <w:spacing w:before="20" w:after="20"/>
              <w:ind w:left="1440" w:hanging="720"/>
              <w:jc w:val="center"/>
              <w:outlineLvl w:val="4"/>
              <w:rPr>
                <w:spacing w:val="-4"/>
                <w:sz w:val="20"/>
              </w:rPr>
            </w:pPr>
          </w:p>
          <w:p w:rsidR="006D45D5" w:rsidRPr="00ED380B" w:rsidRDefault="006D45D5" w:rsidP="008845E7">
            <w:pPr>
              <w:spacing w:before="20" w:after="20"/>
              <w:ind w:left="412"/>
              <w:jc w:val="both"/>
              <w:outlineLvl w:val="4"/>
              <w:rPr>
                <w:b/>
                <w:bCs/>
                <w:spacing w:val="-2"/>
                <w:sz w:val="20"/>
              </w:rPr>
            </w:pPr>
            <w:r w:rsidRPr="00ED380B">
              <w:rPr>
                <w:sz w:val="20"/>
              </w:rPr>
              <w:t>Dans le cas d’un manquement à la signature d’un contrat, veuillez clarifier/expliquer votre situation conformément aux stipulations du Sous-facteur 2.2.2 de la Section III, Examen des Offres, Critères d’évaluation et de qualification</w:t>
            </w:r>
          </w:p>
          <w:p w:rsidR="006D45D5" w:rsidRPr="00ED380B" w:rsidRDefault="006D45D5" w:rsidP="008845E7">
            <w:pPr>
              <w:spacing w:before="20" w:after="20"/>
              <w:ind w:left="412"/>
              <w:jc w:val="both"/>
              <w:outlineLvl w:val="4"/>
              <w:rPr>
                <w:b/>
                <w:bCs/>
                <w:spacing w:val="-2"/>
                <w:sz w:val="20"/>
              </w:rPr>
            </w:pPr>
          </w:p>
          <w:p w:rsidR="006D45D5" w:rsidRPr="00ED380B" w:rsidRDefault="006D45D5" w:rsidP="008845E7">
            <w:pPr>
              <w:spacing w:before="20" w:after="20"/>
              <w:ind w:left="1440" w:hanging="720"/>
              <w:jc w:val="center"/>
              <w:outlineLvl w:val="4"/>
              <w:rPr>
                <w:b/>
                <w:bCs/>
                <w:spacing w:val="-2"/>
                <w:sz w:val="20"/>
              </w:rPr>
            </w:pPr>
          </w:p>
        </w:tc>
      </w:tr>
    </w:tbl>
    <w:p w:rsidR="006D45D5" w:rsidRPr="00ED380B" w:rsidRDefault="006D45D5" w:rsidP="006D45D5">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6D45D5" w:rsidRPr="00ED380B" w:rsidTr="008845E7">
        <w:tc>
          <w:tcPr>
            <w:tcW w:w="9265" w:type="dxa"/>
            <w:gridSpan w:val="4"/>
            <w:vAlign w:val="center"/>
          </w:tcPr>
          <w:p w:rsidR="006D45D5" w:rsidRPr="00ED380B" w:rsidRDefault="006D45D5" w:rsidP="008845E7">
            <w:pPr>
              <w:jc w:val="center"/>
              <w:rPr>
                <w:b/>
                <w:sz w:val="20"/>
              </w:rPr>
            </w:pPr>
            <w:r w:rsidRPr="00ED380B">
              <w:rPr>
                <w:b/>
                <w:sz w:val="20"/>
              </w:rPr>
              <w:t>Litiges en cours</w:t>
            </w:r>
          </w:p>
        </w:tc>
      </w:tr>
      <w:tr w:rsidR="006D45D5" w:rsidRPr="00ED380B" w:rsidTr="008845E7">
        <w:tc>
          <w:tcPr>
            <w:tcW w:w="962" w:type="dxa"/>
            <w:vAlign w:val="center"/>
          </w:tcPr>
          <w:p w:rsidR="006D45D5" w:rsidRPr="00ED380B" w:rsidRDefault="006D45D5" w:rsidP="008845E7">
            <w:pPr>
              <w:jc w:val="center"/>
              <w:rPr>
                <w:b/>
                <w:sz w:val="20"/>
              </w:rPr>
            </w:pPr>
            <w:r w:rsidRPr="00ED380B">
              <w:rPr>
                <w:b/>
                <w:sz w:val="20"/>
              </w:rPr>
              <w:t>Année</w:t>
            </w:r>
          </w:p>
        </w:tc>
        <w:tc>
          <w:tcPr>
            <w:tcW w:w="1563" w:type="dxa"/>
            <w:vAlign w:val="center"/>
          </w:tcPr>
          <w:p w:rsidR="006D45D5" w:rsidRPr="00ED380B" w:rsidRDefault="006D45D5" w:rsidP="008845E7">
            <w:pPr>
              <w:jc w:val="center"/>
              <w:rPr>
                <w:b/>
                <w:sz w:val="20"/>
              </w:rPr>
            </w:pPr>
            <w:r w:rsidRPr="00ED380B">
              <w:rPr>
                <w:b/>
                <w:sz w:val="20"/>
              </w:rPr>
              <w:t>Montant de la réclamation en pourcentage du total de l’actif</w:t>
            </w:r>
          </w:p>
        </w:tc>
        <w:tc>
          <w:tcPr>
            <w:tcW w:w="5130" w:type="dxa"/>
            <w:vAlign w:val="center"/>
          </w:tcPr>
          <w:p w:rsidR="006D45D5" w:rsidRPr="00ED380B" w:rsidRDefault="006D45D5" w:rsidP="008845E7">
            <w:pPr>
              <w:jc w:val="center"/>
              <w:rPr>
                <w:b/>
                <w:sz w:val="20"/>
              </w:rPr>
            </w:pPr>
            <w:r w:rsidRPr="00ED380B">
              <w:rPr>
                <w:b/>
                <w:sz w:val="20"/>
              </w:rPr>
              <w:t>Identification du contrat</w:t>
            </w:r>
          </w:p>
        </w:tc>
        <w:tc>
          <w:tcPr>
            <w:tcW w:w="1610" w:type="dxa"/>
            <w:vAlign w:val="center"/>
          </w:tcPr>
          <w:p w:rsidR="006D45D5" w:rsidRPr="00ED380B" w:rsidRDefault="006D45D5" w:rsidP="008845E7">
            <w:pPr>
              <w:jc w:val="center"/>
              <w:rPr>
                <w:b/>
                <w:sz w:val="20"/>
              </w:rPr>
            </w:pPr>
            <w:r w:rsidRPr="00ED380B">
              <w:rPr>
                <w:b/>
                <w:sz w:val="20"/>
              </w:rPr>
              <w:t>Montant total du Contrat (valeur actualisée, en équivalent US$)</w:t>
            </w:r>
          </w:p>
        </w:tc>
      </w:tr>
      <w:tr w:rsidR="006D45D5" w:rsidRPr="00ED380B" w:rsidTr="008845E7">
        <w:tc>
          <w:tcPr>
            <w:tcW w:w="962" w:type="dxa"/>
          </w:tcPr>
          <w:p w:rsidR="006D45D5" w:rsidRPr="00ED380B" w:rsidRDefault="006D45D5" w:rsidP="008845E7">
            <w:pPr>
              <w:jc w:val="both"/>
              <w:rPr>
                <w:b/>
                <w:sz w:val="20"/>
              </w:rPr>
            </w:pPr>
            <w:r w:rsidRPr="00ED380B">
              <w:rPr>
                <w:b/>
                <w:sz w:val="20"/>
              </w:rPr>
              <w:t>[insérer l’année]</w:t>
            </w:r>
          </w:p>
        </w:tc>
        <w:tc>
          <w:tcPr>
            <w:tcW w:w="1563" w:type="dxa"/>
          </w:tcPr>
          <w:p w:rsidR="006D45D5" w:rsidRPr="00ED380B" w:rsidRDefault="006D45D5" w:rsidP="008845E7">
            <w:pPr>
              <w:jc w:val="both"/>
              <w:rPr>
                <w:b/>
                <w:sz w:val="20"/>
              </w:rPr>
            </w:pPr>
            <w:r w:rsidRPr="00ED380B">
              <w:rPr>
                <w:b/>
                <w:sz w:val="20"/>
              </w:rPr>
              <w:t>[insérer le pourcentage]</w:t>
            </w:r>
          </w:p>
        </w:tc>
        <w:tc>
          <w:tcPr>
            <w:tcW w:w="5130" w:type="dxa"/>
          </w:tcPr>
          <w:p w:rsidR="006D45D5" w:rsidRPr="00ED380B" w:rsidRDefault="006D45D5" w:rsidP="008845E7">
            <w:pPr>
              <w:jc w:val="both"/>
              <w:rPr>
                <w:b/>
                <w:sz w:val="20"/>
              </w:rPr>
            </w:pPr>
            <w:r w:rsidRPr="00ED380B">
              <w:rPr>
                <w:sz w:val="20"/>
              </w:rPr>
              <w:t xml:space="preserve">Identification du Contrat : </w:t>
            </w:r>
            <w:r w:rsidRPr="00ED380B">
              <w:rPr>
                <w:b/>
                <w:sz w:val="20"/>
              </w:rPr>
              <w:t>[indiquer le nom complet du contrat, son numéro et tout autre élément d’identification]</w:t>
            </w:r>
          </w:p>
          <w:p w:rsidR="006D45D5" w:rsidRPr="00ED380B" w:rsidRDefault="006D45D5" w:rsidP="008845E7">
            <w:pPr>
              <w:jc w:val="both"/>
              <w:rPr>
                <w:b/>
                <w:sz w:val="20"/>
              </w:rPr>
            </w:pPr>
            <w:r w:rsidRPr="00ED380B">
              <w:rPr>
                <w:sz w:val="20"/>
              </w:rPr>
              <w:t xml:space="preserve">Nom de l’institution: </w:t>
            </w:r>
            <w:r w:rsidRPr="00ED380B">
              <w:rPr>
                <w:b/>
                <w:sz w:val="20"/>
              </w:rPr>
              <w:t>[insérer le nom complet]</w:t>
            </w:r>
          </w:p>
          <w:p w:rsidR="006D45D5" w:rsidRPr="00ED380B" w:rsidRDefault="006D45D5" w:rsidP="008845E7">
            <w:pPr>
              <w:jc w:val="both"/>
              <w:rPr>
                <w:sz w:val="20"/>
              </w:rPr>
            </w:pPr>
            <w:r w:rsidRPr="00ED380B">
              <w:rPr>
                <w:sz w:val="20"/>
              </w:rPr>
              <w:t xml:space="preserve">Adresse de l’institution : </w:t>
            </w:r>
            <w:r w:rsidRPr="00ED380B">
              <w:rPr>
                <w:b/>
                <w:sz w:val="20"/>
              </w:rPr>
              <w:t>[insert la rue/la ville/le pays]</w:t>
            </w:r>
          </w:p>
          <w:p w:rsidR="006D45D5" w:rsidRPr="00ED380B" w:rsidRDefault="006D45D5" w:rsidP="008845E7">
            <w:pPr>
              <w:jc w:val="both"/>
              <w:rPr>
                <w:sz w:val="20"/>
              </w:rPr>
            </w:pPr>
            <w:r w:rsidRPr="00ED380B">
              <w:rPr>
                <w:sz w:val="20"/>
              </w:rPr>
              <w:t xml:space="preserve">Objet du contentieux : </w:t>
            </w:r>
            <w:r w:rsidRPr="00ED380B">
              <w:rPr>
                <w:b/>
                <w:sz w:val="20"/>
              </w:rPr>
              <w:t>[indiquer les principaux points faisant l’objet du litige]</w:t>
            </w:r>
          </w:p>
        </w:tc>
        <w:tc>
          <w:tcPr>
            <w:tcW w:w="1610" w:type="dxa"/>
          </w:tcPr>
          <w:p w:rsidR="006D45D5" w:rsidRPr="00ED380B" w:rsidRDefault="006D45D5" w:rsidP="008845E7">
            <w:pPr>
              <w:jc w:val="both"/>
              <w:rPr>
                <w:b/>
                <w:sz w:val="20"/>
              </w:rPr>
            </w:pPr>
            <w:r w:rsidRPr="00ED380B">
              <w:rPr>
                <w:b/>
                <w:sz w:val="20"/>
              </w:rPr>
              <w:t>[insérer le montant]</w:t>
            </w:r>
          </w:p>
        </w:tc>
      </w:tr>
    </w:tbl>
    <w:p w:rsidR="006D45D5" w:rsidRPr="00ED380B" w:rsidRDefault="006D45D5" w:rsidP="006D45D5">
      <w:pPr>
        <w:jc w:val="both"/>
        <w:rPr>
          <w:rFonts w:eastAsia="Arial Unicode MS"/>
          <w:szCs w:val="24"/>
          <w:lang w:eastAsia="x-none"/>
        </w:rPr>
      </w:pPr>
    </w:p>
    <w:p w:rsidR="006D45D5" w:rsidRPr="00ED380B" w:rsidRDefault="006D45D5" w:rsidP="006D45D5">
      <w:pPr>
        <w:jc w:val="both"/>
      </w:pPr>
      <w:r w:rsidRPr="00ED380B">
        <w:br w:type="page"/>
      </w:r>
    </w:p>
    <w:p w:rsidR="006D45D5" w:rsidRPr="00ED380B" w:rsidRDefault="006D45D5" w:rsidP="006D45D5">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6D45D5" w:rsidRPr="00ED380B" w:rsidTr="008845E7">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6D45D5" w:rsidRPr="00ED380B" w:rsidRDefault="006D45D5" w:rsidP="008845E7">
            <w:pPr>
              <w:ind w:left="87"/>
              <w:jc w:val="center"/>
              <w:rPr>
                <w:b/>
                <w:sz w:val="20"/>
                <w:u w:val="single"/>
              </w:rPr>
            </w:pPr>
            <w:r w:rsidRPr="00ED380B">
              <w:rPr>
                <w:b/>
                <w:sz w:val="20"/>
                <w:u w:val="single"/>
              </w:rPr>
              <w:t>Procès, litiges, arbitrage, actions en justice, plaintes, enquêtes et différends actuels et passés conformément aux stipulations de la Section III, Examen des Offres, Critères d’évaluation et de qualification</w:t>
            </w:r>
          </w:p>
          <w:p w:rsidR="006D45D5" w:rsidRPr="00ED380B" w:rsidRDefault="006D45D5" w:rsidP="008845E7">
            <w:pPr>
              <w:ind w:left="533" w:hanging="432"/>
              <w:jc w:val="center"/>
              <w:rPr>
                <w:rFonts w:eastAsia="MS Mincho"/>
                <w:b/>
                <w:sz w:val="20"/>
              </w:rPr>
            </w:pPr>
            <w:r w:rsidRPr="00ED380B">
              <w:rPr>
                <w:sz w:val="20"/>
              </w:rPr>
              <w:t>(chaque partie à une Co-entreprise/association constituant le Soumissionnaire doit compléter ce tableau)</w:t>
            </w:r>
            <w:r w:rsidRPr="00ED380B">
              <w:rPr>
                <w:b/>
                <w:sz w:val="20"/>
                <w:u w:val="single"/>
              </w:rPr>
              <w:t xml:space="preserve"> </w:t>
            </w:r>
          </w:p>
        </w:tc>
      </w:tr>
      <w:tr w:rsidR="006D45D5" w:rsidRPr="00ED380B" w:rsidTr="008845E7">
        <w:trPr>
          <w:gridAfter w:val="2"/>
          <w:wAfter w:w="6380" w:type="dxa"/>
          <w:cantSplit/>
        </w:trPr>
        <w:tc>
          <w:tcPr>
            <w:tcW w:w="9389" w:type="dxa"/>
            <w:gridSpan w:val="3"/>
            <w:tcBorders>
              <w:top w:val="single" w:sz="2" w:space="0" w:color="auto"/>
              <w:left w:val="single" w:sz="2" w:space="0" w:color="auto"/>
              <w:right w:val="single" w:sz="2" w:space="0" w:color="auto"/>
            </w:tcBorders>
          </w:tcPr>
          <w:p w:rsidR="006D45D5" w:rsidRPr="00ED380B" w:rsidRDefault="006D45D5" w:rsidP="008845E7">
            <w:pPr>
              <w:widowControl w:val="0"/>
              <w:spacing w:before="120" w:after="120"/>
              <w:jc w:val="both"/>
              <w:rPr>
                <w:rFonts w:eastAsia="SimSun"/>
                <w:b/>
                <w:sz w:val="20"/>
              </w:rPr>
            </w:pPr>
            <w:r w:rsidRPr="00ED380B">
              <w:rPr>
                <w:b/>
                <w:sz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6D45D5" w:rsidRPr="00ED380B" w:rsidRDefault="006D45D5" w:rsidP="008845E7">
            <w:pPr>
              <w:widowControl w:val="0"/>
              <w:spacing w:before="120" w:after="120"/>
              <w:jc w:val="both"/>
              <w:rPr>
                <w:rFonts w:eastAsia="SimSun"/>
                <w:sz w:val="20"/>
                <w:lang w:eastAsia="zh-CN"/>
              </w:rPr>
            </w:pPr>
          </w:p>
          <w:p w:rsidR="006D45D5" w:rsidRPr="00ED380B" w:rsidRDefault="006D45D5" w:rsidP="008845E7">
            <w:pPr>
              <w:widowControl w:val="0"/>
              <w:spacing w:before="120" w:after="120"/>
              <w:jc w:val="both"/>
              <w:rPr>
                <w:rFonts w:eastAsia="SimSun"/>
                <w:sz w:val="20"/>
              </w:rPr>
            </w:pPr>
            <w:r w:rsidRPr="00ED380B">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6D45D5" w:rsidRPr="00ED380B" w:rsidTr="008845E7">
        <w:trPr>
          <w:gridAfter w:val="2"/>
          <w:wAfter w:w="6380" w:type="dxa"/>
          <w:cantSplit/>
        </w:trPr>
        <w:tc>
          <w:tcPr>
            <w:tcW w:w="9389" w:type="dxa"/>
            <w:gridSpan w:val="3"/>
            <w:tcBorders>
              <w:left w:val="single" w:sz="2" w:space="0" w:color="auto"/>
              <w:bottom w:val="single" w:sz="2" w:space="0" w:color="auto"/>
              <w:right w:val="single" w:sz="2" w:space="0" w:color="auto"/>
            </w:tcBorders>
          </w:tcPr>
          <w:p w:rsidR="006D45D5" w:rsidRPr="00ED380B" w:rsidRDefault="006D45D5" w:rsidP="008845E7">
            <w:pPr>
              <w:widowControl w:val="0"/>
              <w:spacing w:before="120" w:after="120"/>
              <w:jc w:val="both"/>
              <w:rPr>
                <w:rFonts w:eastAsia="SimSun"/>
                <w:b/>
                <w:sz w:val="20"/>
              </w:rPr>
            </w:pPr>
            <w:r w:rsidRPr="00ED380B">
              <w:rPr>
                <w:sz w:val="20"/>
              </w:rPr>
              <w:sym w:font="Wingdings" w:char="F0A8"/>
            </w:r>
            <w:r w:rsidRPr="00ED380B">
              <w:rPr>
                <w:sz w:val="20"/>
              </w:rPr>
              <w:t xml:space="preserve">  </w:t>
            </w:r>
            <w:r w:rsidRPr="00ED380B">
              <w:t xml:space="preserve">Non  </w:t>
            </w:r>
            <w:r w:rsidRPr="00ED380B">
              <w:rPr>
                <w:b/>
                <w:bCs/>
              </w:rPr>
              <w:t>OU</w:t>
            </w:r>
            <w:r w:rsidRPr="00ED380B">
              <w:t xml:space="preserve">  </w:t>
            </w:r>
            <w:r w:rsidRPr="00ED380B">
              <w:sym w:font="Wingdings" w:char="F0A8"/>
            </w:r>
            <w:r w:rsidRPr="00ED380B">
              <w:t>Oui</w:t>
            </w:r>
          </w:p>
          <w:p w:rsidR="006D45D5" w:rsidRPr="00ED380B" w:rsidRDefault="006D45D5" w:rsidP="008845E7">
            <w:pPr>
              <w:widowControl w:val="0"/>
              <w:spacing w:before="120" w:after="120"/>
              <w:jc w:val="both"/>
              <w:rPr>
                <w:rFonts w:eastAsia="SimSun"/>
                <w:b/>
                <w:sz w:val="20"/>
                <w:lang w:eastAsia="zh-CN"/>
              </w:rPr>
            </w:pPr>
          </w:p>
          <w:p w:rsidR="006D45D5" w:rsidRPr="00ED380B" w:rsidRDefault="006D45D5" w:rsidP="008845E7">
            <w:pPr>
              <w:widowControl w:val="0"/>
              <w:spacing w:before="120" w:after="120"/>
              <w:jc w:val="both"/>
              <w:rPr>
                <w:rFonts w:eastAsia="SimSun"/>
                <w:b/>
                <w:sz w:val="20"/>
              </w:rPr>
            </w:pPr>
            <w:r w:rsidRPr="00ED380B">
              <w:rPr>
                <w:b/>
                <w:sz w:val="20"/>
              </w:rPr>
              <w:t>Si Oui, veuillez décrire :</w:t>
            </w:r>
          </w:p>
        </w:tc>
      </w:tr>
      <w:tr w:rsidR="006D45D5" w:rsidRPr="00ED380B" w:rsidTr="008845E7">
        <w:trPr>
          <w:cantSplit/>
        </w:trPr>
        <w:tc>
          <w:tcPr>
            <w:tcW w:w="3129" w:type="dxa"/>
            <w:tcBorders>
              <w:left w:val="single" w:sz="2" w:space="0" w:color="auto"/>
              <w:bottom w:val="single" w:sz="2" w:space="0" w:color="auto"/>
              <w:right w:val="single" w:sz="2" w:space="0" w:color="auto"/>
            </w:tcBorders>
          </w:tcPr>
          <w:p w:rsidR="006D45D5" w:rsidRPr="00ED380B" w:rsidRDefault="006D45D5" w:rsidP="008845E7">
            <w:pPr>
              <w:widowControl w:val="0"/>
              <w:spacing w:before="120" w:after="120"/>
              <w:jc w:val="both"/>
              <w:rPr>
                <w:rFonts w:eastAsia="SimSun"/>
                <w:b/>
                <w:sz w:val="20"/>
              </w:rPr>
            </w:pPr>
            <w:r w:rsidRPr="00ED380B">
              <w:rPr>
                <w:b/>
                <w:sz w:val="20"/>
              </w:rPr>
              <w:t>Année :</w:t>
            </w:r>
          </w:p>
        </w:tc>
        <w:tc>
          <w:tcPr>
            <w:tcW w:w="3130" w:type="dxa"/>
            <w:tcBorders>
              <w:left w:val="single" w:sz="2" w:space="0" w:color="auto"/>
              <w:bottom w:val="single" w:sz="2" w:space="0" w:color="auto"/>
              <w:right w:val="single" w:sz="2" w:space="0" w:color="auto"/>
            </w:tcBorders>
          </w:tcPr>
          <w:p w:rsidR="006D45D5" w:rsidRPr="00ED380B" w:rsidRDefault="006D45D5" w:rsidP="008845E7">
            <w:pPr>
              <w:widowControl w:val="0"/>
              <w:spacing w:before="120" w:after="120"/>
              <w:jc w:val="both"/>
              <w:rPr>
                <w:rFonts w:eastAsia="SimSun"/>
                <w:b/>
                <w:sz w:val="20"/>
              </w:rPr>
            </w:pPr>
            <w:r w:rsidRPr="00ED380B">
              <w:rPr>
                <w:b/>
                <w:sz w:val="20"/>
              </w:rPr>
              <w:t>Objet du litige :</w:t>
            </w:r>
          </w:p>
        </w:tc>
        <w:tc>
          <w:tcPr>
            <w:tcW w:w="3130" w:type="dxa"/>
            <w:tcBorders>
              <w:left w:val="single" w:sz="2" w:space="0" w:color="auto"/>
              <w:bottom w:val="single" w:sz="2" w:space="0" w:color="auto"/>
              <w:right w:val="single" w:sz="2" w:space="0" w:color="auto"/>
            </w:tcBorders>
          </w:tcPr>
          <w:p w:rsidR="006D45D5" w:rsidRPr="00ED380B" w:rsidRDefault="006D45D5" w:rsidP="008845E7">
            <w:pPr>
              <w:widowControl w:val="0"/>
              <w:spacing w:before="120" w:after="120"/>
              <w:rPr>
                <w:rFonts w:eastAsia="SimSun"/>
                <w:b/>
                <w:sz w:val="20"/>
              </w:rPr>
            </w:pPr>
            <w:r w:rsidRPr="00ED380B">
              <w:rPr>
                <w:b/>
                <w:sz w:val="20"/>
              </w:rPr>
              <w:t>Valeur de la décision (réelle ou potentielle) rendue à l’encontre de l’Entrepreneur en équivalent US$ :</w:t>
            </w: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p w:rsidR="006D45D5" w:rsidRPr="00ED380B" w:rsidRDefault="006D45D5" w:rsidP="008845E7">
            <w:pPr>
              <w:widowControl w:val="0"/>
              <w:spacing w:before="120" w:after="120"/>
              <w:rPr>
                <w:rFonts w:eastAsia="SimSun"/>
                <w:b/>
                <w:sz w:val="20"/>
                <w:lang w:eastAsia="zh-CN"/>
              </w:rPr>
            </w:pPr>
          </w:p>
        </w:tc>
        <w:tc>
          <w:tcPr>
            <w:tcW w:w="3190" w:type="dxa"/>
          </w:tcPr>
          <w:p w:rsidR="006D45D5" w:rsidRPr="00ED380B" w:rsidRDefault="006D45D5" w:rsidP="008845E7">
            <w:pPr>
              <w:widowControl w:val="0"/>
              <w:spacing w:before="120" w:after="120"/>
              <w:jc w:val="both"/>
              <w:rPr>
                <w:rFonts w:eastAsia="SimSun"/>
                <w:sz w:val="20"/>
                <w:lang w:eastAsia="zh-CN"/>
              </w:rPr>
            </w:pPr>
          </w:p>
        </w:tc>
        <w:tc>
          <w:tcPr>
            <w:tcW w:w="3190" w:type="dxa"/>
          </w:tcPr>
          <w:p w:rsidR="006D45D5" w:rsidRPr="00ED380B" w:rsidRDefault="006D45D5" w:rsidP="008845E7">
            <w:pPr>
              <w:widowControl w:val="0"/>
              <w:spacing w:before="120" w:after="120"/>
              <w:jc w:val="both"/>
              <w:rPr>
                <w:rFonts w:eastAsia="SimSun"/>
                <w:sz w:val="20"/>
                <w:lang w:eastAsia="zh-CN"/>
              </w:rPr>
            </w:pPr>
          </w:p>
        </w:tc>
      </w:tr>
    </w:tbl>
    <w:p w:rsidR="006D45D5" w:rsidRPr="00ED380B" w:rsidRDefault="006D45D5" w:rsidP="006D45D5">
      <w:pPr>
        <w:jc w:val="both"/>
        <w:rPr>
          <w:rFonts w:eastAsia="Arial Unicode MS"/>
          <w:szCs w:val="24"/>
          <w:lang w:eastAsia="x-none"/>
        </w:rPr>
      </w:pP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left="2880" w:firstLine="720"/>
        <w:rPr>
          <w:sz w:val="28"/>
          <w:szCs w:val="28"/>
        </w:rPr>
      </w:pPr>
      <w:bookmarkStart w:id="39" w:name="_Toc163975055"/>
      <w:bookmarkStart w:id="40" w:name="_Toc308967748"/>
      <w:bookmarkStart w:id="41" w:name="_Toc393863500"/>
      <w:bookmarkStart w:id="42" w:name="_Toc393872244"/>
      <w:bookmarkStart w:id="43" w:name="_Toc13558381"/>
      <w:r w:rsidRPr="00ED380B">
        <w:rPr>
          <w:sz w:val="28"/>
          <w:szCs w:val="28"/>
        </w:rPr>
        <w:lastRenderedPageBreak/>
        <w:t>FIN-1 : Situation financière</w:t>
      </w:r>
      <w:bookmarkEnd w:id="39"/>
      <w:bookmarkEnd w:id="40"/>
      <w:bookmarkEnd w:id="41"/>
      <w:bookmarkEnd w:id="42"/>
      <w:bookmarkEnd w:id="43"/>
    </w:p>
    <w:p w:rsidR="006D45D5" w:rsidRPr="00ED380B" w:rsidRDefault="006D45D5" w:rsidP="006D45D5">
      <w:pPr>
        <w:jc w:val="both"/>
        <w:rPr>
          <w:bCs/>
          <w:iCs/>
        </w:rPr>
      </w:pPr>
      <w:r w:rsidRPr="00ED380B">
        <w:t>Chaque Soumissionnaire ou partie à une Co-entreprise/association composant le Soumissionnaire doit compléter le formulaire ci-après.</w:t>
      </w:r>
    </w:p>
    <w:p w:rsidR="006D45D5" w:rsidRPr="00ED380B" w:rsidRDefault="006D45D5" w:rsidP="006D45D5">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D45D5" w:rsidRPr="00ED380B" w:rsidTr="008845E7">
        <w:trPr>
          <w:cantSplit/>
          <w:trHeight w:val="504"/>
          <w:jc w:val="center"/>
        </w:trPr>
        <w:tc>
          <w:tcPr>
            <w:tcW w:w="2160" w:type="dxa"/>
            <w:tcBorders>
              <w:top w:val="nil"/>
              <w:left w:val="nil"/>
              <w:bottom w:val="nil"/>
            </w:tcBorders>
            <w:shd w:val="clear" w:color="auto" w:fill="auto"/>
            <w:vAlign w:val="center"/>
          </w:tcPr>
          <w:p w:rsidR="006D45D5" w:rsidRPr="00ED380B" w:rsidRDefault="006D45D5" w:rsidP="008845E7">
            <w:pPr>
              <w:tabs>
                <w:tab w:val="center" w:pos="5400"/>
                <w:tab w:val="right" w:pos="9000"/>
              </w:tabs>
              <w:ind w:left="-57"/>
              <w:jc w:val="both"/>
              <w:rPr>
                <w:b/>
                <w:sz w:val="20"/>
              </w:rPr>
            </w:pPr>
          </w:p>
        </w:tc>
        <w:tc>
          <w:tcPr>
            <w:tcW w:w="7200" w:type="dxa"/>
            <w:gridSpan w:val="5"/>
            <w:vAlign w:val="center"/>
          </w:tcPr>
          <w:p w:rsidR="006D45D5" w:rsidRPr="00ED380B" w:rsidRDefault="006D45D5" w:rsidP="008845E7">
            <w:pPr>
              <w:jc w:val="center"/>
              <w:outlineLvl w:val="4"/>
              <w:rPr>
                <w:b/>
                <w:sz w:val="20"/>
              </w:rPr>
            </w:pPr>
            <w:r w:rsidRPr="00ED380B">
              <w:rPr>
                <w:b/>
                <w:sz w:val="20"/>
              </w:rPr>
              <w:t>Données financières pour les 5 dernières années [en équivalent US$]</w:t>
            </w:r>
          </w:p>
        </w:tc>
      </w:tr>
      <w:tr w:rsidR="006D45D5" w:rsidRPr="00ED380B" w:rsidTr="008845E7">
        <w:trPr>
          <w:cantSplit/>
          <w:trHeight w:val="504"/>
          <w:jc w:val="center"/>
        </w:trPr>
        <w:tc>
          <w:tcPr>
            <w:tcW w:w="2160" w:type="dxa"/>
            <w:tcBorders>
              <w:top w:val="nil"/>
              <w:left w:val="nil"/>
              <w:bottom w:val="nil"/>
            </w:tcBorders>
            <w:shd w:val="clear" w:color="auto" w:fill="auto"/>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r w:rsidRPr="00ED380B">
              <w:rPr>
                <w:b/>
                <w:sz w:val="20"/>
              </w:rPr>
              <w:t>2014 :</w:t>
            </w:r>
            <w:r w:rsidRPr="00ED380B">
              <w:rPr>
                <w:b/>
                <w:sz w:val="20"/>
              </w:rPr>
              <w:tab/>
            </w:r>
          </w:p>
        </w:tc>
        <w:tc>
          <w:tcPr>
            <w:tcW w:w="1440" w:type="dxa"/>
            <w:vAlign w:val="center"/>
          </w:tcPr>
          <w:p w:rsidR="006D45D5" w:rsidRPr="00ED380B" w:rsidRDefault="006D45D5" w:rsidP="008845E7">
            <w:pPr>
              <w:tabs>
                <w:tab w:val="center" w:pos="5400"/>
                <w:tab w:val="right" w:pos="9000"/>
              </w:tabs>
              <w:ind w:left="-57"/>
              <w:jc w:val="both"/>
              <w:rPr>
                <w:b/>
                <w:sz w:val="20"/>
              </w:rPr>
            </w:pPr>
            <w:r w:rsidRPr="00ED380B">
              <w:rPr>
                <w:b/>
                <w:sz w:val="20"/>
              </w:rPr>
              <w:t>2015 :</w:t>
            </w:r>
            <w:r w:rsidRPr="00ED380B">
              <w:rPr>
                <w:b/>
                <w:sz w:val="20"/>
              </w:rPr>
              <w:tab/>
            </w:r>
          </w:p>
        </w:tc>
        <w:tc>
          <w:tcPr>
            <w:tcW w:w="1440" w:type="dxa"/>
            <w:vAlign w:val="center"/>
          </w:tcPr>
          <w:p w:rsidR="006D45D5" w:rsidRPr="00ED380B" w:rsidRDefault="006D45D5" w:rsidP="008845E7">
            <w:pPr>
              <w:tabs>
                <w:tab w:val="center" w:pos="5400"/>
                <w:tab w:val="right" w:pos="9000"/>
              </w:tabs>
              <w:ind w:left="-57"/>
              <w:jc w:val="both"/>
              <w:rPr>
                <w:b/>
                <w:sz w:val="20"/>
              </w:rPr>
            </w:pPr>
            <w:r w:rsidRPr="00ED380B">
              <w:rPr>
                <w:b/>
                <w:sz w:val="20"/>
              </w:rPr>
              <w:t>2016 :</w:t>
            </w:r>
          </w:p>
        </w:tc>
        <w:tc>
          <w:tcPr>
            <w:tcW w:w="1440" w:type="dxa"/>
            <w:vAlign w:val="center"/>
          </w:tcPr>
          <w:p w:rsidR="006D45D5" w:rsidRPr="00ED380B" w:rsidRDefault="006D45D5" w:rsidP="008845E7">
            <w:pPr>
              <w:tabs>
                <w:tab w:val="center" w:pos="5400"/>
                <w:tab w:val="right" w:pos="9000"/>
              </w:tabs>
              <w:ind w:left="-57"/>
              <w:jc w:val="both"/>
              <w:rPr>
                <w:b/>
                <w:sz w:val="20"/>
              </w:rPr>
            </w:pPr>
            <w:r w:rsidRPr="00ED380B">
              <w:rPr>
                <w:b/>
                <w:sz w:val="20"/>
              </w:rPr>
              <w:t>2017 :</w:t>
            </w:r>
          </w:p>
        </w:tc>
        <w:tc>
          <w:tcPr>
            <w:tcW w:w="1440" w:type="dxa"/>
            <w:vAlign w:val="center"/>
          </w:tcPr>
          <w:p w:rsidR="006D45D5" w:rsidRPr="00ED380B" w:rsidRDefault="006D45D5" w:rsidP="008845E7">
            <w:pPr>
              <w:tabs>
                <w:tab w:val="center" w:pos="5400"/>
                <w:tab w:val="right" w:pos="9000"/>
              </w:tabs>
              <w:ind w:left="-57"/>
              <w:jc w:val="both"/>
              <w:rPr>
                <w:b/>
                <w:sz w:val="20"/>
              </w:rPr>
            </w:pPr>
            <w:r w:rsidRPr="00ED380B">
              <w:rPr>
                <w:b/>
                <w:sz w:val="20"/>
              </w:rPr>
              <w:t>2018 :</w:t>
            </w:r>
            <w:r w:rsidRPr="00ED380B">
              <w:rPr>
                <w:b/>
                <w:sz w:val="20"/>
              </w:rPr>
              <w:tab/>
            </w:r>
          </w:p>
        </w:tc>
      </w:tr>
    </w:tbl>
    <w:p w:rsidR="006D45D5" w:rsidRPr="00ED380B" w:rsidRDefault="006D45D5" w:rsidP="006D45D5">
      <w:pPr>
        <w:tabs>
          <w:tab w:val="center" w:pos="5400"/>
          <w:tab w:val="right" w:pos="9000"/>
        </w:tabs>
        <w:ind w:left="-57"/>
        <w:jc w:val="center"/>
        <w:rPr>
          <w:b/>
          <w:sz w:val="20"/>
        </w:rPr>
      </w:pPr>
    </w:p>
    <w:p w:rsidR="006D45D5" w:rsidRPr="00ED380B" w:rsidRDefault="006D45D5" w:rsidP="006D45D5">
      <w:pPr>
        <w:tabs>
          <w:tab w:val="center" w:pos="5400"/>
          <w:tab w:val="right" w:pos="9000"/>
        </w:tabs>
        <w:ind w:left="-57"/>
        <w:jc w:val="center"/>
        <w:rPr>
          <w:b/>
        </w:rPr>
      </w:pPr>
      <w:r w:rsidRPr="00ED380B">
        <w:rPr>
          <w:b/>
        </w:rPr>
        <w:t>Informations tirées du bilan</w:t>
      </w:r>
    </w:p>
    <w:p w:rsidR="006D45D5" w:rsidRPr="00ED380B" w:rsidRDefault="006D45D5" w:rsidP="006D45D5">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Total actif</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Total passif</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Patrimoine net</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Disponibilités</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Engagements</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bl>
    <w:p w:rsidR="006D45D5" w:rsidRPr="00ED380B" w:rsidRDefault="006D45D5" w:rsidP="006D45D5">
      <w:pPr>
        <w:tabs>
          <w:tab w:val="center" w:pos="5400"/>
          <w:tab w:val="right" w:pos="9000"/>
        </w:tabs>
        <w:ind w:left="-57"/>
        <w:jc w:val="center"/>
        <w:rPr>
          <w:b/>
          <w:sz w:val="20"/>
        </w:rPr>
      </w:pPr>
    </w:p>
    <w:p w:rsidR="006D45D5" w:rsidRPr="00ED380B" w:rsidRDefault="006D45D5" w:rsidP="006D45D5">
      <w:pPr>
        <w:tabs>
          <w:tab w:val="center" w:pos="5400"/>
          <w:tab w:val="right" w:pos="9000"/>
        </w:tabs>
        <w:ind w:left="-57"/>
        <w:jc w:val="center"/>
        <w:rPr>
          <w:b/>
        </w:rPr>
      </w:pPr>
      <w:r w:rsidRPr="00ED380B">
        <w:rPr>
          <w:b/>
        </w:rPr>
        <w:t>Informations tirées du compte de résultats</w:t>
      </w:r>
    </w:p>
    <w:p w:rsidR="006D45D5" w:rsidRPr="00ED380B" w:rsidRDefault="006D45D5" w:rsidP="006D45D5">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 xml:space="preserve">Recettes totales </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Bénéfices avant impôts</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Cs/>
                <w:sz w:val="20"/>
              </w:rPr>
            </w:pPr>
            <w:r w:rsidRPr="00ED380B">
              <w:rPr>
                <w:b/>
                <w:sz w:val="20"/>
              </w:rPr>
              <w:t>Bénéfices après impôts</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bl>
    <w:p w:rsidR="006D45D5" w:rsidRPr="00ED380B" w:rsidRDefault="006D45D5" w:rsidP="006D45D5">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D45D5" w:rsidRPr="00ED380B" w:rsidTr="008845E7">
        <w:trPr>
          <w:cantSplit/>
          <w:trHeight w:val="672"/>
          <w:jc w:val="center"/>
        </w:trPr>
        <w:tc>
          <w:tcPr>
            <w:tcW w:w="9360" w:type="dxa"/>
            <w:tcBorders>
              <w:bottom w:val="single" w:sz="4" w:space="0" w:color="auto"/>
              <w:right w:val="single" w:sz="4" w:space="0" w:color="auto"/>
            </w:tcBorders>
            <w:vAlign w:val="center"/>
          </w:tcPr>
          <w:p w:rsidR="006D45D5" w:rsidRPr="00ED380B" w:rsidRDefault="006D45D5" w:rsidP="006D45D5">
            <w:pPr>
              <w:numPr>
                <w:ilvl w:val="0"/>
                <w:numId w:val="13"/>
              </w:numPr>
              <w:suppressAutoHyphens w:val="0"/>
              <w:overflowPunct/>
              <w:autoSpaceDE/>
              <w:autoSpaceDN/>
              <w:adjustRightInd/>
              <w:jc w:val="both"/>
              <w:textAlignment w:val="auto"/>
              <w:rPr>
                <w:sz w:val="20"/>
              </w:rPr>
            </w:pPr>
            <w:r w:rsidRPr="00ED380B">
              <w:rPr>
                <w:sz w:val="20"/>
              </w:rPr>
              <w:t>Ci-après des copies des états financiers (bilans y compris toutes les notes y afférentes, et comptes de résultats) pour les cinq dernières années, comme indiqué ci-dessus, qui satisfont aux conditions suivantes :</w:t>
            </w:r>
          </w:p>
          <w:p w:rsidR="006D45D5" w:rsidRPr="00ED380B" w:rsidRDefault="006D45D5" w:rsidP="006D45D5">
            <w:pPr>
              <w:numPr>
                <w:ilvl w:val="0"/>
                <w:numId w:val="12"/>
              </w:numPr>
              <w:suppressAutoHyphens w:val="0"/>
              <w:overflowPunct/>
              <w:autoSpaceDE/>
              <w:autoSpaceDN/>
              <w:adjustRightInd/>
              <w:ind w:left="702"/>
              <w:jc w:val="both"/>
              <w:textAlignment w:val="auto"/>
              <w:rPr>
                <w:sz w:val="20"/>
              </w:rPr>
            </w:pPr>
            <w:r w:rsidRPr="00ED380B">
              <w:rPr>
                <w:sz w:val="20"/>
              </w:rPr>
              <w:t>Tous ces documents reflètent la situation financière du Soumissionnaire ou de la partie à une Co-entreprise ou  autre association, et non celle de la société-mère ou des filiales.</w:t>
            </w:r>
          </w:p>
          <w:p w:rsidR="006D45D5" w:rsidRPr="00ED380B" w:rsidRDefault="006D45D5" w:rsidP="006D45D5">
            <w:pPr>
              <w:numPr>
                <w:ilvl w:val="0"/>
                <w:numId w:val="12"/>
              </w:numPr>
              <w:suppressAutoHyphens w:val="0"/>
              <w:overflowPunct/>
              <w:autoSpaceDE/>
              <w:autoSpaceDN/>
              <w:adjustRightInd/>
              <w:ind w:left="702"/>
              <w:jc w:val="both"/>
              <w:textAlignment w:val="auto"/>
              <w:rPr>
                <w:sz w:val="20"/>
              </w:rPr>
            </w:pPr>
            <w:r w:rsidRPr="00ED380B">
              <w:rPr>
                <w:sz w:val="20"/>
              </w:rPr>
              <w:t>Les états financiers passés doivent avoir été audités par un expert-comptable.</w:t>
            </w:r>
          </w:p>
          <w:p w:rsidR="006D45D5" w:rsidRPr="00ED380B" w:rsidRDefault="006D45D5" w:rsidP="006D45D5">
            <w:pPr>
              <w:numPr>
                <w:ilvl w:val="0"/>
                <w:numId w:val="12"/>
              </w:numPr>
              <w:suppressAutoHyphens w:val="0"/>
              <w:overflowPunct/>
              <w:autoSpaceDE/>
              <w:autoSpaceDN/>
              <w:adjustRightInd/>
              <w:ind w:left="702"/>
              <w:jc w:val="both"/>
              <w:textAlignment w:val="auto"/>
              <w:rPr>
                <w:sz w:val="20"/>
              </w:rPr>
            </w:pPr>
            <w:r w:rsidRPr="00ED380B">
              <w:rPr>
                <w:sz w:val="20"/>
              </w:rPr>
              <w:t>Les états financiers passés doivent être complets et inclure toutes les notes qui leur ont été ajoutées.</w:t>
            </w:r>
          </w:p>
          <w:p w:rsidR="006D45D5" w:rsidRPr="00ED380B" w:rsidRDefault="006D45D5" w:rsidP="006D45D5">
            <w:pPr>
              <w:numPr>
                <w:ilvl w:val="0"/>
                <w:numId w:val="12"/>
              </w:numPr>
              <w:suppressAutoHyphens w:val="0"/>
              <w:overflowPunct/>
              <w:autoSpaceDE/>
              <w:autoSpaceDN/>
              <w:adjustRightInd/>
              <w:ind w:left="702"/>
              <w:jc w:val="both"/>
              <w:textAlignment w:val="auto"/>
              <w:rPr>
                <w:sz w:val="20"/>
              </w:rPr>
            </w:pPr>
            <w:r w:rsidRPr="00ED380B">
              <w:rPr>
                <w:sz w:val="20"/>
              </w:rPr>
              <w:t>Les états financiers passés doivent correspondre à des exercices fiscaux déjà terminés et audités (les états financiers d’un exercice partiel ne seront ni demandés ni acceptés).</w:t>
            </w:r>
          </w:p>
        </w:tc>
      </w:tr>
    </w:tbl>
    <w:p w:rsidR="006D45D5" w:rsidRPr="00ED380B" w:rsidRDefault="006D45D5" w:rsidP="006D45D5">
      <w:pPr>
        <w:tabs>
          <w:tab w:val="center" w:pos="5400"/>
          <w:tab w:val="right" w:pos="9000"/>
        </w:tabs>
        <w:ind w:left="-57"/>
        <w:jc w:val="center"/>
        <w:rPr>
          <w:b/>
        </w:rPr>
      </w:pPr>
    </w:p>
    <w:p w:rsidR="006D45D5" w:rsidRPr="00ED380B" w:rsidRDefault="006D45D5" w:rsidP="006D45D5">
      <w:pPr>
        <w:tabs>
          <w:tab w:val="center" w:pos="5400"/>
          <w:tab w:val="right" w:pos="9000"/>
        </w:tabs>
        <w:ind w:left="-57"/>
        <w:jc w:val="center"/>
        <w:rPr>
          <w:b/>
        </w:rPr>
      </w:pPr>
      <w:r w:rsidRPr="00ED380B">
        <w:rPr>
          <w:b/>
        </w:rPr>
        <w:t>Ratios financiers</w:t>
      </w:r>
    </w:p>
    <w:p w:rsidR="006D45D5" w:rsidRPr="00ED380B" w:rsidRDefault="006D45D5" w:rsidP="006D45D5">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 xml:space="preserve">Ratio d’endettement à court terme </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r w:rsidR="006D45D5" w:rsidRPr="00ED380B" w:rsidTr="008845E7">
        <w:trPr>
          <w:cantSplit/>
          <w:trHeight w:val="504"/>
          <w:jc w:val="center"/>
        </w:trPr>
        <w:tc>
          <w:tcPr>
            <w:tcW w:w="2160" w:type="dxa"/>
            <w:vAlign w:val="center"/>
          </w:tcPr>
          <w:p w:rsidR="006D45D5" w:rsidRPr="00ED380B" w:rsidRDefault="006D45D5" w:rsidP="008845E7">
            <w:pPr>
              <w:tabs>
                <w:tab w:val="center" w:pos="5400"/>
                <w:tab w:val="right" w:pos="9000"/>
              </w:tabs>
              <w:ind w:left="-57"/>
              <w:jc w:val="both"/>
              <w:rPr>
                <w:b/>
                <w:sz w:val="20"/>
              </w:rPr>
            </w:pPr>
            <w:r w:rsidRPr="00ED380B">
              <w:rPr>
                <w:b/>
                <w:sz w:val="20"/>
              </w:rPr>
              <w:t>Ratio d’endettement</w:t>
            </w: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c>
          <w:tcPr>
            <w:tcW w:w="1440" w:type="dxa"/>
            <w:vAlign w:val="center"/>
          </w:tcPr>
          <w:p w:rsidR="006D45D5" w:rsidRPr="00ED380B" w:rsidRDefault="006D45D5" w:rsidP="008845E7">
            <w:pPr>
              <w:tabs>
                <w:tab w:val="center" w:pos="5400"/>
                <w:tab w:val="right" w:pos="9000"/>
              </w:tabs>
              <w:ind w:left="-57"/>
              <w:jc w:val="both"/>
              <w:rPr>
                <w:b/>
                <w:sz w:val="20"/>
              </w:rPr>
            </w:pPr>
          </w:p>
        </w:tc>
      </w:tr>
    </w:tbl>
    <w:p w:rsidR="006D45D5" w:rsidRPr="00ED380B" w:rsidRDefault="006D45D5" w:rsidP="006D45D5">
      <w:pPr>
        <w:jc w:val="both"/>
        <w:rPr>
          <w:sz w:val="20"/>
        </w:rPr>
      </w:pPr>
      <w:r w:rsidRPr="00ED380B">
        <w:rPr>
          <w:sz w:val="20"/>
        </w:rPr>
        <w:t>*Les Soumissionnaires doivent compléter ce tableau. Le Maître d’ouvrage le vérifiera pendant l’Examen de l’offre.</w:t>
      </w:r>
    </w:p>
    <w:p w:rsidR="006D45D5" w:rsidRPr="00ED380B" w:rsidRDefault="006D45D5" w:rsidP="006D45D5">
      <w:pPr>
        <w:jc w:val="both"/>
        <w:rPr>
          <w:rFonts w:eastAsia="Arial Unicode MS"/>
          <w:szCs w:val="24"/>
        </w:rPr>
      </w:pPr>
      <w:bookmarkStart w:id="44" w:name="_Hlk10193528"/>
      <w:r w:rsidRPr="00ED380B">
        <w:rPr>
          <w:rFonts w:eastAsia="Arial Unicode MS"/>
          <w:szCs w:val="24"/>
        </w:rPr>
        <w:t>Dans le cas où l’offre est soumise par une co-entreprise, toutes les parties de la co-entreprise doivent soumettre la preuve requise relative à sa capacité financière.</w:t>
      </w:r>
    </w:p>
    <w:p w:rsidR="006D45D5" w:rsidRPr="00ED380B" w:rsidRDefault="006D45D5" w:rsidP="006D45D5">
      <w:pPr>
        <w:suppressAutoHyphens w:val="0"/>
        <w:overflowPunct/>
        <w:autoSpaceDE/>
        <w:autoSpaceDN/>
        <w:adjustRightInd/>
        <w:textAlignment w:val="auto"/>
        <w:rPr>
          <w:b/>
          <w:sz w:val="28"/>
          <w:szCs w:val="28"/>
        </w:rPr>
      </w:pPr>
      <w:bookmarkStart w:id="45" w:name="_Toc163975056"/>
      <w:bookmarkStart w:id="46" w:name="_Toc308967749"/>
      <w:bookmarkStart w:id="47" w:name="_Toc393863501"/>
      <w:bookmarkStart w:id="48" w:name="_Toc393872245"/>
      <w:bookmarkEnd w:id="44"/>
    </w:p>
    <w:p w:rsidR="006D45D5" w:rsidRPr="00ED380B" w:rsidRDefault="006D45D5" w:rsidP="006D45D5">
      <w:pPr>
        <w:pStyle w:val="Titre3"/>
        <w:ind w:left="1440" w:firstLine="720"/>
        <w:jc w:val="center"/>
        <w:rPr>
          <w:sz w:val="28"/>
          <w:szCs w:val="28"/>
        </w:rPr>
      </w:pPr>
      <w:bookmarkStart w:id="49" w:name="_Toc13558382"/>
      <w:r w:rsidRPr="00ED380B">
        <w:rPr>
          <w:sz w:val="28"/>
          <w:szCs w:val="28"/>
        </w:rPr>
        <w:t>FIN-2 : Chiffre d’affaires annuel moyen des activités de construction</w:t>
      </w:r>
      <w:bookmarkEnd w:id="45"/>
      <w:bookmarkEnd w:id="46"/>
      <w:bookmarkEnd w:id="47"/>
      <w:bookmarkEnd w:id="48"/>
      <w:bookmarkEnd w:id="49"/>
    </w:p>
    <w:p w:rsidR="006D45D5" w:rsidRPr="00ED380B" w:rsidRDefault="006D45D5" w:rsidP="006D45D5">
      <w:pPr>
        <w:spacing w:before="120"/>
        <w:ind w:left="180" w:hanging="720"/>
        <w:rPr>
          <w:b/>
          <w:szCs w:val="24"/>
        </w:rPr>
      </w:pPr>
    </w:p>
    <w:p w:rsidR="006D45D5" w:rsidRPr="00ED380B" w:rsidRDefault="006D45D5" w:rsidP="006D45D5">
      <w:pPr>
        <w:tabs>
          <w:tab w:val="center" w:pos="4320"/>
          <w:tab w:val="right" w:pos="8640"/>
        </w:tabs>
        <w:jc w:val="both"/>
        <w:rPr>
          <w:bCs/>
          <w:iCs/>
        </w:rPr>
      </w:pPr>
      <w:r w:rsidRPr="00ED380B">
        <w:t>Chaque Soumissionnaire ou partie à une Co-entreprise/association composant le Soumissionnaire doit compléter le formulaire ci-après.</w:t>
      </w:r>
    </w:p>
    <w:p w:rsidR="006D45D5" w:rsidRPr="00ED380B" w:rsidRDefault="006D45D5" w:rsidP="006D45D5">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6D45D5" w:rsidRPr="00ED380B" w:rsidTr="008845E7">
        <w:trPr>
          <w:jc w:val="center"/>
        </w:trPr>
        <w:tc>
          <w:tcPr>
            <w:tcW w:w="9360" w:type="dxa"/>
            <w:gridSpan w:val="4"/>
            <w:shd w:val="clear" w:color="auto" w:fill="auto"/>
          </w:tcPr>
          <w:p w:rsidR="006D45D5" w:rsidRPr="00ED380B" w:rsidRDefault="006D45D5" w:rsidP="008845E7">
            <w:pPr>
              <w:spacing w:before="20" w:after="20"/>
              <w:jc w:val="center"/>
              <w:outlineLvl w:val="4"/>
              <w:rPr>
                <w:b/>
                <w:bCs/>
                <w:sz w:val="20"/>
                <w:szCs w:val="24"/>
              </w:rPr>
            </w:pPr>
            <w:r w:rsidRPr="00ED380B">
              <w:rPr>
                <w:b/>
                <w:bCs/>
                <w:sz w:val="20"/>
                <w:szCs w:val="24"/>
              </w:rPr>
              <w:t>Donn</w:t>
            </w:r>
            <w:r w:rsidRPr="00ED380B">
              <w:rPr>
                <w:rFonts w:hint="eastAsia"/>
                <w:b/>
                <w:bCs/>
                <w:sz w:val="20"/>
                <w:szCs w:val="24"/>
              </w:rPr>
              <w:t>é</w:t>
            </w:r>
            <w:r w:rsidRPr="00ED380B">
              <w:rPr>
                <w:b/>
                <w:bCs/>
                <w:sz w:val="20"/>
                <w:szCs w:val="24"/>
              </w:rPr>
              <w:t>es sur le chiffre d</w:t>
            </w:r>
            <w:r w:rsidRPr="00ED380B">
              <w:rPr>
                <w:rFonts w:hint="eastAsia"/>
                <w:b/>
                <w:bCs/>
                <w:sz w:val="20"/>
                <w:szCs w:val="24"/>
              </w:rPr>
              <w:t>’</w:t>
            </w:r>
            <w:r w:rsidRPr="00ED380B">
              <w:rPr>
                <w:b/>
                <w:bCs/>
                <w:sz w:val="20"/>
                <w:szCs w:val="24"/>
              </w:rPr>
              <w:t>affaires annuel au cours des cinq derni</w:t>
            </w:r>
            <w:r w:rsidRPr="00ED380B">
              <w:rPr>
                <w:rFonts w:hint="eastAsia"/>
                <w:b/>
                <w:bCs/>
                <w:sz w:val="20"/>
                <w:szCs w:val="24"/>
              </w:rPr>
              <w:t>è</w:t>
            </w:r>
            <w:r w:rsidRPr="00ED380B">
              <w:rPr>
                <w:b/>
                <w:bCs/>
                <w:sz w:val="20"/>
                <w:szCs w:val="24"/>
              </w:rPr>
              <w:t>res ann</w:t>
            </w:r>
            <w:r w:rsidRPr="00ED380B">
              <w:rPr>
                <w:rFonts w:hint="eastAsia"/>
                <w:b/>
                <w:bCs/>
                <w:sz w:val="20"/>
                <w:szCs w:val="24"/>
              </w:rPr>
              <w:t>é</w:t>
            </w:r>
            <w:r w:rsidRPr="00ED380B">
              <w:rPr>
                <w:b/>
                <w:bCs/>
                <w:sz w:val="20"/>
                <w:szCs w:val="24"/>
              </w:rPr>
              <w:t>es (Construction uniquement)</w:t>
            </w: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39" w:type="dxa"/>
            <w:tcBorders>
              <w:top w:val="single" w:sz="4" w:space="0" w:color="auto"/>
              <w:left w:val="single" w:sz="4" w:space="0" w:color="auto"/>
              <w:bottom w:val="single" w:sz="4" w:space="0" w:color="auto"/>
            </w:tcBorders>
            <w:vAlign w:val="center"/>
          </w:tcPr>
          <w:p w:rsidR="006D45D5" w:rsidRPr="00ED380B" w:rsidRDefault="006D45D5" w:rsidP="008845E7">
            <w:pPr>
              <w:spacing w:before="60" w:after="60"/>
              <w:jc w:val="center"/>
              <w:rPr>
                <w:b/>
                <w:bCs/>
                <w:sz w:val="20"/>
                <w:szCs w:val="24"/>
              </w:rPr>
            </w:pPr>
            <w:r w:rsidRPr="00ED380B">
              <w:rPr>
                <w:b/>
                <w:bCs/>
                <w:sz w:val="20"/>
                <w:szCs w:val="24"/>
              </w:rPr>
              <w:t>Année</w:t>
            </w:r>
          </w:p>
        </w:tc>
        <w:tc>
          <w:tcPr>
            <w:tcW w:w="3650" w:type="dxa"/>
            <w:tcBorders>
              <w:top w:val="single" w:sz="4" w:space="0" w:color="auto"/>
              <w:left w:val="single" w:sz="6" w:space="0" w:color="auto"/>
              <w:bottom w:val="single" w:sz="4" w:space="0" w:color="auto"/>
            </w:tcBorders>
          </w:tcPr>
          <w:p w:rsidR="006D45D5" w:rsidRPr="00ED380B" w:rsidRDefault="006D45D5" w:rsidP="008845E7">
            <w:pPr>
              <w:spacing w:before="60" w:after="60"/>
              <w:jc w:val="center"/>
              <w:rPr>
                <w:b/>
                <w:bCs/>
                <w:sz w:val="20"/>
                <w:szCs w:val="24"/>
              </w:rPr>
            </w:pPr>
            <w:r w:rsidRPr="00ED380B">
              <w:rPr>
                <w:b/>
                <w:bCs/>
                <w:sz w:val="20"/>
                <w:szCs w:val="24"/>
              </w:rPr>
              <w:t>Montant et</w:t>
            </w:r>
          </w:p>
          <w:p w:rsidR="006D45D5" w:rsidRPr="00ED380B" w:rsidRDefault="006D45D5" w:rsidP="008845E7">
            <w:pPr>
              <w:spacing w:after="60"/>
              <w:jc w:val="center"/>
              <w:rPr>
                <w:b/>
                <w:bCs/>
                <w:sz w:val="20"/>
                <w:szCs w:val="24"/>
              </w:rPr>
            </w:pPr>
            <w:r w:rsidRPr="00ED380B">
              <w:rPr>
                <w:b/>
                <w:bCs/>
                <w:sz w:val="20"/>
                <w:szCs w:val="24"/>
              </w:rPr>
              <w:t>Monnaie</w:t>
            </w:r>
          </w:p>
        </w:tc>
        <w:tc>
          <w:tcPr>
            <w:tcW w:w="1791" w:type="dxa"/>
            <w:tcBorders>
              <w:top w:val="single" w:sz="4" w:space="0" w:color="auto"/>
              <w:left w:val="single" w:sz="6" w:space="0" w:color="auto"/>
              <w:bottom w:val="single" w:sz="4" w:space="0" w:color="auto"/>
            </w:tcBorders>
          </w:tcPr>
          <w:p w:rsidR="006D45D5" w:rsidRPr="00ED380B" w:rsidRDefault="006D45D5" w:rsidP="008845E7">
            <w:pPr>
              <w:spacing w:before="60" w:after="60"/>
              <w:jc w:val="center"/>
              <w:rPr>
                <w:b/>
                <w:bCs/>
                <w:sz w:val="20"/>
                <w:szCs w:val="24"/>
              </w:rPr>
            </w:pPr>
            <w:r w:rsidRPr="00ED380B">
              <w:rPr>
                <w:b/>
                <w:bCs/>
                <w:sz w:val="20"/>
                <w:szCs w:val="24"/>
              </w:rPr>
              <w:t xml:space="preserve">Taux de change </w:t>
            </w:r>
          </w:p>
          <w:p w:rsidR="006D45D5" w:rsidRPr="00ED380B" w:rsidRDefault="006D45D5" w:rsidP="008845E7">
            <w:pPr>
              <w:spacing w:after="60"/>
              <w:jc w:val="center"/>
              <w:rPr>
                <w:b/>
                <w:bCs/>
                <w:sz w:val="20"/>
                <w:szCs w:val="24"/>
              </w:rPr>
            </w:pPr>
            <w:r w:rsidRPr="00ED380B">
              <w:rPr>
                <w:b/>
                <w:bCs/>
                <w:sz w:val="20"/>
                <w:szCs w:val="24"/>
              </w:rPr>
              <w:t>Taux</w:t>
            </w:r>
          </w:p>
        </w:tc>
        <w:tc>
          <w:tcPr>
            <w:tcW w:w="2980" w:type="dxa"/>
            <w:tcBorders>
              <w:top w:val="single" w:sz="4" w:space="0" w:color="auto"/>
              <w:left w:val="single" w:sz="6" w:space="0" w:color="auto"/>
              <w:bottom w:val="single" w:sz="4" w:space="0" w:color="auto"/>
              <w:right w:val="single" w:sz="4" w:space="0" w:color="auto"/>
            </w:tcBorders>
          </w:tcPr>
          <w:p w:rsidR="006D45D5" w:rsidRPr="00ED380B" w:rsidRDefault="006D45D5" w:rsidP="008845E7">
            <w:pPr>
              <w:spacing w:before="60" w:after="60"/>
              <w:jc w:val="center"/>
              <w:rPr>
                <w:b/>
                <w:bCs/>
                <w:sz w:val="20"/>
                <w:szCs w:val="24"/>
              </w:rPr>
            </w:pPr>
            <w:r w:rsidRPr="00ED380B">
              <w:rPr>
                <w:b/>
                <w:bCs/>
                <w:sz w:val="20"/>
                <w:szCs w:val="24"/>
              </w:rPr>
              <w:t>US$</w:t>
            </w:r>
          </w:p>
          <w:p w:rsidR="006D45D5" w:rsidRPr="00ED380B" w:rsidRDefault="006D45D5" w:rsidP="008845E7">
            <w:pPr>
              <w:spacing w:after="60"/>
              <w:jc w:val="center"/>
              <w:rPr>
                <w:b/>
                <w:bCs/>
                <w:sz w:val="20"/>
                <w:szCs w:val="24"/>
              </w:rPr>
            </w:pPr>
            <w:r w:rsidRPr="00ED380B">
              <w:rPr>
                <w:b/>
                <w:bCs/>
                <w:sz w:val="20"/>
                <w:szCs w:val="24"/>
              </w:rPr>
              <w:t>Équivalent</w:t>
            </w: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6D45D5" w:rsidRPr="00ED380B" w:rsidRDefault="006D45D5" w:rsidP="008845E7">
            <w:pPr>
              <w:spacing w:before="60" w:after="60"/>
              <w:jc w:val="right"/>
              <w:rPr>
                <w:szCs w:val="24"/>
              </w:rPr>
            </w:pPr>
            <w:r w:rsidRPr="00ED380B">
              <w:t>2018</w:t>
            </w:r>
          </w:p>
        </w:tc>
        <w:tc>
          <w:tcPr>
            <w:tcW w:w="3650"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6D45D5" w:rsidRPr="00ED380B" w:rsidRDefault="006D45D5" w:rsidP="008845E7">
            <w:pPr>
              <w:spacing w:before="60" w:after="60"/>
              <w:jc w:val="right"/>
              <w:rPr>
                <w:szCs w:val="24"/>
              </w:rPr>
            </w:pP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6D45D5" w:rsidRPr="00ED380B" w:rsidRDefault="006D45D5" w:rsidP="008845E7">
            <w:pPr>
              <w:spacing w:before="60" w:after="60"/>
              <w:jc w:val="right"/>
              <w:rPr>
                <w:szCs w:val="24"/>
              </w:rPr>
            </w:pPr>
            <w:r w:rsidRPr="00ED380B">
              <w:t>2017</w:t>
            </w:r>
          </w:p>
        </w:tc>
        <w:tc>
          <w:tcPr>
            <w:tcW w:w="3650"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6D45D5" w:rsidRPr="00ED380B" w:rsidRDefault="006D45D5" w:rsidP="008845E7">
            <w:pPr>
              <w:spacing w:before="60" w:after="60"/>
              <w:jc w:val="right"/>
              <w:rPr>
                <w:szCs w:val="24"/>
              </w:rPr>
            </w:pP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6D45D5" w:rsidRPr="00ED380B" w:rsidRDefault="006D45D5" w:rsidP="008845E7">
            <w:pPr>
              <w:spacing w:before="60" w:after="60"/>
              <w:jc w:val="right"/>
              <w:rPr>
                <w:szCs w:val="24"/>
              </w:rPr>
            </w:pPr>
            <w:r w:rsidRPr="00ED380B">
              <w:t>2016</w:t>
            </w:r>
          </w:p>
        </w:tc>
        <w:tc>
          <w:tcPr>
            <w:tcW w:w="3650"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6D45D5" w:rsidRPr="00ED380B" w:rsidRDefault="006D45D5" w:rsidP="008845E7">
            <w:pPr>
              <w:spacing w:before="60" w:after="60"/>
              <w:jc w:val="right"/>
              <w:rPr>
                <w:szCs w:val="24"/>
              </w:rPr>
            </w:pP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6D45D5" w:rsidRPr="00ED380B" w:rsidRDefault="006D45D5" w:rsidP="008845E7">
            <w:pPr>
              <w:spacing w:before="60" w:after="60"/>
              <w:jc w:val="right"/>
              <w:rPr>
                <w:szCs w:val="24"/>
              </w:rPr>
            </w:pPr>
            <w:r w:rsidRPr="00ED380B">
              <w:t>2015</w:t>
            </w:r>
          </w:p>
        </w:tc>
        <w:tc>
          <w:tcPr>
            <w:tcW w:w="3650"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6D45D5" w:rsidRPr="00ED380B" w:rsidRDefault="006D45D5" w:rsidP="008845E7">
            <w:pPr>
              <w:spacing w:before="60" w:after="60"/>
              <w:jc w:val="right"/>
              <w:rPr>
                <w:szCs w:val="24"/>
              </w:rPr>
            </w:pP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6D45D5" w:rsidRPr="00ED380B" w:rsidRDefault="006D45D5" w:rsidP="008845E7">
            <w:pPr>
              <w:spacing w:before="60" w:after="60"/>
              <w:jc w:val="right"/>
              <w:rPr>
                <w:szCs w:val="24"/>
              </w:rPr>
            </w:pPr>
            <w:r w:rsidRPr="00ED380B">
              <w:t>2014</w:t>
            </w:r>
          </w:p>
        </w:tc>
        <w:tc>
          <w:tcPr>
            <w:tcW w:w="3650"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6D45D5" w:rsidRPr="00ED380B" w:rsidRDefault="006D45D5" w:rsidP="008845E7">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6D45D5" w:rsidRPr="00ED380B" w:rsidRDefault="006D45D5" w:rsidP="008845E7">
            <w:pPr>
              <w:spacing w:before="60" w:after="60"/>
              <w:jc w:val="right"/>
              <w:rPr>
                <w:szCs w:val="24"/>
              </w:rPr>
            </w:pPr>
          </w:p>
        </w:tc>
      </w:tr>
      <w:tr w:rsidR="006D45D5" w:rsidRPr="00ED380B" w:rsidTr="00884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0" w:type="dxa"/>
            <w:gridSpan w:val="3"/>
            <w:tcBorders>
              <w:top w:val="single" w:sz="4" w:space="0" w:color="auto"/>
              <w:right w:val="single" w:sz="8" w:space="0" w:color="auto"/>
            </w:tcBorders>
            <w:vAlign w:val="center"/>
          </w:tcPr>
          <w:p w:rsidR="006D45D5" w:rsidRPr="00ED380B" w:rsidRDefault="006D45D5" w:rsidP="008845E7">
            <w:pPr>
              <w:spacing w:before="60" w:after="60"/>
              <w:jc w:val="center"/>
              <w:rPr>
                <w:szCs w:val="24"/>
              </w:rPr>
            </w:pPr>
            <w:r w:rsidRPr="00ED380B">
              <w:rPr>
                <w:b/>
                <w:bCs/>
                <w:sz w:val="20"/>
                <w:szCs w:val="24"/>
              </w:rPr>
              <w:t>Chiffre d’affaires annuel moyen des activités de construction</w:t>
            </w:r>
          </w:p>
        </w:tc>
        <w:tc>
          <w:tcPr>
            <w:tcW w:w="2980" w:type="dxa"/>
            <w:tcBorders>
              <w:top w:val="single" w:sz="4" w:space="0" w:color="auto"/>
              <w:left w:val="single" w:sz="8" w:space="0" w:color="auto"/>
              <w:bottom w:val="single" w:sz="4" w:space="0" w:color="auto"/>
              <w:right w:val="single" w:sz="4" w:space="0" w:color="auto"/>
            </w:tcBorders>
            <w:vAlign w:val="center"/>
          </w:tcPr>
          <w:p w:rsidR="006D45D5" w:rsidRPr="00ED380B" w:rsidRDefault="006D45D5" w:rsidP="008845E7">
            <w:pPr>
              <w:spacing w:before="120" w:after="120"/>
              <w:jc w:val="right"/>
              <w:rPr>
                <w:szCs w:val="24"/>
              </w:rPr>
            </w:pPr>
          </w:p>
        </w:tc>
      </w:tr>
    </w:tbl>
    <w:p w:rsidR="006D45D5" w:rsidRPr="00ED380B" w:rsidRDefault="006D45D5" w:rsidP="006D45D5">
      <w:pPr>
        <w:jc w:val="both"/>
        <w:rPr>
          <w:sz w:val="20"/>
        </w:rPr>
      </w:pPr>
    </w:p>
    <w:p w:rsidR="006D45D5" w:rsidRPr="00ED380B" w:rsidRDefault="006D45D5" w:rsidP="006D45D5">
      <w:pPr>
        <w:tabs>
          <w:tab w:val="left" w:pos="1080"/>
        </w:tabs>
        <w:spacing w:before="120"/>
        <w:ind w:right="-72"/>
        <w:jc w:val="both"/>
      </w:pPr>
      <w:r w:rsidRPr="00ED380B">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en  US$ au taux de change en vigueur à la fin de chaque exercice indiqué. </w:t>
      </w: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left="2160" w:firstLine="720"/>
        <w:rPr>
          <w:sz w:val="28"/>
          <w:szCs w:val="28"/>
        </w:rPr>
      </w:pPr>
      <w:bookmarkStart w:id="50" w:name="_Toc308967750"/>
      <w:bookmarkStart w:id="51" w:name="_Toc393863502"/>
      <w:bookmarkStart w:id="52" w:name="_Toc393872246"/>
      <w:bookmarkStart w:id="53" w:name="_Toc13558383"/>
      <w:r w:rsidRPr="00ED380B">
        <w:rPr>
          <w:sz w:val="28"/>
          <w:szCs w:val="28"/>
        </w:rPr>
        <w:lastRenderedPageBreak/>
        <w:t>FIN-3 : Ressources financières</w:t>
      </w:r>
      <w:bookmarkEnd w:id="50"/>
      <w:bookmarkEnd w:id="51"/>
      <w:bookmarkEnd w:id="52"/>
      <w:bookmarkEnd w:id="53"/>
    </w:p>
    <w:p w:rsidR="006D45D5" w:rsidRPr="00ED380B" w:rsidRDefault="006D45D5" w:rsidP="006D45D5">
      <w:pPr>
        <w:jc w:val="both"/>
        <w:rPr>
          <w:spacing w:val="-2"/>
          <w:sz w:val="20"/>
          <w:szCs w:val="24"/>
        </w:rPr>
      </w:pPr>
    </w:p>
    <w:p w:rsidR="006D45D5" w:rsidRPr="00ED380B" w:rsidRDefault="006D45D5" w:rsidP="006D45D5">
      <w:pPr>
        <w:ind w:right="288"/>
        <w:jc w:val="both"/>
        <w:rPr>
          <w:szCs w:val="24"/>
        </w:rPr>
      </w:pPr>
      <w:r w:rsidRPr="00ED380B">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ED380B">
        <w:rPr>
          <w:b/>
          <w:bCs/>
        </w:rPr>
        <w:t>Section III, Examen des Offres, Critères d’évaluation et de qualification</w:t>
      </w:r>
      <w:r w:rsidRPr="00ED380B">
        <w:t>.</w:t>
      </w:r>
    </w:p>
    <w:p w:rsidR="006D45D5" w:rsidRPr="00ED380B" w:rsidRDefault="006D45D5" w:rsidP="006D45D5">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D45D5" w:rsidRPr="00ED380B" w:rsidTr="008845E7">
        <w:trPr>
          <w:cantSplit/>
          <w:jc w:val="center"/>
        </w:trPr>
        <w:tc>
          <w:tcPr>
            <w:tcW w:w="540" w:type="dxa"/>
            <w:tcBorders>
              <w:top w:val="single" w:sz="6" w:space="0" w:color="auto"/>
              <w:left w:val="single" w:sz="6" w:space="0" w:color="auto"/>
              <w:bottom w:val="single" w:sz="6" w:space="0" w:color="auto"/>
            </w:tcBorders>
            <w:vAlign w:val="center"/>
          </w:tcPr>
          <w:p w:rsidR="006D45D5" w:rsidRPr="00ED380B" w:rsidRDefault="006D45D5" w:rsidP="008845E7">
            <w:pPr>
              <w:spacing w:before="120" w:after="120"/>
              <w:jc w:val="center"/>
              <w:rPr>
                <w:b/>
                <w:bCs/>
                <w:spacing w:val="-2"/>
                <w:sz w:val="20"/>
                <w:szCs w:val="24"/>
              </w:rPr>
            </w:pPr>
            <w:r w:rsidRPr="00ED380B">
              <w:rPr>
                <w:b/>
                <w:bCs/>
                <w:sz w:val="20"/>
                <w:szCs w:val="24"/>
              </w:rPr>
              <w:t>N°</w:t>
            </w:r>
          </w:p>
        </w:tc>
        <w:tc>
          <w:tcPr>
            <w:tcW w:w="5760" w:type="dxa"/>
            <w:tcBorders>
              <w:top w:val="single" w:sz="6" w:space="0" w:color="auto"/>
              <w:left w:val="single" w:sz="6" w:space="0" w:color="auto"/>
              <w:bottom w:val="single" w:sz="6" w:space="0" w:color="auto"/>
            </w:tcBorders>
          </w:tcPr>
          <w:p w:rsidR="006D45D5" w:rsidRPr="00ED380B" w:rsidRDefault="006D45D5" w:rsidP="008845E7">
            <w:pPr>
              <w:spacing w:before="120" w:after="120"/>
              <w:jc w:val="center"/>
              <w:rPr>
                <w:b/>
                <w:bCs/>
                <w:spacing w:val="-2"/>
                <w:sz w:val="20"/>
                <w:szCs w:val="24"/>
              </w:rPr>
            </w:pPr>
            <w:r w:rsidRPr="00ED380B">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120" w:after="120"/>
              <w:jc w:val="center"/>
              <w:rPr>
                <w:b/>
                <w:bCs/>
                <w:spacing w:val="-2"/>
                <w:sz w:val="20"/>
                <w:szCs w:val="24"/>
              </w:rPr>
            </w:pPr>
            <w:r w:rsidRPr="00ED380B">
              <w:rPr>
                <w:b/>
                <w:bCs/>
                <w:sz w:val="20"/>
                <w:szCs w:val="24"/>
              </w:rPr>
              <w:t>Montant (Équivalent US$)</w:t>
            </w:r>
          </w:p>
        </w:tc>
      </w:tr>
      <w:tr w:rsidR="006D45D5" w:rsidRPr="00ED380B" w:rsidTr="008845E7">
        <w:trPr>
          <w:cantSplit/>
          <w:jc w:val="center"/>
        </w:trPr>
        <w:tc>
          <w:tcPr>
            <w:tcW w:w="540" w:type="dxa"/>
            <w:tcBorders>
              <w:top w:val="single" w:sz="6" w:space="0" w:color="auto"/>
              <w:left w:val="single" w:sz="6" w:space="0" w:color="auto"/>
            </w:tcBorders>
            <w:vAlign w:val="center"/>
          </w:tcPr>
          <w:p w:rsidR="006D45D5" w:rsidRPr="00ED380B" w:rsidRDefault="006D45D5" w:rsidP="008845E7">
            <w:pPr>
              <w:jc w:val="center"/>
              <w:rPr>
                <w:spacing w:val="-2"/>
                <w:sz w:val="20"/>
                <w:szCs w:val="24"/>
              </w:rPr>
            </w:pPr>
            <w:r w:rsidRPr="00ED380B">
              <w:rPr>
                <w:sz w:val="20"/>
                <w:szCs w:val="24"/>
              </w:rPr>
              <w:t>1</w:t>
            </w:r>
          </w:p>
        </w:tc>
        <w:tc>
          <w:tcPr>
            <w:tcW w:w="5760" w:type="dxa"/>
            <w:tcBorders>
              <w:top w:val="single" w:sz="6" w:space="0" w:color="auto"/>
              <w:lef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6D45D5" w:rsidRPr="00ED380B" w:rsidRDefault="006D45D5" w:rsidP="008845E7">
            <w:pPr>
              <w:spacing w:after="71"/>
              <w:jc w:val="both"/>
              <w:rPr>
                <w:spacing w:val="-2"/>
                <w:sz w:val="20"/>
                <w:szCs w:val="24"/>
              </w:rPr>
            </w:pPr>
          </w:p>
        </w:tc>
      </w:tr>
      <w:tr w:rsidR="006D45D5" w:rsidRPr="00ED380B" w:rsidTr="008845E7">
        <w:trPr>
          <w:cantSplit/>
          <w:jc w:val="center"/>
        </w:trPr>
        <w:tc>
          <w:tcPr>
            <w:tcW w:w="540" w:type="dxa"/>
            <w:tcBorders>
              <w:top w:val="single" w:sz="6" w:space="0" w:color="auto"/>
              <w:left w:val="single" w:sz="6" w:space="0" w:color="auto"/>
            </w:tcBorders>
            <w:vAlign w:val="center"/>
          </w:tcPr>
          <w:p w:rsidR="006D45D5" w:rsidRPr="00ED380B" w:rsidRDefault="006D45D5" w:rsidP="008845E7">
            <w:pPr>
              <w:jc w:val="center"/>
              <w:rPr>
                <w:spacing w:val="-2"/>
                <w:sz w:val="20"/>
                <w:szCs w:val="24"/>
              </w:rPr>
            </w:pPr>
            <w:r w:rsidRPr="00ED380B">
              <w:rPr>
                <w:sz w:val="20"/>
                <w:szCs w:val="24"/>
              </w:rPr>
              <w:t>2</w:t>
            </w:r>
          </w:p>
        </w:tc>
        <w:tc>
          <w:tcPr>
            <w:tcW w:w="5760" w:type="dxa"/>
            <w:tcBorders>
              <w:top w:val="single" w:sz="6" w:space="0" w:color="auto"/>
              <w:lef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6D45D5" w:rsidRPr="00ED380B" w:rsidRDefault="006D45D5" w:rsidP="008845E7">
            <w:pPr>
              <w:spacing w:after="71"/>
              <w:jc w:val="both"/>
              <w:rPr>
                <w:spacing w:val="-2"/>
                <w:sz w:val="20"/>
                <w:szCs w:val="24"/>
              </w:rPr>
            </w:pPr>
          </w:p>
        </w:tc>
      </w:tr>
      <w:tr w:rsidR="006D45D5" w:rsidRPr="00ED380B" w:rsidTr="008845E7">
        <w:trPr>
          <w:cantSplit/>
          <w:jc w:val="center"/>
        </w:trPr>
        <w:tc>
          <w:tcPr>
            <w:tcW w:w="540" w:type="dxa"/>
            <w:tcBorders>
              <w:top w:val="single" w:sz="6" w:space="0" w:color="auto"/>
              <w:left w:val="single" w:sz="6" w:space="0" w:color="auto"/>
            </w:tcBorders>
            <w:vAlign w:val="center"/>
          </w:tcPr>
          <w:p w:rsidR="006D45D5" w:rsidRPr="00ED380B" w:rsidRDefault="006D45D5" w:rsidP="008845E7">
            <w:pPr>
              <w:jc w:val="center"/>
              <w:rPr>
                <w:spacing w:val="-2"/>
                <w:sz w:val="20"/>
                <w:szCs w:val="24"/>
              </w:rPr>
            </w:pPr>
            <w:r w:rsidRPr="00ED380B">
              <w:rPr>
                <w:sz w:val="20"/>
                <w:szCs w:val="24"/>
              </w:rPr>
              <w:t>3</w:t>
            </w:r>
          </w:p>
        </w:tc>
        <w:tc>
          <w:tcPr>
            <w:tcW w:w="5760" w:type="dxa"/>
            <w:tcBorders>
              <w:top w:val="single" w:sz="6" w:space="0" w:color="auto"/>
              <w:lef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6D45D5" w:rsidRPr="00ED380B" w:rsidRDefault="006D45D5" w:rsidP="008845E7">
            <w:pPr>
              <w:spacing w:after="71"/>
              <w:jc w:val="both"/>
              <w:rPr>
                <w:spacing w:val="-2"/>
                <w:sz w:val="20"/>
                <w:szCs w:val="24"/>
              </w:rPr>
            </w:pPr>
          </w:p>
        </w:tc>
      </w:tr>
      <w:tr w:rsidR="006D45D5" w:rsidRPr="00ED380B" w:rsidTr="008845E7">
        <w:trPr>
          <w:cantSplit/>
          <w:jc w:val="center"/>
        </w:trPr>
        <w:tc>
          <w:tcPr>
            <w:tcW w:w="540" w:type="dxa"/>
            <w:tcBorders>
              <w:top w:val="single" w:sz="6" w:space="0" w:color="auto"/>
              <w:left w:val="single" w:sz="6" w:space="0" w:color="auto"/>
              <w:bottom w:val="single" w:sz="6" w:space="0" w:color="auto"/>
            </w:tcBorders>
            <w:vAlign w:val="center"/>
          </w:tcPr>
          <w:p w:rsidR="006D45D5" w:rsidRPr="00ED380B" w:rsidRDefault="006D45D5" w:rsidP="008845E7">
            <w:pPr>
              <w:jc w:val="center"/>
              <w:rPr>
                <w:spacing w:val="-2"/>
                <w:sz w:val="20"/>
                <w:szCs w:val="24"/>
              </w:rPr>
            </w:pPr>
            <w:r w:rsidRPr="00ED380B">
              <w:rPr>
                <w:sz w:val="20"/>
                <w:szCs w:val="24"/>
              </w:rPr>
              <w:t>4</w:t>
            </w:r>
          </w:p>
        </w:tc>
        <w:tc>
          <w:tcPr>
            <w:tcW w:w="5760" w:type="dxa"/>
            <w:tcBorders>
              <w:top w:val="single" w:sz="6" w:space="0" w:color="auto"/>
              <w:left w:val="single" w:sz="6" w:space="0" w:color="auto"/>
              <w:bottom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both"/>
              <w:rPr>
                <w:spacing w:val="-2"/>
                <w:sz w:val="20"/>
                <w:szCs w:val="24"/>
              </w:rPr>
            </w:pPr>
          </w:p>
        </w:tc>
      </w:tr>
    </w:tbl>
    <w:p w:rsidR="006D45D5" w:rsidRPr="00ED380B" w:rsidRDefault="006D45D5" w:rsidP="006D45D5">
      <w:pPr>
        <w:jc w:val="center"/>
        <w:rPr>
          <w:b/>
        </w:rPr>
      </w:pPr>
    </w:p>
    <w:p w:rsidR="006D45D5" w:rsidRPr="00ED380B" w:rsidRDefault="006D45D5" w:rsidP="006D45D5">
      <w:pPr>
        <w:jc w:val="center"/>
        <w:rPr>
          <w:b/>
          <w:sz w:val="28"/>
        </w:rPr>
      </w:pP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firstLine="720"/>
      </w:pPr>
      <w:bookmarkStart w:id="54" w:name="_Toc393863503"/>
      <w:bookmarkStart w:id="55" w:name="_Toc393872247"/>
      <w:bookmarkStart w:id="56" w:name="_Toc13558384"/>
      <w:r w:rsidRPr="00ED380B">
        <w:lastRenderedPageBreak/>
        <w:t xml:space="preserve">FIN-4 : </w:t>
      </w:r>
      <w:r w:rsidRPr="00ED380B">
        <w:rPr>
          <w:sz w:val="28"/>
          <w:szCs w:val="28"/>
        </w:rPr>
        <w:t>Engagements contractuels actuels / Travaux en cours</w:t>
      </w:r>
      <w:bookmarkEnd w:id="54"/>
      <w:bookmarkEnd w:id="55"/>
      <w:bookmarkEnd w:id="56"/>
    </w:p>
    <w:p w:rsidR="006D45D5" w:rsidRPr="00ED380B" w:rsidRDefault="006D45D5" w:rsidP="006D45D5">
      <w:pPr>
        <w:jc w:val="both"/>
        <w:rPr>
          <w:spacing w:val="-2"/>
          <w:sz w:val="20"/>
          <w:szCs w:val="24"/>
        </w:rPr>
      </w:pPr>
    </w:p>
    <w:p w:rsidR="006D45D5" w:rsidRPr="00ED380B" w:rsidRDefault="006D45D5" w:rsidP="006D45D5">
      <w:pPr>
        <w:jc w:val="both"/>
        <w:rPr>
          <w:spacing w:val="-2"/>
          <w:szCs w:val="24"/>
        </w:rPr>
      </w:pPr>
      <w:r w:rsidRPr="00ED380B">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6D45D5" w:rsidRPr="00ED380B" w:rsidRDefault="006D45D5" w:rsidP="006D45D5">
      <w:pPr>
        <w:jc w:val="both"/>
        <w:rPr>
          <w:spacing w:val="-2"/>
          <w:sz w:val="20"/>
          <w:szCs w:val="24"/>
        </w:rPr>
      </w:pPr>
    </w:p>
    <w:p w:rsidR="006D45D5" w:rsidRPr="00ED380B" w:rsidRDefault="006D45D5" w:rsidP="006D45D5">
      <w:pPr>
        <w:jc w:val="both"/>
        <w:rPr>
          <w:spacing w:val="-2"/>
          <w:sz w:val="20"/>
          <w:szCs w:val="24"/>
        </w:rPr>
      </w:pPr>
    </w:p>
    <w:tbl>
      <w:tblPr>
        <w:tblW w:w="5000" w:type="pct"/>
        <w:tblCellMar>
          <w:left w:w="72" w:type="dxa"/>
          <w:right w:w="72" w:type="dxa"/>
        </w:tblCellMar>
        <w:tblLook w:val="0000" w:firstRow="0" w:lastRow="0" w:firstColumn="0" w:lastColumn="0" w:noHBand="0" w:noVBand="0"/>
      </w:tblPr>
      <w:tblGrid>
        <w:gridCol w:w="1755"/>
        <w:gridCol w:w="2326"/>
        <w:gridCol w:w="1659"/>
        <w:gridCol w:w="1659"/>
        <w:gridCol w:w="1657"/>
      </w:tblGrid>
      <w:tr w:rsidR="006D45D5" w:rsidRPr="00ED380B" w:rsidTr="008845E7">
        <w:trPr>
          <w:cantSplit/>
        </w:trPr>
        <w:tc>
          <w:tcPr>
            <w:tcW w:w="969"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center"/>
              <w:rPr>
                <w:b/>
                <w:spacing w:val="-2"/>
                <w:sz w:val="20"/>
              </w:rPr>
            </w:pPr>
            <w:r w:rsidRPr="00ED380B">
              <w:rPr>
                <w:b/>
                <w:sz w:val="20"/>
              </w:rPr>
              <w:t>Nom du contrat</w:t>
            </w:r>
          </w:p>
        </w:tc>
        <w:tc>
          <w:tcPr>
            <w:tcW w:w="1284" w:type="pct"/>
            <w:tcBorders>
              <w:top w:val="single" w:sz="6" w:space="0" w:color="auto"/>
            </w:tcBorders>
          </w:tcPr>
          <w:p w:rsidR="006D45D5" w:rsidRPr="00ED380B" w:rsidRDefault="006D45D5" w:rsidP="008845E7">
            <w:pPr>
              <w:spacing w:after="71"/>
              <w:jc w:val="center"/>
              <w:rPr>
                <w:b/>
                <w:spacing w:val="-2"/>
                <w:sz w:val="20"/>
              </w:rPr>
            </w:pPr>
            <w:r w:rsidRPr="00ED380B">
              <w:rPr>
                <w:b/>
                <w:sz w:val="20"/>
              </w:rPr>
              <w:t>Coordonnées, adresse/tél./télécopie du Maître d’ouvrage,</w:t>
            </w:r>
          </w:p>
        </w:tc>
        <w:tc>
          <w:tcPr>
            <w:tcW w:w="916" w:type="pct"/>
            <w:tcBorders>
              <w:top w:val="single" w:sz="6" w:space="0" w:color="auto"/>
              <w:left w:val="single" w:sz="6" w:space="0" w:color="auto"/>
            </w:tcBorders>
          </w:tcPr>
          <w:p w:rsidR="006D45D5" w:rsidRPr="00ED380B" w:rsidRDefault="006D45D5" w:rsidP="008845E7">
            <w:pPr>
              <w:spacing w:after="71"/>
              <w:jc w:val="center"/>
              <w:rPr>
                <w:b/>
                <w:spacing w:val="-2"/>
                <w:sz w:val="20"/>
              </w:rPr>
            </w:pPr>
            <w:r w:rsidRPr="00ED380B">
              <w:rPr>
                <w:b/>
                <w:sz w:val="20"/>
              </w:rPr>
              <w:t>Valeur des travaux en cours (</w:t>
            </w:r>
            <w:r>
              <w:rPr>
                <w:b/>
                <w:sz w:val="20"/>
              </w:rPr>
              <w:t xml:space="preserve">en MAD ou </w:t>
            </w:r>
            <w:r w:rsidRPr="00ED380B">
              <w:rPr>
                <w:b/>
                <w:sz w:val="20"/>
              </w:rPr>
              <w:t>Équivalent actualisé en US$)</w:t>
            </w:r>
          </w:p>
        </w:tc>
        <w:tc>
          <w:tcPr>
            <w:tcW w:w="916" w:type="pct"/>
            <w:tcBorders>
              <w:top w:val="single" w:sz="6" w:space="0" w:color="auto"/>
              <w:left w:val="single" w:sz="6" w:space="0" w:color="auto"/>
            </w:tcBorders>
          </w:tcPr>
          <w:p w:rsidR="006D45D5" w:rsidRPr="00ED380B" w:rsidRDefault="006D45D5" w:rsidP="008845E7">
            <w:pPr>
              <w:spacing w:after="71"/>
              <w:jc w:val="center"/>
              <w:rPr>
                <w:b/>
                <w:spacing w:val="-2"/>
                <w:sz w:val="20"/>
              </w:rPr>
            </w:pPr>
            <w:r w:rsidRPr="007C6DB4">
              <w:rPr>
                <w:b/>
                <w:sz w:val="20"/>
              </w:rPr>
              <w:t xml:space="preserve">Date </w:t>
            </w:r>
            <w:r>
              <w:rPr>
                <w:b/>
                <w:sz w:val="20"/>
              </w:rPr>
              <w:t>d’achèvement</w:t>
            </w:r>
            <w:r w:rsidRPr="00ED380B">
              <w:rPr>
                <w:b/>
                <w:sz w:val="20"/>
              </w:rPr>
              <w:t xml:space="preserve"> prévue</w:t>
            </w:r>
          </w:p>
        </w:tc>
        <w:tc>
          <w:tcPr>
            <w:tcW w:w="915"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center"/>
              <w:rPr>
                <w:b/>
                <w:spacing w:val="-2"/>
                <w:sz w:val="20"/>
              </w:rPr>
            </w:pPr>
            <w:r w:rsidRPr="00ED380B">
              <w:rPr>
                <w:b/>
                <w:sz w:val="20"/>
              </w:rPr>
              <w:t>Facturation mensuelle moyenne au cours des six derniers mois</w:t>
            </w:r>
            <w:r w:rsidRPr="00ED380B">
              <w:rPr>
                <w:b/>
                <w:sz w:val="20"/>
              </w:rPr>
              <w:br/>
              <w:t>( </w:t>
            </w:r>
            <w:r>
              <w:rPr>
                <w:b/>
                <w:sz w:val="20"/>
              </w:rPr>
              <w:t xml:space="preserve">en MAD ou </w:t>
            </w:r>
            <w:r w:rsidRPr="00ED380B">
              <w:rPr>
                <w:b/>
                <w:sz w:val="20"/>
              </w:rPr>
              <w:t>Équivalent actualisé en US$/mois)</w:t>
            </w:r>
          </w:p>
        </w:tc>
      </w:tr>
      <w:tr w:rsidR="006D45D5" w:rsidRPr="00ED380B" w:rsidTr="008845E7">
        <w:trPr>
          <w:cantSplit/>
        </w:trPr>
        <w:tc>
          <w:tcPr>
            <w:tcW w:w="969"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1284" w:type="pct"/>
            <w:tcBorders>
              <w:top w:val="single" w:sz="6" w:space="0" w:color="auto"/>
            </w:tcBorders>
          </w:tcPr>
          <w:p w:rsidR="006D45D5" w:rsidRPr="00ED380B" w:rsidRDefault="006D45D5" w:rsidP="008845E7">
            <w:pPr>
              <w:jc w:val="both"/>
              <w:rPr>
                <w:spacing w:val="-2"/>
                <w:sz w:val="20"/>
                <w:szCs w:val="24"/>
              </w:rPr>
            </w:pPr>
          </w:p>
        </w:tc>
        <w:tc>
          <w:tcPr>
            <w:tcW w:w="916" w:type="pct"/>
            <w:tcBorders>
              <w:top w:val="single" w:sz="6" w:space="0" w:color="auto"/>
              <w:left w:val="single" w:sz="6" w:space="0" w:color="auto"/>
            </w:tcBorders>
          </w:tcPr>
          <w:p w:rsidR="006D45D5" w:rsidRPr="00ED380B" w:rsidRDefault="006D45D5" w:rsidP="008845E7">
            <w:pPr>
              <w:spacing w:after="71"/>
              <w:jc w:val="both"/>
              <w:rPr>
                <w:spacing w:val="-2"/>
                <w:sz w:val="20"/>
                <w:szCs w:val="24"/>
              </w:rPr>
            </w:pPr>
          </w:p>
        </w:tc>
        <w:tc>
          <w:tcPr>
            <w:tcW w:w="916" w:type="pct"/>
            <w:tcBorders>
              <w:top w:val="single" w:sz="6" w:space="0" w:color="auto"/>
              <w:left w:val="single" w:sz="6" w:space="0" w:color="auto"/>
            </w:tcBorders>
          </w:tcPr>
          <w:p w:rsidR="006D45D5" w:rsidRPr="00ED380B" w:rsidRDefault="006D45D5" w:rsidP="008845E7">
            <w:pPr>
              <w:spacing w:after="71"/>
              <w:jc w:val="both"/>
              <w:rPr>
                <w:spacing w:val="-2"/>
                <w:sz w:val="20"/>
                <w:szCs w:val="24"/>
              </w:rPr>
            </w:pPr>
          </w:p>
        </w:tc>
        <w:tc>
          <w:tcPr>
            <w:tcW w:w="915"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both"/>
              <w:rPr>
                <w:spacing w:val="-2"/>
                <w:sz w:val="20"/>
                <w:szCs w:val="24"/>
              </w:rPr>
            </w:pPr>
          </w:p>
        </w:tc>
      </w:tr>
      <w:tr w:rsidR="006D45D5" w:rsidRPr="00ED380B" w:rsidTr="008845E7">
        <w:trPr>
          <w:cantSplit/>
        </w:trPr>
        <w:tc>
          <w:tcPr>
            <w:tcW w:w="969"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1284" w:type="pct"/>
            <w:tcBorders>
              <w:top w:val="single" w:sz="6" w:space="0" w:color="auto"/>
              <w:bottom w:val="single" w:sz="6" w:space="0" w:color="auto"/>
            </w:tcBorders>
          </w:tcPr>
          <w:p w:rsidR="006D45D5" w:rsidRPr="00ED380B" w:rsidRDefault="006D45D5" w:rsidP="008845E7">
            <w:pPr>
              <w:jc w:val="both"/>
              <w:rPr>
                <w:spacing w:val="-2"/>
                <w:sz w:val="20"/>
                <w:szCs w:val="24"/>
              </w:rPr>
            </w:pPr>
          </w:p>
        </w:tc>
        <w:tc>
          <w:tcPr>
            <w:tcW w:w="916" w:type="pct"/>
            <w:tcBorders>
              <w:top w:val="single" w:sz="6" w:space="0" w:color="auto"/>
              <w:left w:val="single" w:sz="6" w:space="0" w:color="auto"/>
              <w:bottom w:val="single" w:sz="6" w:space="0" w:color="auto"/>
            </w:tcBorders>
          </w:tcPr>
          <w:p w:rsidR="006D45D5" w:rsidRPr="00ED380B" w:rsidRDefault="006D45D5" w:rsidP="008845E7">
            <w:pPr>
              <w:spacing w:after="71"/>
              <w:jc w:val="both"/>
              <w:rPr>
                <w:spacing w:val="-2"/>
                <w:sz w:val="20"/>
                <w:szCs w:val="24"/>
              </w:rPr>
            </w:pPr>
          </w:p>
        </w:tc>
        <w:tc>
          <w:tcPr>
            <w:tcW w:w="916" w:type="pct"/>
            <w:tcBorders>
              <w:top w:val="single" w:sz="6" w:space="0" w:color="auto"/>
              <w:left w:val="single" w:sz="6" w:space="0" w:color="auto"/>
              <w:bottom w:val="single" w:sz="6" w:space="0" w:color="auto"/>
            </w:tcBorders>
          </w:tcPr>
          <w:p w:rsidR="006D45D5" w:rsidRPr="00ED380B" w:rsidRDefault="006D45D5" w:rsidP="008845E7">
            <w:pPr>
              <w:spacing w:after="71"/>
              <w:jc w:val="both"/>
              <w:rPr>
                <w:spacing w:val="-2"/>
                <w:sz w:val="20"/>
                <w:szCs w:val="24"/>
              </w:rPr>
            </w:pPr>
          </w:p>
        </w:tc>
        <w:tc>
          <w:tcPr>
            <w:tcW w:w="915"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both"/>
              <w:rPr>
                <w:spacing w:val="-2"/>
                <w:sz w:val="20"/>
                <w:szCs w:val="24"/>
              </w:rPr>
            </w:pPr>
          </w:p>
        </w:tc>
      </w:tr>
      <w:tr w:rsidR="006D45D5" w:rsidRPr="00ED380B" w:rsidTr="008845E7">
        <w:trPr>
          <w:cantSplit/>
        </w:trPr>
        <w:tc>
          <w:tcPr>
            <w:tcW w:w="969"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jc w:val="both"/>
              <w:rPr>
                <w:spacing w:val="-2"/>
                <w:sz w:val="20"/>
                <w:szCs w:val="24"/>
              </w:rPr>
            </w:pPr>
          </w:p>
          <w:p w:rsidR="006D45D5" w:rsidRPr="00ED380B" w:rsidRDefault="006D45D5" w:rsidP="008845E7">
            <w:pPr>
              <w:spacing w:after="71"/>
              <w:jc w:val="both"/>
              <w:rPr>
                <w:spacing w:val="-2"/>
                <w:sz w:val="20"/>
                <w:szCs w:val="24"/>
              </w:rPr>
            </w:pPr>
          </w:p>
        </w:tc>
        <w:tc>
          <w:tcPr>
            <w:tcW w:w="1284" w:type="pct"/>
            <w:tcBorders>
              <w:top w:val="single" w:sz="6" w:space="0" w:color="auto"/>
              <w:bottom w:val="single" w:sz="4" w:space="0" w:color="auto"/>
            </w:tcBorders>
          </w:tcPr>
          <w:p w:rsidR="006D45D5" w:rsidRPr="00ED380B" w:rsidRDefault="006D45D5" w:rsidP="008845E7">
            <w:pPr>
              <w:jc w:val="both"/>
              <w:rPr>
                <w:spacing w:val="-2"/>
                <w:sz w:val="20"/>
                <w:szCs w:val="24"/>
              </w:rPr>
            </w:pPr>
          </w:p>
        </w:tc>
        <w:tc>
          <w:tcPr>
            <w:tcW w:w="916" w:type="pct"/>
            <w:tcBorders>
              <w:top w:val="single" w:sz="6" w:space="0" w:color="auto"/>
              <w:left w:val="single" w:sz="6" w:space="0" w:color="auto"/>
              <w:bottom w:val="single" w:sz="4" w:space="0" w:color="auto"/>
            </w:tcBorders>
          </w:tcPr>
          <w:p w:rsidR="006D45D5" w:rsidRPr="00ED380B" w:rsidRDefault="006D45D5" w:rsidP="008845E7">
            <w:pPr>
              <w:spacing w:after="71"/>
              <w:jc w:val="both"/>
              <w:rPr>
                <w:spacing w:val="-2"/>
                <w:sz w:val="20"/>
                <w:szCs w:val="24"/>
              </w:rPr>
            </w:pPr>
          </w:p>
        </w:tc>
        <w:tc>
          <w:tcPr>
            <w:tcW w:w="916" w:type="pct"/>
            <w:tcBorders>
              <w:top w:val="single" w:sz="6" w:space="0" w:color="auto"/>
              <w:left w:val="single" w:sz="6" w:space="0" w:color="auto"/>
              <w:bottom w:val="single" w:sz="4" w:space="0" w:color="auto"/>
            </w:tcBorders>
          </w:tcPr>
          <w:p w:rsidR="006D45D5" w:rsidRPr="00ED380B" w:rsidRDefault="006D45D5" w:rsidP="008845E7">
            <w:pPr>
              <w:spacing w:after="71"/>
              <w:jc w:val="both"/>
              <w:rPr>
                <w:spacing w:val="-2"/>
                <w:sz w:val="20"/>
                <w:szCs w:val="24"/>
              </w:rPr>
            </w:pPr>
          </w:p>
        </w:tc>
        <w:tc>
          <w:tcPr>
            <w:tcW w:w="915"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after="71"/>
              <w:jc w:val="both"/>
              <w:rPr>
                <w:spacing w:val="-2"/>
                <w:sz w:val="20"/>
                <w:szCs w:val="24"/>
              </w:rPr>
            </w:pPr>
          </w:p>
        </w:tc>
      </w:tr>
    </w:tbl>
    <w:p w:rsidR="006D45D5" w:rsidRPr="00ED380B" w:rsidRDefault="006D45D5" w:rsidP="006D45D5">
      <w:pPr>
        <w:spacing w:before="60" w:after="60"/>
        <w:jc w:val="center"/>
        <w:rPr>
          <w:b/>
          <w:bCs/>
          <w:iCs/>
          <w:szCs w:val="24"/>
        </w:rPr>
      </w:pPr>
    </w:p>
    <w:p w:rsidR="006D45D5" w:rsidRPr="00ED380B" w:rsidRDefault="006D45D5" w:rsidP="006D45D5">
      <w:pPr>
        <w:spacing w:before="60" w:after="60"/>
        <w:jc w:val="center"/>
        <w:rPr>
          <w:b/>
          <w:bCs/>
          <w:iCs/>
          <w:szCs w:val="24"/>
        </w:rPr>
      </w:pP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left="1440" w:firstLine="720"/>
        <w:rPr>
          <w:sz w:val="28"/>
          <w:szCs w:val="28"/>
        </w:rPr>
      </w:pPr>
      <w:bookmarkStart w:id="57" w:name="_Toc393863504"/>
      <w:bookmarkStart w:id="58" w:name="_Toc393872248"/>
      <w:bookmarkStart w:id="59" w:name="_Toc13558385"/>
      <w:r w:rsidRPr="00ED380B">
        <w:rPr>
          <w:sz w:val="28"/>
          <w:szCs w:val="28"/>
        </w:rPr>
        <w:lastRenderedPageBreak/>
        <w:t>Formulaire EXP-1 : Expérience générale de construction</w:t>
      </w:r>
      <w:bookmarkEnd w:id="57"/>
      <w:bookmarkEnd w:id="58"/>
      <w:bookmarkEnd w:id="59"/>
    </w:p>
    <w:p w:rsidR="006D45D5" w:rsidRPr="00ED380B" w:rsidRDefault="006D45D5" w:rsidP="006D45D5">
      <w:pPr>
        <w:spacing w:before="240" w:after="240"/>
        <w:jc w:val="both"/>
        <w:rPr>
          <w:b/>
          <w:bCs/>
          <w:iCs/>
          <w:szCs w:val="24"/>
        </w:rPr>
      </w:pPr>
      <w:r w:rsidRPr="00ED380B">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6D45D5" w:rsidRPr="00ED380B" w:rsidTr="008845E7">
        <w:trPr>
          <w:cantSplit/>
          <w:trHeight w:val="210"/>
          <w:tblHeader/>
          <w:jc w:val="center"/>
        </w:trPr>
        <w:tc>
          <w:tcPr>
            <w:tcW w:w="5000" w:type="pct"/>
            <w:gridSpan w:val="5"/>
            <w:shd w:val="clear" w:color="auto" w:fill="auto"/>
            <w:vAlign w:val="center"/>
          </w:tcPr>
          <w:p w:rsidR="006D45D5" w:rsidRPr="00ED380B" w:rsidRDefault="006D45D5" w:rsidP="008845E7">
            <w:pPr>
              <w:spacing w:before="20" w:after="20"/>
              <w:jc w:val="center"/>
              <w:outlineLvl w:val="4"/>
              <w:rPr>
                <w:b/>
                <w:bCs/>
                <w:spacing w:val="-2"/>
                <w:sz w:val="20"/>
              </w:rPr>
            </w:pPr>
            <w:r w:rsidRPr="00ED380B">
              <w:rPr>
                <w:b/>
                <w:bCs/>
                <w:sz w:val="20"/>
              </w:rPr>
              <w:t>Expérience générale de construction</w:t>
            </w:r>
          </w:p>
        </w:tc>
      </w:tr>
      <w:tr w:rsidR="006D45D5" w:rsidRPr="00ED380B" w:rsidTr="008845E7">
        <w:trPr>
          <w:cantSplit/>
          <w:trHeight w:val="647"/>
          <w:tblHeader/>
          <w:jc w:val="center"/>
        </w:trPr>
        <w:tc>
          <w:tcPr>
            <w:tcW w:w="596" w:type="pct"/>
            <w:vAlign w:val="center"/>
          </w:tcPr>
          <w:p w:rsidR="006D45D5" w:rsidRPr="00ED380B" w:rsidRDefault="006D45D5" w:rsidP="008845E7">
            <w:pPr>
              <w:spacing w:before="60" w:after="60"/>
              <w:jc w:val="center"/>
              <w:rPr>
                <w:b/>
                <w:bCs/>
                <w:noProof/>
                <w:spacing w:val="-2"/>
                <w:sz w:val="20"/>
              </w:rPr>
            </w:pPr>
            <w:r w:rsidRPr="00ED380B">
              <w:rPr>
                <w:b/>
                <w:bCs/>
                <w:sz w:val="20"/>
              </w:rPr>
              <w:t>De départ</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595" w:type="pct"/>
            <w:vAlign w:val="center"/>
          </w:tcPr>
          <w:p w:rsidR="006D45D5" w:rsidRPr="00ED380B" w:rsidRDefault="006D45D5" w:rsidP="008845E7">
            <w:pPr>
              <w:spacing w:before="60" w:after="60"/>
              <w:jc w:val="center"/>
              <w:rPr>
                <w:b/>
                <w:bCs/>
                <w:noProof/>
                <w:spacing w:val="-2"/>
                <w:sz w:val="20"/>
              </w:rPr>
            </w:pPr>
            <w:r w:rsidRPr="00ED380B">
              <w:rPr>
                <w:b/>
                <w:bCs/>
                <w:sz w:val="20"/>
              </w:rPr>
              <w:t>Final (e)</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515" w:type="pct"/>
            <w:vAlign w:val="center"/>
          </w:tcPr>
          <w:p w:rsidR="006D45D5" w:rsidRPr="00ED380B" w:rsidRDefault="006D45D5" w:rsidP="008845E7">
            <w:pPr>
              <w:spacing w:before="60" w:after="60"/>
              <w:jc w:val="center"/>
              <w:rPr>
                <w:b/>
                <w:bCs/>
                <w:spacing w:val="-2"/>
                <w:sz w:val="20"/>
              </w:rPr>
            </w:pPr>
            <w:r w:rsidRPr="00ED380B">
              <w:rPr>
                <w:b/>
                <w:bCs/>
                <w:sz w:val="20"/>
              </w:rPr>
              <w:t>Années</w:t>
            </w:r>
          </w:p>
        </w:tc>
        <w:tc>
          <w:tcPr>
            <w:tcW w:w="2385" w:type="pct"/>
            <w:vAlign w:val="center"/>
          </w:tcPr>
          <w:p w:rsidR="006D45D5" w:rsidRPr="00ED380B" w:rsidRDefault="006D45D5" w:rsidP="008845E7">
            <w:pPr>
              <w:spacing w:before="60" w:after="60"/>
              <w:jc w:val="center"/>
              <w:rPr>
                <w:b/>
                <w:bCs/>
                <w:spacing w:val="-2"/>
                <w:sz w:val="20"/>
              </w:rPr>
            </w:pPr>
            <w:r w:rsidRPr="00ED380B">
              <w:rPr>
                <w:b/>
                <w:bCs/>
                <w:sz w:val="20"/>
              </w:rPr>
              <w:t>Identification et nom de chaque contrat</w:t>
            </w:r>
          </w:p>
          <w:p w:rsidR="006D45D5" w:rsidRPr="00ED380B" w:rsidRDefault="006D45D5" w:rsidP="008845E7">
            <w:pPr>
              <w:spacing w:before="60" w:after="60"/>
              <w:jc w:val="center"/>
              <w:rPr>
                <w:b/>
                <w:bCs/>
                <w:spacing w:val="-2"/>
                <w:sz w:val="20"/>
              </w:rPr>
            </w:pPr>
            <w:r w:rsidRPr="00ED380B">
              <w:rPr>
                <w:b/>
                <w:bCs/>
                <w:sz w:val="20"/>
              </w:rPr>
              <w:t>Nom et adresse du Maître d’ouvrage</w:t>
            </w:r>
          </w:p>
          <w:p w:rsidR="006D45D5" w:rsidRPr="00ED380B" w:rsidRDefault="006D45D5" w:rsidP="008845E7">
            <w:pPr>
              <w:spacing w:before="60" w:after="60"/>
              <w:jc w:val="center"/>
              <w:rPr>
                <w:b/>
                <w:bCs/>
                <w:spacing w:val="-2"/>
                <w:sz w:val="20"/>
              </w:rPr>
            </w:pPr>
            <w:r w:rsidRPr="00ED380B">
              <w:rPr>
                <w:b/>
                <w:bCs/>
                <w:sz w:val="20"/>
              </w:rPr>
              <w:t>Brève description des Travaux réalisés par le Soumissionnaire/la Partie à une Co-entreprise/association composant le Soumissionnaire</w:t>
            </w:r>
          </w:p>
        </w:tc>
        <w:tc>
          <w:tcPr>
            <w:tcW w:w="909" w:type="pct"/>
            <w:vAlign w:val="center"/>
          </w:tcPr>
          <w:p w:rsidR="006D45D5" w:rsidRPr="00ED380B" w:rsidRDefault="006D45D5" w:rsidP="008845E7">
            <w:pPr>
              <w:spacing w:before="60" w:after="60"/>
              <w:jc w:val="center"/>
              <w:rPr>
                <w:b/>
                <w:bCs/>
                <w:spacing w:val="-2"/>
                <w:sz w:val="20"/>
              </w:rPr>
            </w:pPr>
            <w:r w:rsidRPr="00ED380B">
              <w:rPr>
                <w:b/>
                <w:bCs/>
                <w:sz w:val="20"/>
              </w:rPr>
              <w:t>Rôle du Soumissionnaire/de la Partie à une Co-entreprise/association composant le Soumissionnaire</w:t>
            </w:r>
          </w:p>
        </w:tc>
      </w:tr>
      <w:tr w:rsidR="006D45D5" w:rsidRPr="00ED380B" w:rsidTr="008845E7">
        <w:trPr>
          <w:cantSplit/>
          <w:trHeight w:val="1440"/>
          <w:jc w:val="center"/>
        </w:trPr>
        <w:tc>
          <w:tcPr>
            <w:tcW w:w="596" w:type="pct"/>
          </w:tcPr>
          <w:p w:rsidR="006D45D5" w:rsidRPr="00ED380B" w:rsidRDefault="006D45D5" w:rsidP="008845E7">
            <w:pPr>
              <w:spacing w:before="60" w:after="60"/>
              <w:jc w:val="both"/>
              <w:rPr>
                <w:spacing w:val="-2"/>
                <w:szCs w:val="24"/>
              </w:rPr>
            </w:pPr>
          </w:p>
        </w:tc>
        <w:tc>
          <w:tcPr>
            <w:tcW w:w="595" w:type="pct"/>
          </w:tcPr>
          <w:p w:rsidR="006D45D5" w:rsidRPr="00ED380B" w:rsidRDefault="006D45D5" w:rsidP="008845E7">
            <w:pPr>
              <w:spacing w:before="60" w:after="60"/>
              <w:jc w:val="both"/>
              <w:rPr>
                <w:spacing w:val="-2"/>
                <w:szCs w:val="24"/>
              </w:rPr>
            </w:pPr>
          </w:p>
        </w:tc>
        <w:tc>
          <w:tcPr>
            <w:tcW w:w="515" w:type="pct"/>
          </w:tcPr>
          <w:p w:rsidR="006D45D5" w:rsidRPr="00ED380B" w:rsidRDefault="006D45D5" w:rsidP="008845E7">
            <w:pPr>
              <w:spacing w:before="60" w:after="60"/>
              <w:jc w:val="both"/>
              <w:rPr>
                <w:spacing w:val="-2"/>
                <w:szCs w:val="24"/>
              </w:rPr>
            </w:pPr>
          </w:p>
        </w:tc>
        <w:tc>
          <w:tcPr>
            <w:tcW w:w="2385" w:type="pct"/>
          </w:tcPr>
          <w:p w:rsidR="006D45D5" w:rsidRPr="00ED380B" w:rsidRDefault="006D45D5" w:rsidP="008845E7">
            <w:pPr>
              <w:spacing w:before="60" w:after="60"/>
              <w:jc w:val="both"/>
              <w:rPr>
                <w:spacing w:val="-2"/>
                <w:szCs w:val="24"/>
              </w:rPr>
            </w:pPr>
          </w:p>
        </w:tc>
        <w:tc>
          <w:tcPr>
            <w:tcW w:w="909" w:type="pct"/>
          </w:tcPr>
          <w:p w:rsidR="006D45D5" w:rsidRPr="00ED380B" w:rsidRDefault="006D45D5" w:rsidP="008845E7">
            <w:pPr>
              <w:spacing w:before="60" w:after="60"/>
              <w:jc w:val="both"/>
              <w:rPr>
                <w:spacing w:val="-2"/>
                <w:szCs w:val="24"/>
              </w:rPr>
            </w:pPr>
          </w:p>
        </w:tc>
      </w:tr>
      <w:tr w:rsidR="006D45D5" w:rsidRPr="00ED380B" w:rsidTr="008845E7">
        <w:trPr>
          <w:cantSplit/>
          <w:trHeight w:val="1440"/>
          <w:jc w:val="center"/>
        </w:trPr>
        <w:tc>
          <w:tcPr>
            <w:tcW w:w="596" w:type="pct"/>
          </w:tcPr>
          <w:p w:rsidR="006D45D5" w:rsidRPr="00ED380B" w:rsidRDefault="006D45D5" w:rsidP="008845E7">
            <w:pPr>
              <w:spacing w:before="60" w:after="60"/>
              <w:jc w:val="both"/>
              <w:rPr>
                <w:spacing w:val="-2"/>
                <w:szCs w:val="24"/>
              </w:rPr>
            </w:pPr>
          </w:p>
        </w:tc>
        <w:tc>
          <w:tcPr>
            <w:tcW w:w="595" w:type="pct"/>
          </w:tcPr>
          <w:p w:rsidR="006D45D5" w:rsidRPr="00ED380B" w:rsidRDefault="006D45D5" w:rsidP="008845E7">
            <w:pPr>
              <w:spacing w:before="60" w:after="60"/>
              <w:jc w:val="both"/>
              <w:rPr>
                <w:spacing w:val="-2"/>
                <w:szCs w:val="24"/>
              </w:rPr>
            </w:pPr>
          </w:p>
        </w:tc>
        <w:tc>
          <w:tcPr>
            <w:tcW w:w="515" w:type="pct"/>
          </w:tcPr>
          <w:p w:rsidR="006D45D5" w:rsidRPr="00ED380B" w:rsidRDefault="006D45D5" w:rsidP="008845E7">
            <w:pPr>
              <w:spacing w:before="60" w:after="60"/>
              <w:jc w:val="both"/>
              <w:rPr>
                <w:spacing w:val="-2"/>
                <w:szCs w:val="24"/>
              </w:rPr>
            </w:pPr>
          </w:p>
        </w:tc>
        <w:tc>
          <w:tcPr>
            <w:tcW w:w="2385" w:type="pct"/>
          </w:tcPr>
          <w:p w:rsidR="006D45D5" w:rsidRPr="00ED380B" w:rsidRDefault="006D45D5" w:rsidP="008845E7">
            <w:pPr>
              <w:spacing w:before="60" w:after="60"/>
              <w:jc w:val="both"/>
              <w:rPr>
                <w:spacing w:val="-2"/>
                <w:szCs w:val="24"/>
              </w:rPr>
            </w:pPr>
          </w:p>
        </w:tc>
        <w:tc>
          <w:tcPr>
            <w:tcW w:w="909" w:type="pct"/>
          </w:tcPr>
          <w:p w:rsidR="006D45D5" w:rsidRPr="00ED380B" w:rsidRDefault="006D45D5" w:rsidP="008845E7">
            <w:pPr>
              <w:spacing w:before="60" w:after="60"/>
              <w:jc w:val="both"/>
              <w:rPr>
                <w:spacing w:val="-2"/>
                <w:szCs w:val="24"/>
              </w:rPr>
            </w:pPr>
          </w:p>
        </w:tc>
      </w:tr>
      <w:tr w:rsidR="006D45D5" w:rsidRPr="00ED380B" w:rsidTr="008845E7">
        <w:trPr>
          <w:cantSplit/>
          <w:trHeight w:val="1440"/>
          <w:jc w:val="center"/>
        </w:trPr>
        <w:tc>
          <w:tcPr>
            <w:tcW w:w="596" w:type="pct"/>
          </w:tcPr>
          <w:p w:rsidR="006D45D5" w:rsidRPr="00ED380B" w:rsidRDefault="006D45D5" w:rsidP="008845E7">
            <w:pPr>
              <w:spacing w:before="60" w:after="60"/>
              <w:jc w:val="both"/>
              <w:rPr>
                <w:spacing w:val="-2"/>
                <w:szCs w:val="24"/>
              </w:rPr>
            </w:pPr>
          </w:p>
        </w:tc>
        <w:tc>
          <w:tcPr>
            <w:tcW w:w="595" w:type="pct"/>
          </w:tcPr>
          <w:p w:rsidR="006D45D5" w:rsidRPr="00ED380B" w:rsidRDefault="006D45D5" w:rsidP="008845E7">
            <w:pPr>
              <w:spacing w:before="60" w:after="60"/>
              <w:jc w:val="both"/>
              <w:rPr>
                <w:spacing w:val="-2"/>
                <w:szCs w:val="24"/>
              </w:rPr>
            </w:pPr>
          </w:p>
        </w:tc>
        <w:tc>
          <w:tcPr>
            <w:tcW w:w="515" w:type="pct"/>
          </w:tcPr>
          <w:p w:rsidR="006D45D5" w:rsidRPr="00ED380B" w:rsidRDefault="006D45D5" w:rsidP="008845E7">
            <w:pPr>
              <w:spacing w:before="60" w:after="60"/>
              <w:jc w:val="both"/>
              <w:rPr>
                <w:spacing w:val="-2"/>
                <w:szCs w:val="24"/>
              </w:rPr>
            </w:pPr>
          </w:p>
        </w:tc>
        <w:tc>
          <w:tcPr>
            <w:tcW w:w="2385" w:type="pct"/>
          </w:tcPr>
          <w:p w:rsidR="006D45D5" w:rsidRPr="00ED380B" w:rsidRDefault="006D45D5" w:rsidP="008845E7">
            <w:pPr>
              <w:spacing w:before="60" w:after="60"/>
              <w:jc w:val="both"/>
              <w:rPr>
                <w:spacing w:val="-2"/>
                <w:szCs w:val="24"/>
              </w:rPr>
            </w:pPr>
          </w:p>
        </w:tc>
        <w:tc>
          <w:tcPr>
            <w:tcW w:w="909" w:type="pct"/>
          </w:tcPr>
          <w:p w:rsidR="006D45D5" w:rsidRPr="00ED380B" w:rsidRDefault="006D45D5" w:rsidP="008845E7">
            <w:pPr>
              <w:spacing w:before="60" w:after="60"/>
              <w:jc w:val="both"/>
              <w:rPr>
                <w:spacing w:val="-2"/>
                <w:szCs w:val="24"/>
              </w:rPr>
            </w:pPr>
          </w:p>
        </w:tc>
      </w:tr>
      <w:tr w:rsidR="006D45D5" w:rsidRPr="00ED380B" w:rsidTr="008845E7">
        <w:trPr>
          <w:cantSplit/>
          <w:trHeight w:val="1440"/>
          <w:jc w:val="center"/>
        </w:trPr>
        <w:tc>
          <w:tcPr>
            <w:tcW w:w="596" w:type="pct"/>
          </w:tcPr>
          <w:p w:rsidR="006D45D5" w:rsidRPr="00ED380B" w:rsidRDefault="006D45D5" w:rsidP="008845E7">
            <w:pPr>
              <w:spacing w:before="60" w:after="60"/>
              <w:jc w:val="both"/>
              <w:rPr>
                <w:spacing w:val="-2"/>
                <w:szCs w:val="24"/>
              </w:rPr>
            </w:pPr>
          </w:p>
        </w:tc>
        <w:tc>
          <w:tcPr>
            <w:tcW w:w="595" w:type="pct"/>
          </w:tcPr>
          <w:p w:rsidR="006D45D5" w:rsidRPr="00ED380B" w:rsidRDefault="006D45D5" w:rsidP="008845E7">
            <w:pPr>
              <w:spacing w:before="60" w:after="60"/>
              <w:jc w:val="both"/>
              <w:rPr>
                <w:spacing w:val="-2"/>
                <w:szCs w:val="24"/>
              </w:rPr>
            </w:pPr>
          </w:p>
        </w:tc>
        <w:tc>
          <w:tcPr>
            <w:tcW w:w="515" w:type="pct"/>
          </w:tcPr>
          <w:p w:rsidR="006D45D5" w:rsidRPr="00ED380B" w:rsidRDefault="006D45D5" w:rsidP="008845E7">
            <w:pPr>
              <w:spacing w:before="60" w:after="60"/>
              <w:jc w:val="both"/>
              <w:rPr>
                <w:spacing w:val="-2"/>
                <w:szCs w:val="24"/>
              </w:rPr>
            </w:pPr>
          </w:p>
        </w:tc>
        <w:tc>
          <w:tcPr>
            <w:tcW w:w="2385" w:type="pct"/>
          </w:tcPr>
          <w:p w:rsidR="006D45D5" w:rsidRPr="00ED380B" w:rsidRDefault="006D45D5" w:rsidP="008845E7">
            <w:pPr>
              <w:spacing w:before="60" w:after="60"/>
              <w:jc w:val="both"/>
              <w:rPr>
                <w:spacing w:val="-2"/>
                <w:szCs w:val="24"/>
              </w:rPr>
            </w:pPr>
          </w:p>
        </w:tc>
        <w:tc>
          <w:tcPr>
            <w:tcW w:w="909" w:type="pct"/>
          </w:tcPr>
          <w:p w:rsidR="006D45D5" w:rsidRPr="00ED380B" w:rsidRDefault="006D45D5" w:rsidP="008845E7">
            <w:pPr>
              <w:spacing w:before="60" w:after="60"/>
              <w:jc w:val="both"/>
              <w:rPr>
                <w:spacing w:val="-2"/>
                <w:szCs w:val="24"/>
              </w:rPr>
            </w:pPr>
          </w:p>
        </w:tc>
      </w:tr>
      <w:tr w:rsidR="006D45D5" w:rsidRPr="00ED380B" w:rsidTr="008845E7">
        <w:trPr>
          <w:cantSplit/>
          <w:trHeight w:val="1440"/>
          <w:jc w:val="center"/>
        </w:trPr>
        <w:tc>
          <w:tcPr>
            <w:tcW w:w="596" w:type="pct"/>
          </w:tcPr>
          <w:p w:rsidR="006D45D5" w:rsidRPr="00ED380B" w:rsidRDefault="006D45D5" w:rsidP="008845E7">
            <w:pPr>
              <w:spacing w:before="60" w:after="60"/>
              <w:jc w:val="both"/>
              <w:rPr>
                <w:spacing w:val="-2"/>
                <w:szCs w:val="24"/>
              </w:rPr>
            </w:pPr>
          </w:p>
        </w:tc>
        <w:tc>
          <w:tcPr>
            <w:tcW w:w="595" w:type="pct"/>
          </w:tcPr>
          <w:p w:rsidR="006D45D5" w:rsidRPr="00ED380B" w:rsidRDefault="006D45D5" w:rsidP="008845E7">
            <w:pPr>
              <w:spacing w:before="60" w:after="60"/>
              <w:jc w:val="both"/>
              <w:rPr>
                <w:spacing w:val="-2"/>
                <w:szCs w:val="24"/>
              </w:rPr>
            </w:pPr>
          </w:p>
        </w:tc>
        <w:tc>
          <w:tcPr>
            <w:tcW w:w="515" w:type="pct"/>
          </w:tcPr>
          <w:p w:rsidR="006D45D5" w:rsidRPr="00ED380B" w:rsidRDefault="006D45D5" w:rsidP="008845E7">
            <w:pPr>
              <w:spacing w:before="60" w:after="60"/>
              <w:jc w:val="both"/>
              <w:rPr>
                <w:spacing w:val="-2"/>
                <w:szCs w:val="24"/>
              </w:rPr>
            </w:pPr>
          </w:p>
        </w:tc>
        <w:tc>
          <w:tcPr>
            <w:tcW w:w="2385" w:type="pct"/>
          </w:tcPr>
          <w:p w:rsidR="006D45D5" w:rsidRPr="00ED380B" w:rsidRDefault="006D45D5" w:rsidP="008845E7">
            <w:pPr>
              <w:spacing w:before="60" w:after="60"/>
              <w:jc w:val="both"/>
              <w:rPr>
                <w:spacing w:val="-2"/>
                <w:szCs w:val="24"/>
              </w:rPr>
            </w:pPr>
          </w:p>
        </w:tc>
        <w:tc>
          <w:tcPr>
            <w:tcW w:w="909" w:type="pct"/>
          </w:tcPr>
          <w:p w:rsidR="006D45D5" w:rsidRPr="00ED380B" w:rsidRDefault="006D45D5" w:rsidP="008845E7">
            <w:pPr>
              <w:spacing w:before="60" w:after="60"/>
              <w:jc w:val="both"/>
              <w:rPr>
                <w:spacing w:val="-2"/>
                <w:szCs w:val="24"/>
              </w:rPr>
            </w:pPr>
          </w:p>
        </w:tc>
      </w:tr>
    </w:tbl>
    <w:p w:rsidR="006D45D5" w:rsidRPr="00ED380B" w:rsidRDefault="006D45D5" w:rsidP="006D45D5">
      <w:pPr>
        <w:ind w:left="1440" w:hanging="720"/>
        <w:jc w:val="both"/>
        <w:rPr>
          <w:rFonts w:eastAsia="Arial Unicode MS"/>
          <w:szCs w:val="24"/>
        </w:rPr>
      </w:pPr>
    </w:p>
    <w:p w:rsidR="006D45D5" w:rsidRPr="00ED380B" w:rsidRDefault="006D45D5" w:rsidP="006D45D5">
      <w:pPr>
        <w:jc w:val="both"/>
        <w:rPr>
          <w:rFonts w:eastAsia="Arial Unicode MS"/>
          <w:szCs w:val="24"/>
        </w:rPr>
      </w:pPr>
      <w:r w:rsidRPr="00ED380B">
        <w:br w:type="page"/>
      </w:r>
    </w:p>
    <w:p w:rsidR="006D45D5" w:rsidRPr="00ED380B" w:rsidRDefault="006D45D5" w:rsidP="006D45D5">
      <w:pPr>
        <w:pStyle w:val="Titre3"/>
        <w:ind w:left="1440" w:firstLine="720"/>
        <w:rPr>
          <w:sz w:val="28"/>
          <w:szCs w:val="28"/>
        </w:rPr>
      </w:pPr>
      <w:bookmarkStart w:id="60" w:name="_Toc393863505"/>
      <w:bookmarkStart w:id="61" w:name="_Toc393872249"/>
      <w:bookmarkStart w:id="62" w:name="_Toc13558386"/>
      <w:r w:rsidRPr="00ED380B">
        <w:rPr>
          <w:sz w:val="28"/>
          <w:szCs w:val="28"/>
        </w:rPr>
        <w:lastRenderedPageBreak/>
        <w:t>Formulaire EXP-2 : Expérience similaire de construction</w:t>
      </w:r>
      <w:bookmarkEnd w:id="60"/>
      <w:bookmarkEnd w:id="61"/>
      <w:bookmarkEnd w:id="62"/>
    </w:p>
    <w:p w:rsidR="006D45D5" w:rsidRPr="00ED380B" w:rsidRDefault="006D45D5" w:rsidP="006D45D5">
      <w:pPr>
        <w:spacing w:before="240" w:after="240"/>
        <w:jc w:val="both"/>
        <w:rPr>
          <w:b/>
          <w:bCs/>
          <w:i/>
          <w:iCs/>
          <w:color w:val="000000"/>
          <w:spacing w:val="-2"/>
          <w:szCs w:val="24"/>
        </w:rPr>
      </w:pPr>
      <w:r w:rsidRPr="00ED380B">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D45D5" w:rsidRPr="00ED380B" w:rsidTr="008845E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6D45D5" w:rsidRPr="00ED380B" w:rsidRDefault="006D45D5" w:rsidP="008845E7">
            <w:pPr>
              <w:spacing w:before="20" w:after="20"/>
              <w:jc w:val="center"/>
              <w:outlineLvl w:val="4"/>
              <w:rPr>
                <w:b/>
                <w:bCs/>
                <w:sz w:val="20"/>
              </w:rPr>
            </w:pPr>
            <w:r w:rsidRPr="00ED380B">
              <w:rPr>
                <w:b/>
                <w:bCs/>
                <w:sz w:val="20"/>
              </w:rPr>
              <w:t>Contrat de taille et de nature similaires</w:t>
            </w:r>
          </w:p>
        </w:tc>
      </w:tr>
      <w:tr w:rsidR="006D45D5" w:rsidRPr="00ED380B" w:rsidTr="008845E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6D45D5" w:rsidRPr="00ED380B" w:rsidRDefault="006D45D5" w:rsidP="008845E7">
            <w:pPr>
              <w:spacing w:before="60" w:after="60"/>
              <w:jc w:val="center"/>
              <w:rPr>
                <w:b/>
                <w:bCs/>
                <w:sz w:val="20"/>
              </w:rPr>
            </w:pPr>
            <w:r w:rsidRPr="00ED380B">
              <w:rPr>
                <w:b/>
                <w:bCs/>
                <w:sz w:val="20"/>
              </w:rPr>
              <w:t>Contrat N° . . . . . . de . . . . . .</w:t>
            </w:r>
          </w:p>
        </w:tc>
        <w:tc>
          <w:tcPr>
            <w:tcW w:w="1250" w:type="pct"/>
            <w:tcBorders>
              <w:left w:val="single" w:sz="4" w:space="0" w:color="auto"/>
            </w:tcBorders>
            <w:vAlign w:val="center"/>
          </w:tcPr>
          <w:p w:rsidR="006D45D5" w:rsidRPr="00ED380B" w:rsidRDefault="006D45D5" w:rsidP="008845E7">
            <w:pPr>
              <w:spacing w:before="60" w:after="60"/>
              <w:jc w:val="center"/>
              <w:rPr>
                <w:sz w:val="20"/>
              </w:rPr>
            </w:pPr>
            <w:r w:rsidRPr="00ED380B">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D45D5" w:rsidRPr="00ED380B" w:rsidRDefault="006D45D5" w:rsidP="008845E7">
            <w:pPr>
              <w:spacing w:before="240" w:after="240"/>
              <w:jc w:val="both"/>
              <w:rPr>
                <w:sz w:val="20"/>
              </w:rPr>
            </w:pPr>
          </w:p>
        </w:tc>
      </w:tr>
      <w:tr w:rsidR="006D45D5" w:rsidRPr="00ED380B" w:rsidTr="008845E7">
        <w:trPr>
          <w:cantSplit/>
          <w:trHeight w:val="417"/>
          <w:jc w:val="center"/>
        </w:trPr>
        <w:tc>
          <w:tcPr>
            <w:tcW w:w="1250" w:type="pct"/>
            <w:tcBorders>
              <w:top w:val="single" w:sz="6" w:space="0" w:color="auto"/>
              <w:left w:val="single" w:sz="6" w:space="0" w:color="auto"/>
              <w:bottom w:val="single" w:sz="6" w:space="0" w:color="auto"/>
            </w:tcBorders>
            <w:vAlign w:val="center"/>
          </w:tcPr>
          <w:p w:rsidR="006D45D5" w:rsidRPr="00ED380B" w:rsidRDefault="006D45D5" w:rsidP="008845E7">
            <w:pPr>
              <w:spacing w:before="60" w:after="60"/>
              <w:jc w:val="center"/>
              <w:rPr>
                <w:b/>
                <w:bCs/>
                <w:sz w:val="20"/>
              </w:rPr>
            </w:pPr>
            <w:r w:rsidRPr="00ED380B">
              <w:rPr>
                <w:b/>
                <w:bCs/>
                <w:sz w:val="20"/>
              </w:rPr>
              <w:t>Date d’attribution</w:t>
            </w:r>
          </w:p>
        </w:tc>
        <w:tc>
          <w:tcPr>
            <w:tcW w:w="1250" w:type="pct"/>
            <w:tcBorders>
              <w:top w:val="single" w:sz="6" w:space="0" w:color="auto"/>
              <w:bottom w:val="single" w:sz="6" w:space="0" w:color="auto"/>
              <w:right w:val="single" w:sz="6" w:space="0" w:color="auto"/>
            </w:tcBorders>
            <w:vAlign w:val="center"/>
          </w:tcPr>
          <w:p w:rsidR="006D45D5" w:rsidRPr="00ED380B" w:rsidRDefault="006D45D5" w:rsidP="008845E7">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rsidR="006D45D5" w:rsidRPr="00ED380B" w:rsidRDefault="006D45D5" w:rsidP="008845E7">
            <w:pPr>
              <w:spacing w:before="60" w:after="60"/>
              <w:jc w:val="center"/>
              <w:rPr>
                <w:sz w:val="20"/>
              </w:rPr>
            </w:pPr>
            <w:r w:rsidRPr="00ED380B">
              <w:rPr>
                <w:b/>
                <w:bCs/>
                <w:sz w:val="20"/>
              </w:rPr>
              <w:t>Date d’achèvement</w:t>
            </w:r>
          </w:p>
        </w:tc>
        <w:tc>
          <w:tcPr>
            <w:tcW w:w="1250" w:type="pct"/>
            <w:tcBorders>
              <w:top w:val="single" w:sz="6" w:space="0" w:color="auto"/>
              <w:bottom w:val="single" w:sz="6" w:space="0" w:color="auto"/>
              <w:right w:val="single" w:sz="6" w:space="0" w:color="auto"/>
            </w:tcBorders>
            <w:vAlign w:val="center"/>
          </w:tcPr>
          <w:p w:rsidR="006D45D5" w:rsidRPr="00ED380B" w:rsidRDefault="006D45D5" w:rsidP="008845E7">
            <w:pPr>
              <w:spacing w:before="240" w:after="240"/>
              <w:jc w:val="both"/>
              <w:rPr>
                <w:sz w:val="20"/>
              </w:rPr>
            </w:pPr>
          </w:p>
        </w:tc>
      </w:tr>
      <w:tr w:rsidR="006D45D5" w:rsidRPr="00ED380B" w:rsidTr="008845E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Rôle dans le Contrat</w:t>
            </w:r>
          </w:p>
        </w:tc>
        <w:tc>
          <w:tcPr>
            <w:tcW w:w="1250" w:type="pct"/>
            <w:tcBorders>
              <w:top w:val="single" w:sz="6" w:space="0" w:color="auto"/>
              <w:left w:val="nil"/>
              <w:bottom w:val="single" w:sz="6" w:space="0" w:color="auto"/>
            </w:tcBorders>
            <w:vAlign w:val="center"/>
          </w:tcPr>
          <w:p w:rsidR="006D45D5" w:rsidRPr="00ED380B" w:rsidRDefault="006D45D5" w:rsidP="006D45D5">
            <w:pPr>
              <w:numPr>
                <w:ilvl w:val="0"/>
                <w:numId w:val="14"/>
              </w:numPr>
              <w:suppressAutoHyphens w:val="0"/>
              <w:overflowPunct/>
              <w:autoSpaceDE/>
              <w:autoSpaceDN/>
              <w:adjustRightInd/>
              <w:spacing w:before="60" w:after="60"/>
              <w:jc w:val="center"/>
              <w:textAlignment w:val="auto"/>
              <w:rPr>
                <w:b/>
                <w:bCs/>
                <w:sz w:val="20"/>
              </w:rPr>
            </w:pPr>
            <w:r w:rsidRPr="00ED380B">
              <w:rPr>
                <w:b/>
                <w:bCs/>
                <w:sz w:val="20"/>
              </w:rPr>
              <w:t>Entrepreneur</w:t>
            </w:r>
          </w:p>
        </w:tc>
        <w:tc>
          <w:tcPr>
            <w:tcW w:w="1250" w:type="pct"/>
            <w:tcBorders>
              <w:top w:val="single" w:sz="6" w:space="0" w:color="auto"/>
              <w:bottom w:val="single" w:sz="6" w:space="0" w:color="auto"/>
            </w:tcBorders>
            <w:vAlign w:val="center"/>
          </w:tcPr>
          <w:p w:rsidR="006D45D5" w:rsidRPr="00ED380B" w:rsidRDefault="006D45D5" w:rsidP="006D45D5">
            <w:pPr>
              <w:numPr>
                <w:ilvl w:val="0"/>
                <w:numId w:val="14"/>
              </w:numPr>
              <w:suppressAutoHyphens w:val="0"/>
              <w:overflowPunct/>
              <w:autoSpaceDE/>
              <w:autoSpaceDN/>
              <w:adjustRightInd/>
              <w:spacing w:before="60" w:after="60"/>
              <w:jc w:val="center"/>
              <w:textAlignment w:val="auto"/>
              <w:rPr>
                <w:b/>
                <w:bCs/>
                <w:sz w:val="20"/>
              </w:rPr>
            </w:pPr>
            <w:r w:rsidRPr="00ED380B">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6D45D5" w:rsidRPr="00ED380B" w:rsidRDefault="006D45D5" w:rsidP="006D45D5">
            <w:pPr>
              <w:numPr>
                <w:ilvl w:val="0"/>
                <w:numId w:val="14"/>
              </w:numPr>
              <w:suppressAutoHyphens w:val="0"/>
              <w:overflowPunct/>
              <w:autoSpaceDE/>
              <w:autoSpaceDN/>
              <w:adjustRightInd/>
              <w:spacing w:before="60" w:after="60"/>
              <w:jc w:val="center"/>
              <w:textAlignment w:val="auto"/>
              <w:rPr>
                <w:b/>
                <w:bCs/>
                <w:sz w:val="20"/>
              </w:rPr>
            </w:pPr>
            <w:r w:rsidRPr="00ED380B">
              <w:rPr>
                <w:b/>
                <w:bCs/>
                <w:sz w:val="20"/>
              </w:rPr>
              <w:t>Sous-traitant</w:t>
            </w:r>
          </w:p>
        </w:tc>
      </w:tr>
      <w:tr w:rsidR="006D45D5" w:rsidRPr="00ED380B" w:rsidTr="008845E7">
        <w:trPr>
          <w:cantSplit/>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US$</w:t>
            </w:r>
          </w:p>
        </w:tc>
      </w:tr>
      <w:tr w:rsidR="006D45D5" w:rsidRPr="00ED380B" w:rsidTr="008845E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6D45D5" w:rsidRPr="00ED380B" w:rsidRDefault="006D45D5" w:rsidP="008845E7">
            <w:pPr>
              <w:spacing w:before="60" w:after="60"/>
              <w:jc w:val="center"/>
              <w:rPr>
                <w:b/>
                <w:bCs/>
                <w:color w:val="000000"/>
                <w:sz w:val="20"/>
              </w:rPr>
            </w:pPr>
            <w:r w:rsidRPr="00ED380B">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color w:val="000000"/>
                <w:sz w:val="20"/>
              </w:rPr>
            </w:pPr>
            <w:r w:rsidRPr="00ED380B">
              <w:rPr>
                <w:b/>
                <w:bCs/>
                <w:sz w:val="20"/>
              </w:rPr>
              <w:t>Montant et</w:t>
            </w:r>
          </w:p>
        </w:tc>
      </w:tr>
      <w:tr w:rsidR="006D45D5" w:rsidRPr="00ED380B" w:rsidTr="008845E7">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Risques à la charge du Maître d’ouvrage</w:t>
            </w:r>
          </w:p>
          <w:p w:rsidR="006D45D5" w:rsidRPr="00ED380B" w:rsidRDefault="006D45D5" w:rsidP="008845E7">
            <w:pPr>
              <w:spacing w:before="60" w:after="60"/>
              <w:jc w:val="center"/>
              <w:rPr>
                <w:b/>
                <w:bCs/>
                <w:sz w:val="20"/>
              </w:rPr>
            </w:pPr>
            <w:r w:rsidRPr="00ED380B">
              <w:rPr>
                <w:b/>
                <w:bCs/>
                <w:sz w:val="20"/>
              </w:rPr>
              <w:t>Adresse :</w:t>
            </w:r>
          </w:p>
          <w:p w:rsidR="006D45D5" w:rsidRPr="00ED380B" w:rsidRDefault="006D45D5" w:rsidP="008845E7">
            <w:pPr>
              <w:spacing w:before="60" w:after="60"/>
              <w:jc w:val="center"/>
              <w:rPr>
                <w:b/>
                <w:bCs/>
                <w:sz w:val="20"/>
              </w:rPr>
            </w:pPr>
            <w:r w:rsidRPr="00ED380B">
              <w:rPr>
                <w:b/>
                <w:bCs/>
                <w:sz w:val="20"/>
              </w:rPr>
              <w:t>Numéro de  téléphone/télécopie</w:t>
            </w:r>
          </w:p>
          <w:p w:rsidR="006D45D5" w:rsidRPr="00ED380B" w:rsidRDefault="006D45D5" w:rsidP="008845E7">
            <w:pPr>
              <w:spacing w:before="60" w:after="240"/>
              <w:jc w:val="center"/>
              <w:rPr>
                <w:b/>
                <w:bCs/>
                <w:sz w:val="20"/>
              </w:rPr>
            </w:pPr>
            <w:r w:rsidRPr="00ED380B">
              <w:rPr>
                <w:b/>
                <w:bCs/>
                <w:sz w:val="20"/>
              </w:rPr>
              <w:t>E-mail</w:t>
            </w: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240" w:after="240"/>
              <w:jc w:val="both"/>
              <w:rPr>
                <w:b/>
                <w:bCs/>
                <w:color w:val="000000"/>
                <w:sz w:val="20"/>
              </w:rPr>
            </w:pPr>
          </w:p>
        </w:tc>
      </w:tr>
      <w:tr w:rsidR="006D45D5" w:rsidRPr="00ED380B" w:rsidTr="008845E7">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6D45D5" w:rsidRPr="00ED380B" w:rsidRDefault="006D45D5" w:rsidP="008845E7">
            <w:pPr>
              <w:spacing w:before="20" w:after="20"/>
              <w:jc w:val="center"/>
              <w:outlineLvl w:val="4"/>
              <w:rPr>
                <w:b/>
                <w:bCs/>
                <w:color w:val="000000"/>
                <w:sz w:val="20"/>
              </w:rPr>
            </w:pPr>
            <w:r w:rsidRPr="00ED380B">
              <w:rPr>
                <w:b/>
                <w:bCs/>
                <w:sz w:val="20"/>
              </w:rPr>
              <w:t>Description de la similarité avec l’énoncé des Travaux</w:t>
            </w:r>
          </w:p>
        </w:tc>
      </w:tr>
      <w:tr w:rsidR="006D45D5" w:rsidRPr="00ED380B" w:rsidTr="008845E7">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60" w:after="60"/>
              <w:jc w:val="both"/>
              <w:rPr>
                <w:color w:val="000000"/>
              </w:rPr>
            </w:pPr>
          </w:p>
        </w:tc>
      </w:tr>
    </w:tbl>
    <w:p w:rsidR="006D45D5" w:rsidRPr="00ED380B" w:rsidRDefault="006D45D5" w:rsidP="006D45D5">
      <w:pPr>
        <w:jc w:val="center"/>
        <w:rPr>
          <w:szCs w:val="24"/>
        </w:rPr>
      </w:pPr>
    </w:p>
    <w:p w:rsidR="006D45D5" w:rsidRPr="00ED380B" w:rsidRDefault="006D45D5" w:rsidP="006D45D5">
      <w:pPr>
        <w:jc w:val="both"/>
      </w:pPr>
      <w:r w:rsidRPr="00ED380B">
        <w:br w:type="page"/>
      </w:r>
    </w:p>
    <w:p w:rsidR="006D45D5" w:rsidRPr="00ED380B" w:rsidRDefault="006D45D5" w:rsidP="006D45D5">
      <w:pPr>
        <w:pStyle w:val="Titre3"/>
        <w:ind w:firstLine="720"/>
        <w:rPr>
          <w:sz w:val="28"/>
          <w:szCs w:val="28"/>
        </w:rPr>
      </w:pPr>
      <w:bookmarkStart w:id="63" w:name="_Toc393863506"/>
      <w:bookmarkStart w:id="64" w:name="_Toc393872250"/>
      <w:bookmarkStart w:id="65" w:name="_Toc13558387"/>
      <w:r w:rsidRPr="00ED380B">
        <w:rPr>
          <w:sz w:val="28"/>
          <w:szCs w:val="28"/>
        </w:rPr>
        <w:lastRenderedPageBreak/>
        <w:t>Formulaire EXP-3 : Expérience spécifique de construction</w:t>
      </w:r>
      <w:bookmarkEnd w:id="63"/>
      <w:bookmarkEnd w:id="64"/>
      <w:bookmarkEnd w:id="65"/>
    </w:p>
    <w:p w:rsidR="006D45D5" w:rsidRPr="00ED380B" w:rsidRDefault="006D45D5" w:rsidP="006D45D5">
      <w:pPr>
        <w:spacing w:before="240" w:after="240"/>
        <w:jc w:val="both"/>
        <w:rPr>
          <w:b/>
          <w:bCs/>
          <w:i/>
          <w:iCs/>
          <w:spacing w:val="-2"/>
        </w:rPr>
      </w:pPr>
      <w:r w:rsidRPr="00ED380B">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D45D5" w:rsidRPr="00ED380B" w:rsidTr="008845E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6D45D5" w:rsidRPr="00ED380B" w:rsidRDefault="006D45D5" w:rsidP="008845E7">
            <w:pPr>
              <w:spacing w:before="20" w:after="20"/>
              <w:jc w:val="center"/>
              <w:outlineLvl w:val="4"/>
              <w:rPr>
                <w:b/>
                <w:bCs/>
                <w:sz w:val="20"/>
              </w:rPr>
            </w:pPr>
            <w:r w:rsidRPr="00ED380B">
              <w:rPr>
                <w:b/>
                <w:bCs/>
                <w:sz w:val="20"/>
              </w:rPr>
              <w:t>Contrat avec des activités clés spécifiques</w:t>
            </w:r>
          </w:p>
        </w:tc>
      </w:tr>
      <w:tr w:rsidR="006D45D5" w:rsidRPr="00ED380B" w:rsidTr="008845E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6D45D5" w:rsidRPr="00ED380B" w:rsidRDefault="006D45D5" w:rsidP="008845E7">
            <w:pPr>
              <w:spacing w:before="60" w:after="60"/>
              <w:jc w:val="center"/>
              <w:rPr>
                <w:b/>
                <w:bCs/>
                <w:sz w:val="20"/>
              </w:rPr>
            </w:pPr>
            <w:r w:rsidRPr="00ED380B">
              <w:rPr>
                <w:b/>
                <w:bCs/>
                <w:sz w:val="20"/>
              </w:rPr>
              <w:t>Contrat N° . . . . . . de . . . . . .</w:t>
            </w:r>
          </w:p>
        </w:tc>
        <w:tc>
          <w:tcPr>
            <w:tcW w:w="1250" w:type="pct"/>
            <w:tcBorders>
              <w:left w:val="single" w:sz="4" w:space="0" w:color="auto"/>
            </w:tcBorders>
            <w:vAlign w:val="center"/>
          </w:tcPr>
          <w:p w:rsidR="006D45D5" w:rsidRPr="00ED380B" w:rsidRDefault="006D45D5" w:rsidP="008845E7">
            <w:pPr>
              <w:spacing w:before="60" w:after="60"/>
              <w:jc w:val="center"/>
              <w:rPr>
                <w:b/>
                <w:bCs/>
                <w:sz w:val="20"/>
              </w:rPr>
            </w:pPr>
            <w:r w:rsidRPr="00ED380B">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D45D5" w:rsidRPr="00ED380B" w:rsidRDefault="006D45D5" w:rsidP="008845E7">
            <w:pPr>
              <w:spacing w:before="240" w:after="240"/>
              <w:jc w:val="center"/>
              <w:rPr>
                <w:b/>
                <w:bCs/>
                <w:sz w:val="20"/>
              </w:rPr>
            </w:pPr>
          </w:p>
        </w:tc>
      </w:tr>
      <w:tr w:rsidR="006D45D5" w:rsidRPr="00ED380B" w:rsidTr="008845E7">
        <w:trPr>
          <w:cantSplit/>
          <w:trHeight w:val="417"/>
          <w:jc w:val="center"/>
        </w:trPr>
        <w:tc>
          <w:tcPr>
            <w:tcW w:w="1250" w:type="pct"/>
            <w:tcBorders>
              <w:top w:val="single" w:sz="6" w:space="0" w:color="auto"/>
              <w:left w:val="single" w:sz="6" w:space="0" w:color="auto"/>
              <w:bottom w:val="single" w:sz="6" w:space="0" w:color="auto"/>
            </w:tcBorders>
            <w:vAlign w:val="center"/>
          </w:tcPr>
          <w:p w:rsidR="006D45D5" w:rsidRPr="00ED380B" w:rsidRDefault="006D45D5" w:rsidP="008845E7">
            <w:pPr>
              <w:spacing w:before="60" w:after="60"/>
              <w:jc w:val="center"/>
              <w:rPr>
                <w:b/>
                <w:bCs/>
                <w:sz w:val="20"/>
              </w:rPr>
            </w:pPr>
            <w:r w:rsidRPr="00ED380B">
              <w:rPr>
                <w:b/>
                <w:bCs/>
                <w:sz w:val="20"/>
              </w:rPr>
              <w:t>Date d’attribution</w:t>
            </w:r>
          </w:p>
        </w:tc>
        <w:tc>
          <w:tcPr>
            <w:tcW w:w="1250" w:type="pct"/>
            <w:tcBorders>
              <w:top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6D45D5" w:rsidRPr="00ED380B" w:rsidRDefault="006D45D5" w:rsidP="008845E7">
            <w:pPr>
              <w:spacing w:before="60" w:after="60"/>
              <w:jc w:val="center"/>
              <w:rPr>
                <w:b/>
                <w:bCs/>
                <w:sz w:val="20"/>
              </w:rPr>
            </w:pPr>
            <w:r w:rsidRPr="00ED380B">
              <w:rPr>
                <w:b/>
                <w:bCs/>
                <w:sz w:val="20"/>
              </w:rPr>
              <w:t>Date d’achèvement</w:t>
            </w:r>
          </w:p>
        </w:tc>
        <w:tc>
          <w:tcPr>
            <w:tcW w:w="1250" w:type="pct"/>
            <w:tcBorders>
              <w:top w:val="single" w:sz="6" w:space="0" w:color="auto"/>
              <w:bottom w:val="single" w:sz="6" w:space="0" w:color="auto"/>
              <w:right w:val="single" w:sz="6" w:space="0" w:color="auto"/>
            </w:tcBorders>
            <w:vAlign w:val="center"/>
          </w:tcPr>
          <w:p w:rsidR="006D45D5" w:rsidRPr="00ED380B" w:rsidRDefault="006D45D5" w:rsidP="008845E7">
            <w:pPr>
              <w:spacing w:before="240" w:after="240"/>
              <w:jc w:val="center"/>
              <w:rPr>
                <w:b/>
                <w:bCs/>
                <w:sz w:val="20"/>
              </w:rPr>
            </w:pPr>
          </w:p>
        </w:tc>
      </w:tr>
      <w:tr w:rsidR="006D45D5" w:rsidRPr="00ED380B" w:rsidTr="008845E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Rôle dans le Contrat</w:t>
            </w:r>
          </w:p>
        </w:tc>
        <w:tc>
          <w:tcPr>
            <w:tcW w:w="1250" w:type="pct"/>
            <w:tcBorders>
              <w:top w:val="single" w:sz="6" w:space="0" w:color="auto"/>
              <w:left w:val="nil"/>
              <w:bottom w:val="single" w:sz="6" w:space="0" w:color="auto"/>
            </w:tcBorders>
            <w:vAlign w:val="center"/>
          </w:tcPr>
          <w:p w:rsidR="006D45D5" w:rsidRPr="00ED380B" w:rsidRDefault="006D45D5" w:rsidP="006D45D5">
            <w:pPr>
              <w:keepNext/>
              <w:keepLines/>
              <w:numPr>
                <w:ilvl w:val="0"/>
                <w:numId w:val="13"/>
              </w:numPr>
              <w:tabs>
                <w:tab w:val="left" w:pos="5760"/>
              </w:tabs>
              <w:overflowPunct/>
              <w:autoSpaceDE/>
              <w:autoSpaceDN/>
              <w:adjustRightInd/>
              <w:spacing w:before="60" w:after="60"/>
              <w:jc w:val="center"/>
              <w:textAlignment w:val="auto"/>
              <w:rPr>
                <w:b/>
                <w:bCs/>
                <w:sz w:val="20"/>
              </w:rPr>
            </w:pPr>
            <w:r w:rsidRPr="00ED380B">
              <w:rPr>
                <w:b/>
                <w:bCs/>
                <w:sz w:val="20"/>
              </w:rPr>
              <w:t>Entrepreneur</w:t>
            </w:r>
          </w:p>
        </w:tc>
        <w:tc>
          <w:tcPr>
            <w:tcW w:w="1250" w:type="pct"/>
            <w:tcBorders>
              <w:top w:val="single" w:sz="6" w:space="0" w:color="auto"/>
              <w:bottom w:val="single" w:sz="6" w:space="0" w:color="auto"/>
            </w:tcBorders>
            <w:vAlign w:val="center"/>
          </w:tcPr>
          <w:p w:rsidR="006D45D5" w:rsidRPr="00ED380B" w:rsidRDefault="006D45D5" w:rsidP="006D45D5">
            <w:pPr>
              <w:keepNext/>
              <w:keepLines/>
              <w:numPr>
                <w:ilvl w:val="0"/>
                <w:numId w:val="13"/>
              </w:numPr>
              <w:tabs>
                <w:tab w:val="left" w:pos="5760"/>
              </w:tabs>
              <w:overflowPunct/>
              <w:autoSpaceDE/>
              <w:autoSpaceDN/>
              <w:adjustRightInd/>
              <w:spacing w:before="60" w:after="60"/>
              <w:jc w:val="center"/>
              <w:textAlignment w:val="auto"/>
              <w:rPr>
                <w:b/>
                <w:bCs/>
                <w:sz w:val="20"/>
              </w:rPr>
            </w:pPr>
            <w:r w:rsidRPr="00ED380B">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6D45D5" w:rsidRPr="00ED380B" w:rsidRDefault="006D45D5" w:rsidP="006D45D5">
            <w:pPr>
              <w:keepNext/>
              <w:keepLines/>
              <w:numPr>
                <w:ilvl w:val="0"/>
                <w:numId w:val="13"/>
              </w:numPr>
              <w:tabs>
                <w:tab w:val="left" w:pos="5760"/>
              </w:tabs>
              <w:overflowPunct/>
              <w:autoSpaceDE/>
              <w:autoSpaceDN/>
              <w:adjustRightInd/>
              <w:spacing w:before="60" w:after="60"/>
              <w:jc w:val="center"/>
              <w:textAlignment w:val="auto"/>
              <w:rPr>
                <w:b/>
                <w:bCs/>
                <w:sz w:val="20"/>
              </w:rPr>
            </w:pPr>
            <w:r w:rsidRPr="00ED380B">
              <w:rPr>
                <w:b/>
                <w:bCs/>
                <w:sz w:val="20"/>
              </w:rPr>
              <w:t>Sous-traitant</w:t>
            </w:r>
          </w:p>
        </w:tc>
      </w:tr>
      <w:tr w:rsidR="006D45D5" w:rsidRPr="00ED380B" w:rsidTr="008845E7">
        <w:trPr>
          <w:cantSplit/>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US$</w:t>
            </w:r>
          </w:p>
        </w:tc>
      </w:tr>
      <w:tr w:rsidR="006D45D5" w:rsidRPr="00ED380B" w:rsidTr="008845E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D45D5" w:rsidRPr="00ED380B" w:rsidRDefault="006D45D5" w:rsidP="008845E7">
            <w:pPr>
              <w:spacing w:before="60" w:after="60"/>
              <w:jc w:val="center"/>
              <w:rPr>
                <w:b/>
                <w:bCs/>
                <w:sz w:val="20"/>
              </w:rPr>
            </w:pPr>
            <w:r w:rsidRPr="00ED380B">
              <w:rPr>
                <w:b/>
                <w:bCs/>
                <w:sz w:val="20"/>
              </w:rPr>
              <w:t>Montant et</w:t>
            </w:r>
          </w:p>
        </w:tc>
      </w:tr>
      <w:tr w:rsidR="006D45D5" w:rsidRPr="00ED380B" w:rsidTr="008845E7">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60" w:after="60"/>
              <w:jc w:val="center"/>
              <w:rPr>
                <w:b/>
                <w:bCs/>
                <w:sz w:val="20"/>
              </w:rPr>
            </w:pPr>
            <w:r w:rsidRPr="00ED380B">
              <w:rPr>
                <w:b/>
                <w:bCs/>
                <w:sz w:val="20"/>
              </w:rPr>
              <w:t>Risques à la charge du Maître d’ouvrage</w:t>
            </w:r>
          </w:p>
          <w:p w:rsidR="006D45D5" w:rsidRPr="00ED380B" w:rsidRDefault="006D45D5" w:rsidP="008845E7">
            <w:pPr>
              <w:spacing w:before="60" w:after="60"/>
              <w:jc w:val="center"/>
              <w:rPr>
                <w:b/>
                <w:bCs/>
                <w:sz w:val="20"/>
              </w:rPr>
            </w:pPr>
            <w:r w:rsidRPr="00ED380B">
              <w:rPr>
                <w:b/>
                <w:bCs/>
                <w:sz w:val="20"/>
              </w:rPr>
              <w:t>Adresse :</w:t>
            </w:r>
          </w:p>
          <w:p w:rsidR="006D45D5" w:rsidRPr="00ED380B" w:rsidRDefault="006D45D5" w:rsidP="008845E7">
            <w:pPr>
              <w:spacing w:before="60" w:after="60"/>
              <w:jc w:val="center"/>
              <w:rPr>
                <w:b/>
                <w:bCs/>
                <w:sz w:val="20"/>
              </w:rPr>
            </w:pPr>
            <w:r w:rsidRPr="00ED380B">
              <w:rPr>
                <w:b/>
                <w:bCs/>
                <w:sz w:val="20"/>
              </w:rPr>
              <w:t xml:space="preserve">[Numéro de téléphone] </w:t>
            </w:r>
          </w:p>
          <w:p w:rsidR="006D45D5" w:rsidRPr="00ED380B" w:rsidRDefault="006D45D5" w:rsidP="008845E7">
            <w:pPr>
              <w:spacing w:before="60" w:after="60"/>
              <w:jc w:val="center"/>
              <w:rPr>
                <w:b/>
                <w:bCs/>
                <w:sz w:val="20"/>
              </w:rPr>
            </w:pPr>
            <w:r w:rsidRPr="00ED380B">
              <w:rPr>
                <w:b/>
                <w:bCs/>
                <w:sz w:val="20"/>
              </w:rPr>
              <w:t>[Numéro de télécopie]</w:t>
            </w:r>
          </w:p>
          <w:p w:rsidR="006D45D5" w:rsidRPr="00ED380B" w:rsidRDefault="006D45D5" w:rsidP="008845E7">
            <w:pPr>
              <w:spacing w:before="60" w:after="240"/>
              <w:jc w:val="center"/>
              <w:rPr>
                <w:b/>
                <w:bCs/>
                <w:sz w:val="20"/>
              </w:rPr>
            </w:pPr>
            <w:r w:rsidRPr="00ED380B">
              <w:rPr>
                <w:b/>
                <w:bCs/>
                <w:sz w:val="20"/>
              </w:rPr>
              <w:t>E-mail</w:t>
            </w: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60" w:after="240"/>
              <w:jc w:val="center"/>
              <w:rPr>
                <w:b/>
                <w:bCs/>
                <w:sz w:val="20"/>
              </w:rPr>
            </w:pPr>
          </w:p>
        </w:tc>
      </w:tr>
      <w:tr w:rsidR="006D45D5" w:rsidRPr="00ED380B" w:rsidTr="008845E7">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6D45D5" w:rsidRPr="00ED380B" w:rsidRDefault="006D45D5" w:rsidP="008845E7">
            <w:pPr>
              <w:spacing w:before="60" w:after="60"/>
              <w:jc w:val="center"/>
              <w:rPr>
                <w:b/>
                <w:bCs/>
                <w:sz w:val="20"/>
              </w:rPr>
            </w:pPr>
            <w:r w:rsidRPr="00ED380B">
              <w:rPr>
                <w:b/>
                <w:bCs/>
                <w:sz w:val="20"/>
              </w:rPr>
              <w:t>Description des principales activités conformément à l’expérience spécifique</w:t>
            </w:r>
          </w:p>
        </w:tc>
      </w:tr>
      <w:tr w:rsidR="006D45D5" w:rsidRPr="00ED380B" w:rsidTr="008845E7">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rsidR="006D45D5" w:rsidRPr="00ED380B" w:rsidRDefault="006D45D5" w:rsidP="008845E7">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6D45D5" w:rsidRPr="00ED380B" w:rsidRDefault="006D45D5" w:rsidP="008845E7">
            <w:pPr>
              <w:spacing w:before="60" w:after="60"/>
              <w:jc w:val="center"/>
              <w:rPr>
                <w:b/>
                <w:bCs/>
              </w:rPr>
            </w:pPr>
          </w:p>
        </w:tc>
      </w:tr>
    </w:tbl>
    <w:p w:rsidR="006D45D5" w:rsidRPr="00ED380B" w:rsidRDefault="006D45D5" w:rsidP="006D45D5">
      <w:pPr>
        <w:tabs>
          <w:tab w:val="left" w:pos="5238"/>
          <w:tab w:val="left" w:pos="5474"/>
          <w:tab w:val="left" w:pos="9468"/>
        </w:tabs>
        <w:jc w:val="both"/>
      </w:pPr>
    </w:p>
    <w:p w:rsidR="006D45D5" w:rsidRPr="00ED380B" w:rsidRDefault="006D45D5" w:rsidP="006D45D5">
      <w:pPr>
        <w:tabs>
          <w:tab w:val="left" w:pos="5238"/>
          <w:tab w:val="left" w:pos="5474"/>
          <w:tab w:val="left" w:pos="9468"/>
        </w:tabs>
        <w:jc w:val="both"/>
      </w:pPr>
      <w:r w:rsidRPr="00ED380B">
        <w:br w:type="page"/>
      </w:r>
    </w:p>
    <w:p w:rsidR="006D45D5" w:rsidRPr="00ED380B" w:rsidRDefault="006D45D5" w:rsidP="006D45D5">
      <w:pPr>
        <w:pStyle w:val="Titre3"/>
        <w:tabs>
          <w:tab w:val="clear" w:pos="720"/>
          <w:tab w:val="num" w:pos="1080"/>
        </w:tabs>
        <w:ind w:left="1440" w:firstLine="0"/>
        <w:rPr>
          <w:sz w:val="28"/>
          <w:szCs w:val="28"/>
        </w:rPr>
      </w:pPr>
      <w:bookmarkStart w:id="66" w:name="_Toc393863507"/>
      <w:bookmarkStart w:id="67" w:name="_Toc393872251"/>
      <w:bookmarkStart w:id="68" w:name="_Toc13558388"/>
      <w:r w:rsidRPr="00ED380B">
        <w:rPr>
          <w:sz w:val="28"/>
          <w:szCs w:val="28"/>
        </w:rPr>
        <w:lastRenderedPageBreak/>
        <w:t>Formulaire EXP-4 : Expérience en matière de gestion de l’impact environnemental et social (E&amp;S)</w:t>
      </w:r>
      <w:bookmarkEnd w:id="66"/>
      <w:bookmarkEnd w:id="67"/>
      <w:bookmarkEnd w:id="68"/>
    </w:p>
    <w:p w:rsidR="006D45D5" w:rsidRPr="00ED380B" w:rsidRDefault="006D45D5" w:rsidP="006D45D5">
      <w:pPr>
        <w:spacing w:before="240" w:after="240"/>
        <w:jc w:val="both"/>
      </w:pPr>
      <w:r w:rsidRPr="00ED380B">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D45D5" w:rsidRPr="00ED380B" w:rsidTr="008845E7">
        <w:trPr>
          <w:cantSplit/>
          <w:trHeight w:val="656"/>
          <w:tblHeader/>
          <w:jc w:val="center"/>
        </w:trPr>
        <w:tc>
          <w:tcPr>
            <w:tcW w:w="664" w:type="pct"/>
            <w:vAlign w:val="center"/>
          </w:tcPr>
          <w:p w:rsidR="006D45D5" w:rsidRPr="00ED380B" w:rsidRDefault="006D45D5" w:rsidP="008845E7">
            <w:pPr>
              <w:spacing w:before="60" w:after="60"/>
              <w:jc w:val="center"/>
              <w:rPr>
                <w:b/>
                <w:bCs/>
                <w:noProof/>
                <w:spacing w:val="-2"/>
                <w:sz w:val="20"/>
              </w:rPr>
            </w:pPr>
            <w:r w:rsidRPr="00ED380B">
              <w:rPr>
                <w:b/>
                <w:bCs/>
                <w:sz w:val="20"/>
              </w:rPr>
              <w:t>De départ</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663" w:type="pct"/>
            <w:vAlign w:val="center"/>
          </w:tcPr>
          <w:p w:rsidR="006D45D5" w:rsidRPr="00ED380B" w:rsidRDefault="006D45D5" w:rsidP="008845E7">
            <w:pPr>
              <w:spacing w:before="60" w:after="60"/>
              <w:jc w:val="center"/>
              <w:rPr>
                <w:b/>
                <w:bCs/>
                <w:noProof/>
                <w:spacing w:val="-2"/>
                <w:sz w:val="20"/>
              </w:rPr>
            </w:pPr>
            <w:r w:rsidRPr="00ED380B">
              <w:rPr>
                <w:b/>
                <w:bCs/>
                <w:sz w:val="20"/>
              </w:rPr>
              <w:t>Final (e)</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2659" w:type="pct"/>
            <w:vAlign w:val="center"/>
          </w:tcPr>
          <w:p w:rsidR="006D45D5" w:rsidRPr="00ED380B" w:rsidRDefault="006D45D5" w:rsidP="008845E7">
            <w:pPr>
              <w:spacing w:before="60" w:after="60"/>
              <w:jc w:val="center"/>
              <w:rPr>
                <w:b/>
                <w:bCs/>
                <w:spacing w:val="-2"/>
                <w:sz w:val="20"/>
              </w:rPr>
            </w:pPr>
            <w:r w:rsidRPr="00ED380B">
              <w:rPr>
                <w:b/>
                <w:bCs/>
                <w:sz w:val="20"/>
              </w:rPr>
              <w:t>Identification et nom de chaque contrat</w:t>
            </w:r>
          </w:p>
          <w:p w:rsidR="006D45D5" w:rsidRPr="00ED380B" w:rsidRDefault="006D45D5" w:rsidP="008845E7">
            <w:pPr>
              <w:spacing w:before="60" w:after="60"/>
              <w:jc w:val="center"/>
              <w:rPr>
                <w:b/>
                <w:bCs/>
                <w:spacing w:val="-2"/>
                <w:sz w:val="20"/>
              </w:rPr>
            </w:pPr>
            <w:r w:rsidRPr="00ED380B">
              <w:rPr>
                <w:b/>
                <w:bCs/>
                <w:sz w:val="20"/>
              </w:rPr>
              <w:t>Nom et adresse du Maître d’ouvrage</w:t>
            </w:r>
          </w:p>
          <w:p w:rsidR="006D45D5" w:rsidRPr="00ED380B" w:rsidRDefault="006D45D5" w:rsidP="008845E7">
            <w:pPr>
              <w:spacing w:before="60" w:after="60"/>
              <w:jc w:val="center"/>
              <w:rPr>
                <w:b/>
                <w:bCs/>
                <w:spacing w:val="-2"/>
                <w:sz w:val="20"/>
              </w:rPr>
            </w:pPr>
            <w:r w:rsidRPr="00ED380B">
              <w:rPr>
                <w:b/>
                <w:bCs/>
                <w:sz w:val="20"/>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6D45D5" w:rsidRPr="00ED380B" w:rsidRDefault="006D45D5" w:rsidP="008845E7">
            <w:pPr>
              <w:spacing w:before="60" w:after="60"/>
              <w:jc w:val="center"/>
              <w:rPr>
                <w:b/>
                <w:bCs/>
                <w:spacing w:val="-2"/>
                <w:sz w:val="20"/>
              </w:rPr>
            </w:pPr>
            <w:r w:rsidRPr="00ED380B">
              <w:rPr>
                <w:b/>
                <w:bCs/>
                <w:sz w:val="20"/>
              </w:rPr>
              <w:t>Rôle du Soumissionnaire (c- à-d., entrepreneur principal ou sous-traitant dans les questions liées à la gestion de l’impact E&amp;S et les questions relatives au genre</w:t>
            </w: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bl>
    <w:p w:rsidR="006D45D5" w:rsidRPr="00ED380B" w:rsidRDefault="006D45D5" w:rsidP="006D45D5">
      <w:pPr>
        <w:jc w:val="both"/>
      </w:pPr>
    </w:p>
    <w:p w:rsidR="006D45D5" w:rsidRPr="00ED380B" w:rsidRDefault="006D45D5" w:rsidP="006D45D5">
      <w:pPr>
        <w:jc w:val="both"/>
      </w:pPr>
      <w:r w:rsidRPr="00ED380B">
        <w:br w:type="page"/>
      </w:r>
    </w:p>
    <w:p w:rsidR="006D45D5" w:rsidRPr="00ED380B" w:rsidRDefault="006D45D5" w:rsidP="006D45D5">
      <w:pPr>
        <w:pStyle w:val="Titre3"/>
        <w:ind w:firstLine="720"/>
        <w:rPr>
          <w:sz w:val="28"/>
          <w:szCs w:val="28"/>
        </w:rPr>
      </w:pPr>
      <w:bookmarkStart w:id="69" w:name="_Toc393863508"/>
      <w:bookmarkStart w:id="70" w:name="_Toc393872252"/>
      <w:bookmarkStart w:id="71" w:name="_Toc13558389"/>
      <w:r w:rsidRPr="00ED380B">
        <w:rPr>
          <w:sz w:val="28"/>
          <w:szCs w:val="28"/>
        </w:rPr>
        <w:lastRenderedPageBreak/>
        <w:t>Formulaire EXP-5 : Expérience en matière de gestion de l’impact sur la santé et la sécurité (S&amp;S)</w:t>
      </w:r>
      <w:bookmarkEnd w:id="69"/>
      <w:bookmarkEnd w:id="70"/>
      <w:bookmarkEnd w:id="71"/>
    </w:p>
    <w:p w:rsidR="006D45D5" w:rsidRPr="00ED380B" w:rsidRDefault="006D45D5" w:rsidP="006D45D5">
      <w:pPr>
        <w:spacing w:before="240" w:after="240"/>
        <w:jc w:val="both"/>
      </w:pPr>
      <w:r w:rsidRPr="00ED380B">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D45D5" w:rsidRPr="00ED380B" w:rsidTr="008845E7">
        <w:trPr>
          <w:cantSplit/>
          <w:trHeight w:val="656"/>
          <w:tblHeader/>
          <w:jc w:val="center"/>
        </w:trPr>
        <w:tc>
          <w:tcPr>
            <w:tcW w:w="664" w:type="pct"/>
            <w:vAlign w:val="center"/>
          </w:tcPr>
          <w:p w:rsidR="006D45D5" w:rsidRPr="00ED380B" w:rsidRDefault="006D45D5" w:rsidP="008845E7">
            <w:pPr>
              <w:spacing w:before="60" w:after="60"/>
              <w:jc w:val="center"/>
              <w:rPr>
                <w:b/>
                <w:bCs/>
                <w:noProof/>
                <w:spacing w:val="-2"/>
                <w:sz w:val="20"/>
              </w:rPr>
            </w:pPr>
            <w:r w:rsidRPr="00ED380B">
              <w:rPr>
                <w:b/>
                <w:bCs/>
                <w:sz w:val="20"/>
              </w:rPr>
              <w:t>De départ</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663" w:type="pct"/>
            <w:vAlign w:val="center"/>
          </w:tcPr>
          <w:p w:rsidR="006D45D5" w:rsidRPr="00ED380B" w:rsidRDefault="006D45D5" w:rsidP="008845E7">
            <w:pPr>
              <w:spacing w:before="60" w:after="60"/>
              <w:jc w:val="center"/>
              <w:rPr>
                <w:b/>
                <w:bCs/>
                <w:noProof/>
                <w:spacing w:val="-2"/>
                <w:sz w:val="20"/>
              </w:rPr>
            </w:pPr>
            <w:r w:rsidRPr="00ED380B">
              <w:rPr>
                <w:b/>
                <w:bCs/>
                <w:sz w:val="20"/>
              </w:rPr>
              <w:t>Final (e)</w:t>
            </w:r>
          </w:p>
          <w:p w:rsidR="006D45D5" w:rsidRPr="00ED380B" w:rsidRDefault="006D45D5" w:rsidP="008845E7">
            <w:pPr>
              <w:spacing w:before="60" w:after="60"/>
              <w:jc w:val="center"/>
              <w:rPr>
                <w:b/>
                <w:bCs/>
                <w:noProof/>
                <w:spacing w:val="-2"/>
                <w:sz w:val="20"/>
              </w:rPr>
            </w:pPr>
            <w:r w:rsidRPr="00ED380B">
              <w:rPr>
                <w:b/>
                <w:bCs/>
                <w:sz w:val="20"/>
              </w:rPr>
              <w:t>Mois</w:t>
            </w:r>
          </w:p>
          <w:p w:rsidR="006D45D5" w:rsidRPr="00ED380B" w:rsidRDefault="006D45D5" w:rsidP="008845E7">
            <w:pPr>
              <w:spacing w:before="60" w:after="60"/>
              <w:jc w:val="center"/>
              <w:rPr>
                <w:b/>
                <w:bCs/>
                <w:noProof/>
                <w:spacing w:val="-2"/>
                <w:sz w:val="20"/>
              </w:rPr>
            </w:pPr>
            <w:r w:rsidRPr="00ED380B">
              <w:rPr>
                <w:b/>
                <w:bCs/>
                <w:sz w:val="20"/>
              </w:rPr>
              <w:t>Année</w:t>
            </w:r>
          </w:p>
        </w:tc>
        <w:tc>
          <w:tcPr>
            <w:tcW w:w="2659" w:type="pct"/>
            <w:vAlign w:val="center"/>
          </w:tcPr>
          <w:p w:rsidR="006D45D5" w:rsidRPr="00ED380B" w:rsidRDefault="006D45D5" w:rsidP="008845E7">
            <w:pPr>
              <w:spacing w:before="60" w:after="60"/>
              <w:jc w:val="center"/>
              <w:rPr>
                <w:b/>
                <w:bCs/>
                <w:spacing w:val="-2"/>
                <w:sz w:val="20"/>
              </w:rPr>
            </w:pPr>
            <w:r w:rsidRPr="00ED380B">
              <w:rPr>
                <w:b/>
                <w:bCs/>
                <w:sz w:val="20"/>
              </w:rPr>
              <w:t>Identification et nom de chaque contrat</w:t>
            </w:r>
          </w:p>
          <w:p w:rsidR="006D45D5" w:rsidRPr="00ED380B" w:rsidRDefault="006D45D5" w:rsidP="008845E7">
            <w:pPr>
              <w:spacing w:before="60" w:after="60"/>
              <w:jc w:val="center"/>
              <w:rPr>
                <w:b/>
                <w:bCs/>
                <w:spacing w:val="-2"/>
                <w:sz w:val="20"/>
              </w:rPr>
            </w:pPr>
            <w:r w:rsidRPr="00ED380B">
              <w:rPr>
                <w:b/>
                <w:bCs/>
                <w:sz w:val="20"/>
              </w:rPr>
              <w:t>Nom et adresse du Maître d’ouvrage</w:t>
            </w:r>
          </w:p>
          <w:p w:rsidR="006D45D5" w:rsidRPr="00ED380B" w:rsidRDefault="006D45D5" w:rsidP="008845E7">
            <w:pPr>
              <w:spacing w:before="60" w:after="60"/>
              <w:jc w:val="center"/>
              <w:rPr>
                <w:b/>
                <w:bCs/>
                <w:spacing w:val="-2"/>
                <w:sz w:val="20"/>
              </w:rPr>
            </w:pPr>
            <w:r w:rsidRPr="00ED380B">
              <w:rPr>
                <w:b/>
                <w:bCs/>
                <w:sz w:val="20"/>
              </w:rPr>
              <w:t>Brève description des Travaux réalisés par le Soumissionnaire et des mesures de S&amp;S mises en œuvre</w:t>
            </w:r>
          </w:p>
        </w:tc>
        <w:tc>
          <w:tcPr>
            <w:tcW w:w="1014" w:type="pct"/>
            <w:vAlign w:val="center"/>
          </w:tcPr>
          <w:p w:rsidR="006D45D5" w:rsidRPr="00ED380B" w:rsidRDefault="006D45D5" w:rsidP="008845E7">
            <w:pPr>
              <w:spacing w:before="60" w:after="60"/>
              <w:jc w:val="center"/>
              <w:rPr>
                <w:b/>
                <w:bCs/>
                <w:spacing w:val="-2"/>
                <w:sz w:val="20"/>
              </w:rPr>
            </w:pPr>
            <w:r w:rsidRPr="00ED380B">
              <w:rPr>
                <w:b/>
                <w:bCs/>
                <w:sz w:val="20"/>
              </w:rPr>
              <w:t>Rôle du Soumissionnaire (c. à d., entrepreneur principal ou sous-traitant dans les questions relatives à la Santé et la sécurité)</w:t>
            </w: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r w:rsidR="006D45D5" w:rsidRPr="00ED380B" w:rsidTr="008845E7">
        <w:trPr>
          <w:cantSplit/>
          <w:trHeight w:val="1460"/>
          <w:jc w:val="center"/>
        </w:trPr>
        <w:tc>
          <w:tcPr>
            <w:tcW w:w="664" w:type="pct"/>
          </w:tcPr>
          <w:p w:rsidR="006D45D5" w:rsidRPr="00ED380B" w:rsidRDefault="006D45D5" w:rsidP="008845E7">
            <w:pPr>
              <w:spacing w:before="60" w:after="60"/>
              <w:jc w:val="both"/>
              <w:rPr>
                <w:spacing w:val="-2"/>
              </w:rPr>
            </w:pPr>
          </w:p>
        </w:tc>
        <w:tc>
          <w:tcPr>
            <w:tcW w:w="663" w:type="pct"/>
          </w:tcPr>
          <w:p w:rsidR="006D45D5" w:rsidRPr="00ED380B" w:rsidRDefault="006D45D5" w:rsidP="008845E7">
            <w:pPr>
              <w:spacing w:before="60" w:after="60"/>
              <w:jc w:val="both"/>
              <w:rPr>
                <w:spacing w:val="-2"/>
              </w:rPr>
            </w:pPr>
          </w:p>
        </w:tc>
        <w:tc>
          <w:tcPr>
            <w:tcW w:w="2659" w:type="pct"/>
          </w:tcPr>
          <w:p w:rsidR="006D45D5" w:rsidRPr="00ED380B" w:rsidRDefault="006D45D5" w:rsidP="008845E7">
            <w:pPr>
              <w:spacing w:before="60" w:after="60"/>
              <w:jc w:val="both"/>
              <w:rPr>
                <w:spacing w:val="-2"/>
              </w:rPr>
            </w:pPr>
          </w:p>
        </w:tc>
        <w:tc>
          <w:tcPr>
            <w:tcW w:w="1014" w:type="pct"/>
          </w:tcPr>
          <w:p w:rsidR="006D45D5" w:rsidRPr="00ED380B" w:rsidRDefault="006D45D5" w:rsidP="008845E7">
            <w:pPr>
              <w:spacing w:before="60" w:after="60"/>
              <w:jc w:val="both"/>
              <w:rPr>
                <w:spacing w:val="-2"/>
              </w:rPr>
            </w:pPr>
          </w:p>
        </w:tc>
      </w:tr>
    </w:tbl>
    <w:p w:rsidR="006D45D5" w:rsidRPr="00ED380B" w:rsidRDefault="006D45D5" w:rsidP="006D45D5">
      <w:pPr>
        <w:jc w:val="both"/>
      </w:pPr>
      <w:r w:rsidRPr="00ED380B">
        <w:br w:type="page"/>
      </w:r>
    </w:p>
    <w:p w:rsidR="006D45D5" w:rsidRPr="00ED380B" w:rsidRDefault="006D45D5" w:rsidP="006D45D5">
      <w:pPr>
        <w:pStyle w:val="Titre3"/>
        <w:ind w:firstLine="720"/>
        <w:rPr>
          <w:sz w:val="28"/>
          <w:szCs w:val="28"/>
        </w:rPr>
      </w:pPr>
      <w:bookmarkStart w:id="72" w:name="_Toc393863509"/>
      <w:bookmarkStart w:id="73" w:name="_Toc393872253"/>
      <w:bookmarkStart w:id="74" w:name="_Toc13558390"/>
      <w:r w:rsidRPr="00ED380B">
        <w:rPr>
          <w:sz w:val="28"/>
          <w:szCs w:val="28"/>
        </w:rPr>
        <w:lastRenderedPageBreak/>
        <w:t>Formulaire REF-1 : Références des contrats financés par MCC</w:t>
      </w:r>
      <w:bookmarkEnd w:id="72"/>
      <w:bookmarkEnd w:id="73"/>
      <w:bookmarkEnd w:id="74"/>
    </w:p>
    <w:p w:rsidR="006D45D5" w:rsidRPr="00ED380B" w:rsidRDefault="006D45D5" w:rsidP="006D45D5">
      <w:pPr>
        <w:jc w:val="center"/>
        <w:rPr>
          <w:b/>
          <w:szCs w:val="24"/>
        </w:rPr>
      </w:pPr>
    </w:p>
    <w:p w:rsidR="006D45D5" w:rsidRPr="00ED380B" w:rsidRDefault="006D45D5" w:rsidP="006D45D5">
      <w:pPr>
        <w:rPr>
          <w:bCs/>
        </w:rPr>
      </w:pPr>
      <w:r w:rsidRPr="00ED380B">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6D45D5" w:rsidRPr="00ED380B" w:rsidRDefault="006D45D5" w:rsidP="006D45D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6D45D5" w:rsidRPr="00ED380B" w:rsidTr="008845E7">
        <w:tc>
          <w:tcPr>
            <w:tcW w:w="9378" w:type="dxa"/>
            <w:gridSpan w:val="4"/>
            <w:shd w:val="clear" w:color="auto" w:fill="auto"/>
          </w:tcPr>
          <w:p w:rsidR="006D45D5" w:rsidRPr="00ED380B" w:rsidRDefault="006D45D5" w:rsidP="008845E7">
            <w:pPr>
              <w:jc w:val="center"/>
              <w:rPr>
                <w:b/>
                <w:sz w:val="20"/>
              </w:rPr>
            </w:pPr>
            <w:r w:rsidRPr="00ED380B">
              <w:rPr>
                <w:b/>
                <w:sz w:val="20"/>
              </w:rPr>
              <w:t>Contrats avec MCC</w:t>
            </w:r>
          </w:p>
        </w:tc>
      </w:tr>
      <w:tr w:rsidR="006D45D5" w:rsidRPr="00ED380B" w:rsidTr="008845E7">
        <w:tc>
          <w:tcPr>
            <w:tcW w:w="2358" w:type="dxa"/>
            <w:shd w:val="clear" w:color="auto" w:fill="auto"/>
          </w:tcPr>
          <w:p w:rsidR="006D45D5" w:rsidRPr="00ED380B" w:rsidRDefault="006D45D5" w:rsidP="008845E7">
            <w:pPr>
              <w:rPr>
                <w:b/>
                <w:sz w:val="20"/>
              </w:rPr>
            </w:pPr>
            <w:r w:rsidRPr="00ED380B">
              <w:rPr>
                <w:b/>
                <w:sz w:val="20"/>
              </w:rPr>
              <w:t>Nom et numéro du Contrat</w:t>
            </w:r>
          </w:p>
        </w:tc>
        <w:tc>
          <w:tcPr>
            <w:tcW w:w="2340" w:type="dxa"/>
            <w:shd w:val="clear" w:color="auto" w:fill="auto"/>
          </w:tcPr>
          <w:p w:rsidR="006D45D5" w:rsidRPr="00ED380B" w:rsidRDefault="006D45D5" w:rsidP="008845E7">
            <w:pPr>
              <w:rPr>
                <w:b/>
                <w:sz w:val="20"/>
              </w:rPr>
            </w:pPr>
            <w:r w:rsidRPr="00ED380B">
              <w:rPr>
                <w:b/>
                <w:sz w:val="20"/>
              </w:rPr>
              <w:t>Rôle dans le Contrat</w:t>
            </w:r>
          </w:p>
        </w:tc>
        <w:tc>
          <w:tcPr>
            <w:tcW w:w="1890" w:type="dxa"/>
            <w:shd w:val="clear" w:color="auto" w:fill="auto"/>
          </w:tcPr>
          <w:p w:rsidR="006D45D5" w:rsidRPr="00ED380B" w:rsidRDefault="006D45D5" w:rsidP="008845E7">
            <w:pPr>
              <w:rPr>
                <w:b/>
                <w:sz w:val="20"/>
              </w:rPr>
            </w:pPr>
            <w:r w:rsidRPr="00ED380B">
              <w:rPr>
                <w:b/>
                <w:sz w:val="20"/>
              </w:rPr>
              <w:t>Montant total du contrat</w:t>
            </w:r>
          </w:p>
        </w:tc>
        <w:tc>
          <w:tcPr>
            <w:tcW w:w="2790" w:type="dxa"/>
            <w:shd w:val="clear" w:color="auto" w:fill="auto"/>
          </w:tcPr>
          <w:p w:rsidR="006D45D5" w:rsidRPr="00ED380B" w:rsidRDefault="006D45D5" w:rsidP="008845E7">
            <w:pPr>
              <w:rPr>
                <w:b/>
                <w:sz w:val="20"/>
              </w:rPr>
            </w:pPr>
            <w:r w:rsidRPr="00ED380B">
              <w:rPr>
                <w:b/>
                <w:sz w:val="20"/>
              </w:rPr>
              <w:t>Nom et adresse du Maître d’ouvrage</w:t>
            </w: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r w:rsidR="006D45D5" w:rsidRPr="00ED380B" w:rsidTr="008845E7">
        <w:tc>
          <w:tcPr>
            <w:tcW w:w="9378" w:type="dxa"/>
            <w:gridSpan w:val="4"/>
            <w:shd w:val="clear" w:color="auto" w:fill="auto"/>
          </w:tcPr>
          <w:p w:rsidR="006D45D5" w:rsidRPr="00ED380B" w:rsidRDefault="006D45D5" w:rsidP="008845E7">
            <w:pPr>
              <w:jc w:val="center"/>
              <w:rPr>
                <w:b/>
                <w:sz w:val="20"/>
              </w:rPr>
            </w:pPr>
            <w:r w:rsidRPr="00ED380B">
              <w:rPr>
                <w:b/>
                <w:sz w:val="20"/>
              </w:rPr>
              <w:t>Contrats avec une Entité MCA</w:t>
            </w:r>
          </w:p>
        </w:tc>
      </w:tr>
      <w:tr w:rsidR="006D45D5" w:rsidRPr="00ED380B" w:rsidTr="008845E7">
        <w:tc>
          <w:tcPr>
            <w:tcW w:w="2358" w:type="dxa"/>
            <w:shd w:val="clear" w:color="auto" w:fill="auto"/>
          </w:tcPr>
          <w:p w:rsidR="006D45D5" w:rsidRPr="00ED380B" w:rsidRDefault="006D45D5" w:rsidP="008845E7">
            <w:pPr>
              <w:rPr>
                <w:b/>
                <w:sz w:val="20"/>
              </w:rPr>
            </w:pPr>
            <w:r w:rsidRPr="00ED380B">
              <w:rPr>
                <w:b/>
                <w:sz w:val="20"/>
              </w:rPr>
              <w:t>Nom et numéro du Contrat</w:t>
            </w:r>
          </w:p>
        </w:tc>
        <w:tc>
          <w:tcPr>
            <w:tcW w:w="2340" w:type="dxa"/>
            <w:shd w:val="clear" w:color="auto" w:fill="auto"/>
          </w:tcPr>
          <w:p w:rsidR="006D45D5" w:rsidRPr="00ED380B" w:rsidRDefault="006D45D5" w:rsidP="008845E7">
            <w:pPr>
              <w:rPr>
                <w:b/>
                <w:sz w:val="20"/>
              </w:rPr>
            </w:pPr>
            <w:r w:rsidRPr="00ED380B">
              <w:rPr>
                <w:b/>
                <w:sz w:val="20"/>
              </w:rPr>
              <w:t>Rôle dans le Contrat</w:t>
            </w:r>
          </w:p>
        </w:tc>
        <w:tc>
          <w:tcPr>
            <w:tcW w:w="1890" w:type="dxa"/>
            <w:shd w:val="clear" w:color="auto" w:fill="auto"/>
          </w:tcPr>
          <w:p w:rsidR="006D45D5" w:rsidRPr="00ED380B" w:rsidRDefault="006D45D5" w:rsidP="008845E7">
            <w:pPr>
              <w:rPr>
                <w:b/>
                <w:sz w:val="20"/>
              </w:rPr>
            </w:pPr>
            <w:r w:rsidRPr="00ED380B">
              <w:rPr>
                <w:b/>
                <w:sz w:val="20"/>
              </w:rPr>
              <w:t>Montant total du contrat</w:t>
            </w:r>
          </w:p>
        </w:tc>
        <w:tc>
          <w:tcPr>
            <w:tcW w:w="2790" w:type="dxa"/>
            <w:shd w:val="clear" w:color="auto" w:fill="auto"/>
          </w:tcPr>
          <w:p w:rsidR="006D45D5" w:rsidRPr="00ED380B" w:rsidRDefault="006D45D5" w:rsidP="008845E7">
            <w:pPr>
              <w:rPr>
                <w:b/>
                <w:sz w:val="20"/>
              </w:rPr>
            </w:pPr>
            <w:r w:rsidRPr="00ED380B">
              <w:rPr>
                <w:b/>
                <w:sz w:val="20"/>
              </w:rPr>
              <w:t>Nom et adresse du Maître d’ouvrage</w:t>
            </w: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r w:rsidR="006D45D5" w:rsidRPr="00ED380B" w:rsidTr="008845E7">
        <w:tc>
          <w:tcPr>
            <w:tcW w:w="2358" w:type="dxa"/>
            <w:shd w:val="clear" w:color="auto" w:fill="auto"/>
          </w:tcPr>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p w:rsidR="006D45D5" w:rsidRPr="00ED380B" w:rsidRDefault="006D45D5" w:rsidP="008845E7">
            <w:pPr>
              <w:jc w:val="both"/>
              <w:rPr>
                <w:sz w:val="20"/>
              </w:rPr>
            </w:pPr>
          </w:p>
        </w:tc>
        <w:tc>
          <w:tcPr>
            <w:tcW w:w="2340" w:type="dxa"/>
            <w:shd w:val="clear" w:color="auto" w:fill="auto"/>
          </w:tcPr>
          <w:p w:rsidR="006D45D5" w:rsidRPr="00ED380B" w:rsidRDefault="006D45D5" w:rsidP="008845E7">
            <w:pPr>
              <w:jc w:val="both"/>
              <w:rPr>
                <w:sz w:val="20"/>
              </w:rPr>
            </w:pPr>
          </w:p>
        </w:tc>
        <w:tc>
          <w:tcPr>
            <w:tcW w:w="1890" w:type="dxa"/>
            <w:shd w:val="clear" w:color="auto" w:fill="auto"/>
          </w:tcPr>
          <w:p w:rsidR="006D45D5" w:rsidRPr="00ED380B" w:rsidRDefault="006D45D5" w:rsidP="008845E7">
            <w:pPr>
              <w:jc w:val="both"/>
              <w:rPr>
                <w:sz w:val="20"/>
              </w:rPr>
            </w:pPr>
          </w:p>
        </w:tc>
        <w:tc>
          <w:tcPr>
            <w:tcW w:w="2790" w:type="dxa"/>
            <w:shd w:val="clear" w:color="auto" w:fill="auto"/>
          </w:tcPr>
          <w:p w:rsidR="006D45D5" w:rsidRPr="00ED380B" w:rsidRDefault="006D45D5" w:rsidP="008845E7">
            <w:pPr>
              <w:jc w:val="both"/>
              <w:rPr>
                <w:sz w:val="20"/>
              </w:rPr>
            </w:pPr>
          </w:p>
        </w:tc>
      </w:tr>
    </w:tbl>
    <w:p w:rsidR="004C3BB3" w:rsidRPr="005D4A82" w:rsidRDefault="004C3BB3" w:rsidP="004C3BB3">
      <w:pPr>
        <w:suppressAutoHyphens w:val="0"/>
        <w:overflowPunct/>
        <w:autoSpaceDE/>
        <w:autoSpaceDN/>
        <w:adjustRightInd/>
        <w:textAlignment w:val="auto"/>
        <w:rPr>
          <w:b/>
          <w:sz w:val="52"/>
          <w:szCs w:val="52"/>
        </w:rPr>
      </w:pPr>
    </w:p>
    <w:bookmarkEnd w:id="7"/>
    <w:p w:rsidR="000B37EF" w:rsidRPr="005D4A82" w:rsidRDefault="000B37EF" w:rsidP="000B37EF">
      <w:pPr>
        <w:jc w:val="right"/>
        <w:rPr>
          <w:b/>
          <w:szCs w:val="24"/>
        </w:rPr>
      </w:pPr>
    </w:p>
    <w:sectPr w:rsidR="000B37EF" w:rsidRPr="005D4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EF" w:rsidRDefault="000B37EF" w:rsidP="000B37EF">
      <w:r>
        <w:separator/>
      </w:r>
    </w:p>
  </w:endnote>
  <w:endnote w:type="continuationSeparator" w:id="0">
    <w:p w:rsidR="000B37EF" w:rsidRDefault="000B37EF" w:rsidP="000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EF" w:rsidRDefault="000B37EF" w:rsidP="000B37EF">
      <w:r>
        <w:separator/>
      </w:r>
    </w:p>
  </w:footnote>
  <w:footnote w:type="continuationSeparator" w:id="0">
    <w:p w:rsidR="000B37EF" w:rsidRDefault="000B37EF" w:rsidP="000B37EF">
      <w:r>
        <w:continuationSeparator/>
      </w:r>
    </w:p>
  </w:footnote>
  <w:footnote w:id="1">
    <w:p w:rsidR="006D45D5" w:rsidRPr="004E2EEC" w:rsidRDefault="006D45D5" w:rsidP="006D45D5">
      <w:pPr>
        <w:pStyle w:val="Notedebasdepage"/>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CEH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0"/>
  </w:num>
  <w:num w:numId="7">
    <w:abstractNumId w:val="13"/>
  </w:num>
  <w:num w:numId="8">
    <w:abstractNumId w:val="1"/>
  </w:num>
  <w:num w:numId="9">
    <w:abstractNumId w:val="6"/>
  </w:num>
  <w:num w:numId="10">
    <w:abstractNumId w:val="5"/>
  </w:num>
  <w:num w:numId="11">
    <w:abstractNumId w:val="15"/>
  </w:num>
  <w:num w:numId="12">
    <w:abstractNumId w:val="9"/>
  </w:num>
  <w:num w:numId="13">
    <w:abstractNumId w:val="8"/>
  </w:num>
  <w:num w:numId="14">
    <w:abstractNumId w:val="7"/>
  </w:num>
  <w:num w:numId="15">
    <w:abstractNumId w:val="11"/>
  </w:num>
  <w:num w:numId="16">
    <w:abstractNumId w:val="14"/>
  </w:num>
  <w:num w:numId="17">
    <w:abstractNumId w:val="3"/>
  </w:num>
  <w:num w:numId="18">
    <w:abstractNumId w:val="12"/>
    <w:lvlOverride w:ilvl="0">
      <w:startOverride w:val="4"/>
    </w:lvlOverride>
    <w:lvlOverride w:ilvl="1">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 w:val="000C4236"/>
    <w:rsid w:val="004C3BB3"/>
    <w:rsid w:val="005862C6"/>
    <w:rsid w:val="006D45D5"/>
    <w:rsid w:val="00AF19C1"/>
    <w:rsid w:val="00B93D76"/>
    <w:rsid w:val="00C36525"/>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F5CC-BA9A-438F-9E0C-22D2CF8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2">
    <w:name w:val="heading 2"/>
    <w:aliases w:val="Title Header2,Clause_No&amp;Name"/>
    <w:basedOn w:val="Normal"/>
    <w:next w:val="Normal"/>
    <w:link w:val="Titre2Car"/>
    <w:uiPriority w:val="9"/>
    <w:qFormat/>
    <w:rsid w:val="000B37EF"/>
    <w:pPr>
      <w:jc w:val="center"/>
      <w:outlineLvl w:val="1"/>
    </w:pPr>
    <w:rPr>
      <w:b/>
      <w:sz w:val="28"/>
    </w:rPr>
  </w:style>
  <w:style w:type="paragraph" w:styleId="Titre3">
    <w:name w:val="heading 3"/>
    <w:aliases w:val="Sub-Clause Paragraph,Section Header3,ClauseSub_No&amp;Name,Section Header3 Char Char"/>
    <w:basedOn w:val="Normal"/>
    <w:next w:val="Normal"/>
    <w:link w:val="Titre3Car"/>
    <w:uiPriority w:val="9"/>
    <w:qFormat/>
    <w:rsid w:val="000B37EF"/>
    <w:pPr>
      <w:tabs>
        <w:tab w:val="num" w:pos="720"/>
      </w:tabs>
      <w:suppressAutoHyphens w:val="0"/>
      <w:overflowPunct/>
      <w:autoSpaceDE/>
      <w:autoSpaceDN/>
      <w:adjustRightInd/>
      <w:spacing w:before="120" w:after="120"/>
      <w:ind w:left="720" w:hanging="720"/>
      <w:textAlignment w:val="auto"/>
      <w:outlineLvl w:val="2"/>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Clause_No&amp;Name Car"/>
    <w:basedOn w:val="Policepardfaut"/>
    <w:link w:val="Titre2"/>
    <w:uiPriority w:val="9"/>
    <w:rsid w:val="000B37EF"/>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0B37EF"/>
    <w:rPr>
      <w:rFonts w:ascii="Times New Roman" w:eastAsia="Times New Roman" w:hAnsi="Times New Roman" w:cs="Times New Roman"/>
      <w:b/>
      <w:sz w:val="24"/>
      <w:szCs w:val="24"/>
      <w:lang w:val="fr-FR"/>
    </w:rPr>
  </w:style>
  <w:style w:type="paragraph" w:styleId="Notedebasdepage">
    <w:name w:val="footnote text"/>
    <w:aliases w:val="fn,ADB,single space,footnote text Char,Footnote Text Char,fn Char,ADB Char,single space Char Char,Fußnotentextf"/>
    <w:basedOn w:val="Normal"/>
    <w:link w:val="NotedebasdepageCar"/>
    <w:rsid w:val="000B37EF"/>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0B37EF"/>
    <w:rPr>
      <w:rFonts w:ascii="Times New Roman" w:eastAsia="Times New Roman" w:hAnsi="Times New Roman" w:cs="Times New Roman"/>
      <w:sz w:val="20"/>
      <w:szCs w:val="20"/>
      <w:lang w:val="fr-FR"/>
    </w:rPr>
  </w:style>
  <w:style w:type="character" w:styleId="Appelnotedebasdep">
    <w:name w:val="footnote reference"/>
    <w:rsid w:val="000B37EF"/>
    <w:rPr>
      <w:vertAlign w:val="superscript"/>
    </w:rPr>
  </w:style>
  <w:style w:type="paragraph" w:customStyle="1" w:styleId="Text">
    <w:name w:val="Text"/>
    <w:basedOn w:val="Normal"/>
    <w:link w:val="TextChar"/>
    <w:rsid w:val="000B37EF"/>
    <w:pPr>
      <w:spacing w:before="120" w:after="120"/>
      <w:jc w:val="both"/>
    </w:pPr>
    <w:rPr>
      <w:szCs w:val="24"/>
    </w:rPr>
  </w:style>
  <w:style w:type="character" w:customStyle="1" w:styleId="TextChar">
    <w:name w:val="Text Char"/>
    <w:link w:val="Text"/>
    <w:rsid w:val="000B37EF"/>
    <w:rPr>
      <w:rFonts w:ascii="Times New Roman" w:eastAsia="Times New Roman" w:hAnsi="Times New Roman" w:cs="Times New Roman"/>
      <w:sz w:val="24"/>
      <w:szCs w:val="24"/>
      <w:lang w:val="fr-FR"/>
    </w:rPr>
  </w:style>
  <w:style w:type="paragraph" w:customStyle="1" w:styleId="itbleft">
    <w:name w:val="itb left"/>
    <w:basedOn w:val="Text"/>
    <w:link w:val="itbleftCharChar"/>
    <w:rsid w:val="000B37EF"/>
    <w:pPr>
      <w:jc w:val="left"/>
    </w:pPr>
  </w:style>
  <w:style w:type="character" w:customStyle="1" w:styleId="itbleftCharChar">
    <w:name w:val="itb left Char Char"/>
    <w:link w:val="itbleft"/>
    <w:rsid w:val="000B37EF"/>
    <w:rPr>
      <w:rFonts w:ascii="Times New Roman" w:eastAsia="Times New Roman" w:hAnsi="Times New Roman" w:cs="Times New Roman"/>
      <w:sz w:val="24"/>
      <w:szCs w:val="24"/>
      <w:lang w:val="fr-FR"/>
    </w:rPr>
  </w:style>
  <w:style w:type="paragraph" w:customStyle="1" w:styleId="itbright">
    <w:name w:val="itb right"/>
    <w:basedOn w:val="Text"/>
    <w:link w:val="itbrightChar"/>
    <w:rsid w:val="000B37EF"/>
    <w:pPr>
      <w:numPr>
        <w:ilvl w:val="1"/>
        <w:numId w:val="1"/>
      </w:numPr>
      <w:tabs>
        <w:tab w:val="left" w:pos="576"/>
      </w:tabs>
    </w:pPr>
  </w:style>
  <w:style w:type="character" w:customStyle="1" w:styleId="itbrightChar">
    <w:name w:val="itb right Char"/>
    <w:link w:val="itbright"/>
    <w:rsid w:val="000B37EF"/>
    <w:rPr>
      <w:rFonts w:ascii="Times New Roman" w:eastAsia="Times New Roman" w:hAnsi="Times New Roman" w:cs="Times New Roman"/>
      <w:sz w:val="24"/>
      <w:szCs w:val="24"/>
      <w:lang w:val="fr-FR"/>
    </w:rPr>
  </w:style>
  <w:style w:type="paragraph" w:styleId="Paragraphedeliste">
    <w:name w:val="List Paragraph"/>
    <w:basedOn w:val="Normal"/>
    <w:link w:val="ParagraphedelisteCar"/>
    <w:uiPriority w:val="34"/>
    <w:qFormat/>
    <w:rsid w:val="000B37EF"/>
    <w:pPr>
      <w:ind w:left="720"/>
    </w:pPr>
  </w:style>
  <w:style w:type="character" w:customStyle="1" w:styleId="ParagraphedelisteCar">
    <w:name w:val="Paragraphe de liste Car"/>
    <w:link w:val="Paragraphedeliste"/>
    <w:uiPriority w:val="34"/>
    <w:locked/>
    <w:rsid w:val="000B37EF"/>
    <w:rPr>
      <w:rFonts w:ascii="Times New Roman" w:eastAsia="Times New Roman" w:hAnsi="Times New Roman" w:cs="Times New Roman"/>
      <w:sz w:val="24"/>
      <w:szCs w:val="20"/>
      <w:lang w:val="fr-FR"/>
    </w:rPr>
  </w:style>
  <w:style w:type="paragraph" w:customStyle="1" w:styleId="HeadingTwo">
    <w:name w:val="Heading Two"/>
    <w:basedOn w:val="Normal"/>
    <w:link w:val="HeadingTwoChar"/>
    <w:rsid w:val="004C3BB3"/>
    <w:pPr>
      <w:spacing w:before="120" w:after="120"/>
      <w:jc w:val="center"/>
    </w:pPr>
    <w:rPr>
      <w:b/>
      <w:sz w:val="28"/>
      <w:szCs w:val="38"/>
    </w:rPr>
  </w:style>
  <w:style w:type="character" w:customStyle="1" w:styleId="HeadingTwoChar">
    <w:name w:val="Heading Two Char"/>
    <w:link w:val="HeadingTwo"/>
    <w:rsid w:val="004C3BB3"/>
    <w:rPr>
      <w:rFonts w:ascii="Times New Roman" w:eastAsia="Times New Roman" w:hAnsi="Times New Roman" w:cs="Times New Roman"/>
      <w:b/>
      <w:sz w:val="28"/>
      <w:szCs w:val="38"/>
      <w:lang w:val="fr-FR"/>
    </w:rPr>
  </w:style>
  <w:style w:type="character" w:styleId="Lienhypertexte">
    <w:name w:val="Hyperlink"/>
    <w:uiPriority w:val="99"/>
    <w:rsid w:val="006D45D5"/>
    <w:rPr>
      <w:color w:val="0000FF"/>
      <w:u w:val="single"/>
    </w:rPr>
  </w:style>
  <w:style w:type="paragraph" w:customStyle="1" w:styleId="para-pangire">
    <w:name w:val="para-pangire"/>
    <w:basedOn w:val="Normal"/>
    <w:qFormat/>
    <w:rsid w:val="006D45D5"/>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6D45D5"/>
    <w:pPr>
      <w:keepLines/>
      <w:numPr>
        <w:numId w:val="19"/>
      </w:numPr>
      <w:shd w:val="clear" w:color="auto" w:fill="FFE599"/>
      <w:suppressAutoHyphens w:val="0"/>
      <w:overflowPunct/>
      <w:autoSpaceDE/>
      <w:autoSpaceDN/>
      <w:adjustRightInd/>
      <w:spacing w:before="60"/>
      <w:jc w:val="both"/>
      <w:textAlignment w:val="auto"/>
    </w:pPr>
    <w:rPr>
      <w:rFonts w:ascii="Arial" w:eastAsia="Calibr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6341</Words>
  <Characters>34880</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3</cp:revision>
  <dcterms:created xsi:type="dcterms:W3CDTF">2019-10-14T08:55:00Z</dcterms:created>
  <dcterms:modified xsi:type="dcterms:W3CDTF">2019-12-30T09:43:00Z</dcterms:modified>
</cp:coreProperties>
</file>