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07C4" w14:textId="5BEE9518" w:rsidR="002A141D" w:rsidRPr="001B49AF" w:rsidRDefault="002A141D" w:rsidP="002A141D">
      <w:pPr>
        <w:tabs>
          <w:tab w:val="left" w:pos="2710"/>
        </w:tabs>
        <w:rPr>
          <w:rStyle w:val="Aucun"/>
          <w:rFonts w:asciiTheme="minorHAnsi" w:hAnsiTheme="minorHAnsi" w:cstheme="minorHAnsi"/>
          <w:b/>
          <w:lang w:val="fr-FR"/>
        </w:rPr>
      </w:pPr>
    </w:p>
    <w:p w14:paraId="40A1744A" w14:textId="1C66FDD4" w:rsidR="00C32AC7" w:rsidRPr="001B49AF" w:rsidRDefault="00C32AC7" w:rsidP="006F05A5">
      <w:pPr>
        <w:jc w:val="center"/>
        <w:rPr>
          <w:rStyle w:val="Aucun"/>
          <w:rFonts w:asciiTheme="minorHAnsi" w:hAnsiTheme="minorHAnsi" w:cstheme="minorHAnsi"/>
          <w:b/>
          <w:u w:val="single"/>
          <w:lang w:val="fr-FR"/>
        </w:rPr>
      </w:pPr>
      <w:r w:rsidRPr="001B49AF">
        <w:rPr>
          <w:rStyle w:val="Aucun"/>
          <w:rFonts w:asciiTheme="minorHAnsi" w:hAnsiTheme="minorHAnsi" w:cstheme="minorHAnsi"/>
          <w:b/>
          <w:u w:val="single"/>
          <w:lang w:val="fr-FR"/>
        </w:rPr>
        <w:t>ANNEXE A-Bordereau</w:t>
      </w:r>
      <w:r w:rsidR="005B13BF" w:rsidRPr="001B49AF">
        <w:rPr>
          <w:rStyle w:val="Aucun"/>
          <w:rFonts w:asciiTheme="minorHAnsi" w:hAnsiTheme="minorHAnsi" w:cstheme="minorHAnsi"/>
          <w:b/>
          <w:u w:val="single"/>
          <w:lang w:val="fr-FR"/>
        </w:rPr>
        <w:t>x</w:t>
      </w:r>
      <w:r w:rsidRPr="001B49AF">
        <w:rPr>
          <w:rStyle w:val="Aucun"/>
          <w:rFonts w:asciiTheme="minorHAnsi" w:hAnsiTheme="minorHAnsi" w:cstheme="minorHAnsi"/>
          <w:b/>
          <w:u w:val="single"/>
          <w:lang w:val="fr-FR"/>
        </w:rPr>
        <w:t xml:space="preserve"> des prix</w:t>
      </w:r>
    </w:p>
    <w:p w14:paraId="2A5E759E" w14:textId="46E53A35" w:rsidR="00F44142" w:rsidRPr="000A1B7B" w:rsidRDefault="000A1B7B" w:rsidP="006F05A5">
      <w:pPr>
        <w:jc w:val="center"/>
        <w:rPr>
          <w:rStyle w:val="Aucun"/>
          <w:rFonts w:asciiTheme="minorHAnsi" w:hAnsiTheme="minorHAnsi" w:cstheme="minorHAnsi"/>
          <w:b/>
          <w:bCs/>
          <w:u w:val="single"/>
          <w:lang w:val="fr-FR"/>
        </w:rPr>
      </w:pPr>
      <w:r w:rsidRPr="000B07F5">
        <w:rPr>
          <w:rFonts w:asciiTheme="minorHAnsi" w:eastAsia="Calibri" w:hAnsiTheme="minorHAnsi" w:cstheme="minorHAnsi"/>
          <w:b/>
          <w:bCs/>
          <w:iCs/>
          <w:lang w:val="fr-FR"/>
        </w:rPr>
        <w:t>Lot 1 : Instruments de mesure</w:t>
      </w:r>
      <w:r w:rsidRPr="000B07F5">
        <w:rPr>
          <w:rFonts w:asciiTheme="minorHAnsi" w:eastAsia="Times New Roman" w:hAnsiTheme="minorHAnsi" w:cstheme="minorHAnsi"/>
          <w:b/>
          <w:bCs/>
          <w:lang w:val="fr-MA"/>
        </w:rPr>
        <w:t xml:space="preserve"> </w:t>
      </w:r>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3375"/>
        <w:gridCol w:w="1303"/>
        <w:gridCol w:w="1550"/>
        <w:gridCol w:w="1015"/>
        <w:gridCol w:w="1031"/>
        <w:gridCol w:w="1015"/>
        <w:gridCol w:w="1620"/>
        <w:gridCol w:w="1539"/>
      </w:tblGrid>
      <w:tr w:rsidR="000A7050" w:rsidRPr="00F7389B" w14:paraId="53F4D6D4" w14:textId="77777777" w:rsidTr="000A7050">
        <w:trPr>
          <w:trHeight w:val="780"/>
          <w:tblHeader/>
          <w:jc w:val="center"/>
        </w:trPr>
        <w:tc>
          <w:tcPr>
            <w:tcW w:w="205" w:type="pct"/>
            <w:shd w:val="clear" w:color="auto" w:fill="D9E2F3" w:themeFill="accent1" w:themeFillTint="33"/>
            <w:vAlign w:val="center"/>
            <w:hideMark/>
          </w:tcPr>
          <w:p w14:paraId="1E777FA1"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eastAsia="fr-FR"/>
              </w:rPr>
            </w:pPr>
            <w:r w:rsidRPr="000B07F5">
              <w:rPr>
                <w:rFonts w:asciiTheme="minorHAnsi" w:eastAsia="Times New Roman" w:hAnsiTheme="minorHAnsi" w:cstheme="minorHAnsi"/>
                <w:b/>
                <w:bCs/>
                <w:color w:val="000000"/>
                <w:sz w:val="22"/>
                <w:szCs w:val="22"/>
                <w:bdr w:val="none" w:sz="0" w:space="0" w:color="auto"/>
                <w:lang w:val="fr-FR"/>
              </w:rPr>
              <w:t>N°</w:t>
            </w:r>
          </w:p>
        </w:tc>
        <w:tc>
          <w:tcPr>
            <w:tcW w:w="1300" w:type="pct"/>
            <w:shd w:val="clear" w:color="auto" w:fill="D9E2F3" w:themeFill="accent1" w:themeFillTint="33"/>
            <w:vAlign w:val="center"/>
          </w:tcPr>
          <w:p w14:paraId="69680F2A"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rPr>
            </w:pPr>
            <w:r w:rsidRPr="000B07F5">
              <w:rPr>
                <w:rFonts w:asciiTheme="minorHAnsi" w:hAnsiTheme="minorHAnsi" w:cstheme="minorHAnsi"/>
                <w:b/>
                <w:bCs/>
                <w:sz w:val="22"/>
                <w:szCs w:val="22"/>
              </w:rPr>
              <w:t>Description</w:t>
            </w:r>
          </w:p>
        </w:tc>
        <w:tc>
          <w:tcPr>
            <w:tcW w:w="502" w:type="pct"/>
            <w:shd w:val="clear" w:color="auto" w:fill="D9E2F3" w:themeFill="accent1" w:themeFillTint="33"/>
            <w:vAlign w:val="center"/>
          </w:tcPr>
          <w:p w14:paraId="63DE2216" w14:textId="7F5075B1"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rPr>
            </w:pPr>
            <w:r w:rsidRPr="000B07F5">
              <w:rPr>
                <w:rFonts w:asciiTheme="minorHAnsi" w:hAnsiTheme="minorHAnsi" w:cstheme="minorHAnsi"/>
                <w:b/>
                <w:bCs/>
                <w:sz w:val="22"/>
                <w:szCs w:val="22"/>
              </w:rPr>
              <w:t>Unité</w:t>
            </w:r>
          </w:p>
        </w:tc>
        <w:tc>
          <w:tcPr>
            <w:tcW w:w="597" w:type="pct"/>
            <w:shd w:val="clear" w:color="auto" w:fill="D9E2F3" w:themeFill="accent1" w:themeFillTint="33"/>
            <w:vAlign w:val="center"/>
            <w:hideMark/>
          </w:tcPr>
          <w:p w14:paraId="39D9171C" w14:textId="77777777" w:rsidR="000A7050"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000000"/>
                <w:sz w:val="22"/>
                <w:szCs w:val="22"/>
              </w:rPr>
            </w:pPr>
            <w:r w:rsidRPr="000B07F5">
              <w:rPr>
                <w:rFonts w:asciiTheme="minorHAnsi" w:hAnsiTheme="minorHAnsi" w:cstheme="minorHAnsi"/>
                <w:b/>
                <w:bCs/>
                <w:color w:val="000000"/>
                <w:sz w:val="22"/>
                <w:szCs w:val="22"/>
              </w:rPr>
              <w:t>Quantité ISB Casa</w:t>
            </w:r>
          </w:p>
          <w:p w14:paraId="581AA9A1" w14:textId="62218E3D"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rPr>
            </w:pPr>
            <w:r>
              <w:rPr>
                <w:rFonts w:asciiTheme="minorHAnsi" w:hAnsiTheme="minorHAnsi" w:cstheme="minorHAnsi"/>
                <w:b/>
                <w:bCs/>
                <w:color w:val="000000"/>
                <w:sz w:val="22"/>
                <w:szCs w:val="22"/>
              </w:rPr>
              <w:t>(CFB 28)</w:t>
            </w:r>
          </w:p>
        </w:tc>
        <w:tc>
          <w:tcPr>
            <w:tcW w:w="391" w:type="pct"/>
            <w:shd w:val="clear" w:color="auto" w:fill="D9E2F3" w:themeFill="accent1" w:themeFillTint="33"/>
            <w:vAlign w:val="center"/>
          </w:tcPr>
          <w:p w14:paraId="4CB04419" w14:textId="77777777" w:rsidR="000A7050"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000000"/>
                <w:sz w:val="22"/>
                <w:szCs w:val="22"/>
              </w:rPr>
            </w:pPr>
            <w:r w:rsidRPr="000B07F5">
              <w:rPr>
                <w:rFonts w:asciiTheme="minorHAnsi" w:hAnsiTheme="minorHAnsi" w:cstheme="minorHAnsi"/>
                <w:b/>
                <w:bCs/>
                <w:color w:val="000000"/>
                <w:sz w:val="22"/>
                <w:szCs w:val="22"/>
              </w:rPr>
              <w:t>Quantité Fahs Anjra</w:t>
            </w:r>
          </w:p>
          <w:p w14:paraId="4488DDB0" w14:textId="426485B2"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rPr>
            </w:pPr>
            <w:r>
              <w:rPr>
                <w:rFonts w:asciiTheme="minorHAnsi" w:hAnsiTheme="minorHAnsi" w:cstheme="minorHAnsi"/>
                <w:b/>
                <w:bCs/>
                <w:color w:val="000000"/>
                <w:sz w:val="22"/>
                <w:szCs w:val="22"/>
              </w:rPr>
              <w:t>(CFP 04)</w:t>
            </w:r>
          </w:p>
        </w:tc>
        <w:tc>
          <w:tcPr>
            <w:tcW w:w="397" w:type="pct"/>
            <w:shd w:val="clear" w:color="auto" w:fill="D9E2F3" w:themeFill="accent1" w:themeFillTint="33"/>
            <w:vAlign w:val="center"/>
          </w:tcPr>
          <w:p w14:paraId="4862BB80" w14:textId="77777777" w:rsidR="000A7050"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000000"/>
                <w:sz w:val="22"/>
                <w:szCs w:val="22"/>
              </w:rPr>
            </w:pPr>
            <w:r w:rsidRPr="000B07F5">
              <w:rPr>
                <w:rFonts w:asciiTheme="minorHAnsi" w:hAnsiTheme="minorHAnsi" w:cstheme="minorHAnsi"/>
                <w:b/>
                <w:bCs/>
                <w:color w:val="000000"/>
                <w:sz w:val="22"/>
                <w:szCs w:val="22"/>
              </w:rPr>
              <w:t>Quantité ISMALA Nouaceur</w:t>
            </w:r>
          </w:p>
          <w:p w14:paraId="79852549" w14:textId="61B8E242"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rPr>
            </w:pPr>
            <w:r>
              <w:rPr>
                <w:rFonts w:asciiTheme="minorHAnsi" w:hAnsiTheme="minorHAnsi" w:cstheme="minorHAnsi"/>
                <w:b/>
                <w:bCs/>
                <w:color w:val="000000"/>
                <w:sz w:val="22"/>
                <w:szCs w:val="22"/>
              </w:rPr>
              <w:t>(CFP 48)</w:t>
            </w:r>
          </w:p>
        </w:tc>
        <w:tc>
          <w:tcPr>
            <w:tcW w:w="391" w:type="pct"/>
            <w:shd w:val="clear" w:color="auto" w:fill="D9E2F3" w:themeFill="accent1" w:themeFillTint="33"/>
            <w:vAlign w:val="center"/>
          </w:tcPr>
          <w:p w14:paraId="133733DD" w14:textId="169D058F"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lang w:val="fr-MA"/>
              </w:rPr>
            </w:pPr>
            <w:r w:rsidRPr="000B07F5">
              <w:rPr>
                <w:rFonts w:asciiTheme="minorHAnsi" w:hAnsiTheme="minorHAnsi" w:cstheme="minorHAnsi"/>
                <w:b/>
                <w:bCs/>
                <w:color w:val="000000"/>
                <w:sz w:val="22"/>
                <w:szCs w:val="22"/>
              </w:rPr>
              <w:t xml:space="preserve"> Total</w:t>
            </w:r>
          </w:p>
        </w:tc>
        <w:tc>
          <w:tcPr>
            <w:tcW w:w="624" w:type="pct"/>
            <w:shd w:val="clear" w:color="auto" w:fill="D9E2F3" w:themeFill="accent1" w:themeFillTint="33"/>
            <w:vAlign w:val="center"/>
          </w:tcPr>
          <w:p w14:paraId="37E16674" w14:textId="3AEC3843"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lang w:val="fr-MA"/>
              </w:rPr>
            </w:pPr>
            <w:r w:rsidRPr="000B07F5">
              <w:rPr>
                <w:rFonts w:asciiTheme="minorHAnsi" w:hAnsiTheme="minorHAnsi" w:cstheme="minorHAnsi"/>
                <w:b/>
                <w:bCs/>
                <w:sz w:val="22"/>
                <w:szCs w:val="22"/>
                <w:lang w:val="fr-MA"/>
              </w:rPr>
              <w:t>Prix Unitaire Hors TVA et Hors droit de douane (MAD ou USD)</w:t>
            </w:r>
          </w:p>
        </w:tc>
        <w:tc>
          <w:tcPr>
            <w:tcW w:w="593" w:type="pct"/>
            <w:shd w:val="clear" w:color="auto" w:fill="D9E2F3" w:themeFill="accent1" w:themeFillTint="33"/>
            <w:vAlign w:val="center"/>
          </w:tcPr>
          <w:p w14:paraId="5D244841" w14:textId="78D9763C"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lang w:val="fr-MA"/>
              </w:rPr>
            </w:pPr>
            <w:r w:rsidRPr="000B07F5">
              <w:rPr>
                <w:rFonts w:asciiTheme="minorHAnsi" w:hAnsiTheme="minorHAnsi" w:cstheme="minorHAnsi"/>
                <w:b/>
                <w:bCs/>
                <w:sz w:val="22"/>
                <w:szCs w:val="22"/>
                <w:lang w:val="fr-MA"/>
              </w:rPr>
              <w:t>Prix Total Hors TVA et Hors droit de douane (MAD ou USD)</w:t>
            </w:r>
          </w:p>
        </w:tc>
      </w:tr>
      <w:tr w:rsidR="000A7050" w:rsidRPr="000B07F5" w14:paraId="634B48FA" w14:textId="77777777" w:rsidTr="000A7050">
        <w:trPr>
          <w:trHeight w:val="282"/>
          <w:jc w:val="center"/>
        </w:trPr>
        <w:tc>
          <w:tcPr>
            <w:tcW w:w="205" w:type="pct"/>
            <w:shd w:val="clear" w:color="auto" w:fill="auto"/>
            <w:noWrap/>
            <w:vAlign w:val="center"/>
          </w:tcPr>
          <w:p w14:paraId="72E26E76" w14:textId="2AF8CC04"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1.1</w:t>
            </w:r>
          </w:p>
        </w:tc>
        <w:tc>
          <w:tcPr>
            <w:tcW w:w="1300" w:type="pct"/>
            <w:shd w:val="clear" w:color="000000" w:fill="FFFFFF"/>
            <w:vAlign w:val="center"/>
          </w:tcPr>
          <w:p w14:paraId="40B5A379" w14:textId="25B77286"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Analyseur de spectre portatif</w:t>
            </w:r>
          </w:p>
        </w:tc>
        <w:tc>
          <w:tcPr>
            <w:tcW w:w="502" w:type="pct"/>
            <w:shd w:val="clear" w:color="000000" w:fill="FFFFFF"/>
            <w:vAlign w:val="center"/>
          </w:tcPr>
          <w:p w14:paraId="1EA5C20D" w14:textId="6E6A352F"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134D380B" w14:textId="20EAEFF4"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077F097B" w14:textId="70043589"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4</w:t>
            </w:r>
          </w:p>
        </w:tc>
        <w:tc>
          <w:tcPr>
            <w:tcW w:w="397" w:type="pct"/>
            <w:shd w:val="clear" w:color="000000" w:fill="FFFFFF"/>
            <w:vAlign w:val="center"/>
          </w:tcPr>
          <w:p w14:paraId="4DE90F79" w14:textId="0729C90B"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2F6AD921" w14:textId="5A38FBA3"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Pr>
                <w:rFonts w:asciiTheme="minorHAnsi" w:hAnsiTheme="minorHAnsi" w:cstheme="minorHAnsi"/>
                <w:b/>
                <w:bCs/>
                <w:color w:val="000000"/>
                <w:sz w:val="22"/>
                <w:szCs w:val="22"/>
              </w:rPr>
              <w:t>4</w:t>
            </w:r>
          </w:p>
        </w:tc>
        <w:tc>
          <w:tcPr>
            <w:tcW w:w="624" w:type="pct"/>
            <w:shd w:val="clear" w:color="000000" w:fill="FFFFFF"/>
            <w:vAlign w:val="center"/>
          </w:tcPr>
          <w:p w14:paraId="2145BF14" w14:textId="47CD70BD"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0BC01752"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2B2E6075" w14:textId="77777777" w:rsidTr="000A7050">
        <w:trPr>
          <w:trHeight w:val="54"/>
          <w:jc w:val="center"/>
        </w:trPr>
        <w:tc>
          <w:tcPr>
            <w:tcW w:w="205" w:type="pct"/>
            <w:shd w:val="clear" w:color="auto" w:fill="auto"/>
            <w:noWrap/>
            <w:vAlign w:val="center"/>
          </w:tcPr>
          <w:p w14:paraId="5A3B94C2" w14:textId="09B13395"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1.2</w:t>
            </w:r>
          </w:p>
        </w:tc>
        <w:tc>
          <w:tcPr>
            <w:tcW w:w="1300" w:type="pct"/>
            <w:shd w:val="clear" w:color="000000" w:fill="FFFFFF"/>
            <w:vAlign w:val="center"/>
          </w:tcPr>
          <w:p w14:paraId="72D72B90" w14:textId="6E1497BE"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MULTIMETRE NUMERIQUE</w:t>
            </w:r>
          </w:p>
        </w:tc>
        <w:tc>
          <w:tcPr>
            <w:tcW w:w="502" w:type="pct"/>
            <w:shd w:val="clear" w:color="000000" w:fill="FFFFFF"/>
            <w:vAlign w:val="center"/>
          </w:tcPr>
          <w:p w14:paraId="4ACBD1CD" w14:textId="62AA66A0"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43AF1AF0" w14:textId="7ED0AFDF"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75395F70" w14:textId="26F7E9AF"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24</w:t>
            </w:r>
          </w:p>
        </w:tc>
        <w:tc>
          <w:tcPr>
            <w:tcW w:w="397" w:type="pct"/>
            <w:shd w:val="clear" w:color="000000" w:fill="FFFFFF"/>
            <w:vAlign w:val="center"/>
          </w:tcPr>
          <w:p w14:paraId="7C67F226" w14:textId="3BE84AE3"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16A5904C" w14:textId="571A9586"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Pr>
                <w:rFonts w:asciiTheme="minorHAnsi" w:hAnsiTheme="minorHAnsi" w:cstheme="minorHAnsi"/>
                <w:b/>
                <w:bCs/>
                <w:color w:val="000000"/>
                <w:sz w:val="22"/>
                <w:szCs w:val="22"/>
              </w:rPr>
              <w:t>24</w:t>
            </w:r>
          </w:p>
        </w:tc>
        <w:tc>
          <w:tcPr>
            <w:tcW w:w="624" w:type="pct"/>
            <w:shd w:val="clear" w:color="000000" w:fill="FFFFFF"/>
            <w:vAlign w:val="center"/>
          </w:tcPr>
          <w:p w14:paraId="77CFD8A2" w14:textId="311891FE"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7BB6B443"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39651C7C" w14:textId="77777777" w:rsidTr="000A7050">
        <w:trPr>
          <w:trHeight w:val="54"/>
          <w:jc w:val="center"/>
        </w:trPr>
        <w:tc>
          <w:tcPr>
            <w:tcW w:w="205" w:type="pct"/>
            <w:shd w:val="clear" w:color="auto" w:fill="auto"/>
            <w:noWrap/>
            <w:vAlign w:val="center"/>
          </w:tcPr>
          <w:p w14:paraId="415D8FC8" w14:textId="270E5234"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1.3</w:t>
            </w:r>
          </w:p>
        </w:tc>
        <w:tc>
          <w:tcPr>
            <w:tcW w:w="1300" w:type="pct"/>
            <w:shd w:val="clear" w:color="000000" w:fill="FFFFFF"/>
            <w:vAlign w:val="center"/>
          </w:tcPr>
          <w:p w14:paraId="3D61B66F" w14:textId="6B746A3B"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MA"/>
              </w:rPr>
            </w:pPr>
            <w:r w:rsidRPr="000B07F5">
              <w:rPr>
                <w:rFonts w:asciiTheme="minorHAnsi" w:hAnsiTheme="minorHAnsi" w:cstheme="minorHAnsi"/>
                <w:color w:val="000000"/>
                <w:sz w:val="22"/>
                <w:szCs w:val="22"/>
              </w:rPr>
              <w:t>Pince voltampèremétrique</w:t>
            </w:r>
          </w:p>
        </w:tc>
        <w:tc>
          <w:tcPr>
            <w:tcW w:w="502" w:type="pct"/>
            <w:shd w:val="clear" w:color="000000" w:fill="FFFFFF"/>
            <w:vAlign w:val="center"/>
          </w:tcPr>
          <w:p w14:paraId="15DB5B7E" w14:textId="3E2FE81C"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68A0A4CD" w14:textId="2D98C7B3"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25BCE8B7" w14:textId="5931ECED"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6</w:t>
            </w:r>
          </w:p>
        </w:tc>
        <w:tc>
          <w:tcPr>
            <w:tcW w:w="397" w:type="pct"/>
            <w:shd w:val="clear" w:color="000000" w:fill="FFFFFF"/>
            <w:vAlign w:val="center"/>
          </w:tcPr>
          <w:p w14:paraId="2E884D17" w14:textId="2288AC25"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7B03F797" w14:textId="31E71271"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Pr>
                <w:rFonts w:asciiTheme="minorHAnsi" w:hAnsiTheme="minorHAnsi" w:cstheme="minorHAnsi"/>
                <w:b/>
                <w:bCs/>
                <w:color w:val="000000"/>
                <w:sz w:val="22"/>
                <w:szCs w:val="22"/>
              </w:rPr>
              <w:t>6</w:t>
            </w:r>
          </w:p>
        </w:tc>
        <w:tc>
          <w:tcPr>
            <w:tcW w:w="624" w:type="pct"/>
            <w:shd w:val="clear" w:color="000000" w:fill="FFFFFF"/>
            <w:vAlign w:val="center"/>
          </w:tcPr>
          <w:p w14:paraId="20F36742" w14:textId="689D70F9"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34CD0C7E"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7B24DB25" w14:textId="77777777" w:rsidTr="000A7050">
        <w:trPr>
          <w:trHeight w:val="54"/>
          <w:jc w:val="center"/>
        </w:trPr>
        <w:tc>
          <w:tcPr>
            <w:tcW w:w="205" w:type="pct"/>
            <w:shd w:val="clear" w:color="auto" w:fill="auto"/>
            <w:noWrap/>
            <w:vAlign w:val="center"/>
          </w:tcPr>
          <w:p w14:paraId="0A5EE128" w14:textId="6C1C555D"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1.4</w:t>
            </w:r>
          </w:p>
        </w:tc>
        <w:tc>
          <w:tcPr>
            <w:tcW w:w="1300" w:type="pct"/>
            <w:shd w:val="clear" w:color="000000" w:fill="FFFFFF"/>
            <w:vAlign w:val="center"/>
          </w:tcPr>
          <w:p w14:paraId="74F06484" w14:textId="1603BB69"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0B07F5">
              <w:rPr>
                <w:rFonts w:asciiTheme="minorHAnsi" w:hAnsiTheme="minorHAnsi" w:cstheme="minorHAnsi"/>
                <w:color w:val="000000"/>
                <w:sz w:val="22"/>
                <w:szCs w:val="22"/>
              </w:rPr>
              <w:t>Tachymètre a affichage digital</w:t>
            </w:r>
          </w:p>
        </w:tc>
        <w:tc>
          <w:tcPr>
            <w:tcW w:w="502" w:type="pct"/>
            <w:shd w:val="clear" w:color="000000" w:fill="FFFFFF"/>
            <w:vAlign w:val="center"/>
          </w:tcPr>
          <w:p w14:paraId="29081B0A" w14:textId="4EE847CC"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454D0381" w14:textId="7FE208EF"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1F21065C" w14:textId="1D7DB73B"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6</w:t>
            </w:r>
          </w:p>
        </w:tc>
        <w:tc>
          <w:tcPr>
            <w:tcW w:w="397" w:type="pct"/>
            <w:shd w:val="clear" w:color="000000" w:fill="FFFFFF"/>
            <w:vAlign w:val="center"/>
          </w:tcPr>
          <w:p w14:paraId="737C7681" w14:textId="27C6F0DE"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0C44C9E0" w14:textId="08BB4DF3"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Pr>
                <w:rFonts w:asciiTheme="minorHAnsi" w:hAnsiTheme="minorHAnsi" w:cstheme="minorHAnsi"/>
                <w:b/>
                <w:bCs/>
                <w:color w:val="000000"/>
                <w:sz w:val="22"/>
                <w:szCs w:val="22"/>
              </w:rPr>
              <w:t>6</w:t>
            </w:r>
          </w:p>
        </w:tc>
        <w:tc>
          <w:tcPr>
            <w:tcW w:w="624" w:type="pct"/>
            <w:shd w:val="clear" w:color="000000" w:fill="FFFFFF"/>
            <w:vAlign w:val="center"/>
          </w:tcPr>
          <w:p w14:paraId="15803B5D" w14:textId="623E54B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7372188D"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4C90CF70" w14:textId="77777777" w:rsidTr="000A7050">
        <w:trPr>
          <w:trHeight w:val="54"/>
          <w:jc w:val="center"/>
        </w:trPr>
        <w:tc>
          <w:tcPr>
            <w:tcW w:w="205" w:type="pct"/>
            <w:shd w:val="clear" w:color="auto" w:fill="auto"/>
            <w:noWrap/>
            <w:vAlign w:val="center"/>
          </w:tcPr>
          <w:p w14:paraId="71167805" w14:textId="283970E8"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1.5</w:t>
            </w:r>
          </w:p>
        </w:tc>
        <w:tc>
          <w:tcPr>
            <w:tcW w:w="1300" w:type="pct"/>
            <w:shd w:val="clear" w:color="000000" w:fill="FFFFFF"/>
            <w:vAlign w:val="center"/>
          </w:tcPr>
          <w:p w14:paraId="0DE0D064" w14:textId="3EAD2BE1"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0B07F5">
              <w:rPr>
                <w:rFonts w:asciiTheme="minorHAnsi" w:hAnsiTheme="minorHAnsi" w:cstheme="minorHAnsi"/>
                <w:color w:val="000000"/>
                <w:sz w:val="22"/>
                <w:szCs w:val="22"/>
              </w:rPr>
              <w:t>Wattmètre numérique portable</w:t>
            </w:r>
          </w:p>
        </w:tc>
        <w:tc>
          <w:tcPr>
            <w:tcW w:w="502" w:type="pct"/>
            <w:shd w:val="clear" w:color="000000" w:fill="FFFFFF"/>
            <w:vAlign w:val="center"/>
          </w:tcPr>
          <w:p w14:paraId="67F185F9" w14:textId="40173DD8"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04A73624" w14:textId="7A080D7F"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2E21F046" w14:textId="21FAC9E2"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6</w:t>
            </w:r>
          </w:p>
        </w:tc>
        <w:tc>
          <w:tcPr>
            <w:tcW w:w="397" w:type="pct"/>
            <w:shd w:val="clear" w:color="000000" w:fill="FFFFFF"/>
            <w:vAlign w:val="center"/>
          </w:tcPr>
          <w:p w14:paraId="59C7A194" w14:textId="32BA9C9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38BD75EA" w14:textId="14AA0F0A"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Pr>
                <w:rFonts w:asciiTheme="minorHAnsi" w:hAnsiTheme="minorHAnsi" w:cstheme="minorHAnsi"/>
                <w:b/>
                <w:bCs/>
                <w:color w:val="000000"/>
                <w:sz w:val="22"/>
                <w:szCs w:val="22"/>
              </w:rPr>
              <w:t>6</w:t>
            </w:r>
          </w:p>
        </w:tc>
        <w:tc>
          <w:tcPr>
            <w:tcW w:w="624" w:type="pct"/>
            <w:shd w:val="clear" w:color="000000" w:fill="FFFFFF"/>
            <w:vAlign w:val="center"/>
          </w:tcPr>
          <w:p w14:paraId="113EC148" w14:textId="46013E3D"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2F8997C9"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13B8E562" w14:textId="77777777" w:rsidTr="000A7050">
        <w:trPr>
          <w:trHeight w:val="54"/>
          <w:jc w:val="center"/>
        </w:trPr>
        <w:tc>
          <w:tcPr>
            <w:tcW w:w="205" w:type="pct"/>
            <w:shd w:val="clear" w:color="auto" w:fill="auto"/>
            <w:noWrap/>
            <w:vAlign w:val="center"/>
          </w:tcPr>
          <w:p w14:paraId="749F9E25" w14:textId="1479280A"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1.6</w:t>
            </w:r>
          </w:p>
        </w:tc>
        <w:tc>
          <w:tcPr>
            <w:tcW w:w="1300" w:type="pct"/>
            <w:shd w:val="clear" w:color="000000" w:fill="FFFFFF"/>
            <w:vAlign w:val="center"/>
          </w:tcPr>
          <w:p w14:paraId="2A82D94B" w14:textId="0701BE2F"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FR"/>
              </w:rPr>
            </w:pPr>
            <w:r w:rsidRPr="000B07F5">
              <w:rPr>
                <w:rFonts w:asciiTheme="minorHAnsi" w:hAnsiTheme="minorHAnsi" w:cstheme="minorHAnsi"/>
                <w:color w:val="000000"/>
                <w:sz w:val="22"/>
                <w:szCs w:val="22"/>
                <w:lang w:val="fr-FR"/>
              </w:rPr>
              <w:t xml:space="preserve">MULTIMETRE NUMERIQUE A HAUTE SENSIBILITE </w:t>
            </w:r>
          </w:p>
        </w:tc>
        <w:tc>
          <w:tcPr>
            <w:tcW w:w="502" w:type="pct"/>
            <w:shd w:val="clear" w:color="000000" w:fill="FFFFFF"/>
            <w:vAlign w:val="center"/>
          </w:tcPr>
          <w:p w14:paraId="18B87DBF" w14:textId="56AC4E0D"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78D6E2CA" w14:textId="37225FFF"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3B970A2F" w14:textId="3CC97940"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4</w:t>
            </w:r>
          </w:p>
        </w:tc>
        <w:tc>
          <w:tcPr>
            <w:tcW w:w="397" w:type="pct"/>
            <w:shd w:val="clear" w:color="000000" w:fill="FFFFFF"/>
            <w:vAlign w:val="center"/>
          </w:tcPr>
          <w:p w14:paraId="290919E7" w14:textId="07BBA3EF"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0B2EDDDC" w14:textId="448CC604"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hAnsiTheme="minorHAnsi" w:cstheme="minorHAnsi"/>
                <w:b/>
                <w:bCs/>
                <w:color w:val="000000"/>
                <w:sz w:val="22"/>
                <w:szCs w:val="22"/>
              </w:rPr>
              <w:t>4</w:t>
            </w:r>
          </w:p>
        </w:tc>
        <w:tc>
          <w:tcPr>
            <w:tcW w:w="624" w:type="pct"/>
            <w:shd w:val="clear" w:color="000000" w:fill="FFFFFF"/>
            <w:vAlign w:val="center"/>
          </w:tcPr>
          <w:p w14:paraId="2001EEA1"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052C68B0"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30E78709" w14:textId="77777777" w:rsidTr="000A7050">
        <w:trPr>
          <w:trHeight w:val="54"/>
          <w:jc w:val="center"/>
        </w:trPr>
        <w:tc>
          <w:tcPr>
            <w:tcW w:w="205" w:type="pct"/>
            <w:shd w:val="clear" w:color="auto" w:fill="E2EFD9" w:themeFill="accent6" w:themeFillTint="33"/>
            <w:noWrap/>
            <w:vAlign w:val="center"/>
          </w:tcPr>
          <w:p w14:paraId="52A33203" w14:textId="68E9CD8A"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1.7</w:t>
            </w:r>
          </w:p>
        </w:tc>
        <w:tc>
          <w:tcPr>
            <w:tcW w:w="1300" w:type="pct"/>
            <w:shd w:val="clear" w:color="auto" w:fill="E2EFD9" w:themeFill="accent6" w:themeFillTint="33"/>
            <w:vAlign w:val="center"/>
          </w:tcPr>
          <w:p w14:paraId="59C277AD" w14:textId="6C7F175F"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0B07F5">
              <w:rPr>
                <w:rFonts w:asciiTheme="minorHAnsi" w:hAnsiTheme="minorHAnsi" w:cstheme="minorHAnsi"/>
                <w:color w:val="000000"/>
                <w:sz w:val="22"/>
                <w:szCs w:val="22"/>
              </w:rPr>
              <w:t>OSCILLOSCOPE 4 VOIES</w:t>
            </w:r>
          </w:p>
        </w:tc>
        <w:tc>
          <w:tcPr>
            <w:tcW w:w="502" w:type="pct"/>
            <w:shd w:val="clear" w:color="auto" w:fill="E2EFD9" w:themeFill="accent6" w:themeFillTint="33"/>
            <w:vAlign w:val="center"/>
          </w:tcPr>
          <w:p w14:paraId="7B5D6081" w14:textId="2B3B269C"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auto" w:fill="E2EFD9" w:themeFill="accent6" w:themeFillTint="33"/>
            <w:noWrap/>
            <w:vAlign w:val="center"/>
          </w:tcPr>
          <w:p w14:paraId="147618D8" w14:textId="67955826"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auto" w:fill="E2EFD9" w:themeFill="accent6" w:themeFillTint="33"/>
            <w:vAlign w:val="center"/>
          </w:tcPr>
          <w:p w14:paraId="2873E296" w14:textId="67639BB2"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6</w:t>
            </w:r>
          </w:p>
        </w:tc>
        <w:tc>
          <w:tcPr>
            <w:tcW w:w="397" w:type="pct"/>
            <w:shd w:val="clear" w:color="auto" w:fill="E2EFD9" w:themeFill="accent6" w:themeFillTint="33"/>
            <w:vAlign w:val="center"/>
          </w:tcPr>
          <w:p w14:paraId="1D52A429" w14:textId="328D8154"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auto" w:fill="E2EFD9" w:themeFill="accent6" w:themeFillTint="33"/>
            <w:vAlign w:val="center"/>
          </w:tcPr>
          <w:p w14:paraId="5308A047" w14:textId="79A7470F"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hAnsiTheme="minorHAnsi" w:cstheme="minorHAnsi"/>
                <w:b/>
                <w:bCs/>
                <w:color w:val="000000"/>
                <w:sz w:val="22"/>
                <w:szCs w:val="22"/>
              </w:rPr>
              <w:t>6</w:t>
            </w:r>
          </w:p>
        </w:tc>
        <w:tc>
          <w:tcPr>
            <w:tcW w:w="624" w:type="pct"/>
            <w:shd w:val="clear" w:color="auto" w:fill="E2EFD9" w:themeFill="accent6" w:themeFillTint="33"/>
            <w:vAlign w:val="center"/>
          </w:tcPr>
          <w:p w14:paraId="0CF992B2"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auto" w:fill="E2EFD9" w:themeFill="accent6" w:themeFillTint="33"/>
            <w:vAlign w:val="center"/>
          </w:tcPr>
          <w:p w14:paraId="5D7D7467"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429583F0" w14:textId="77777777" w:rsidTr="000A7050">
        <w:trPr>
          <w:trHeight w:val="54"/>
          <w:jc w:val="center"/>
        </w:trPr>
        <w:tc>
          <w:tcPr>
            <w:tcW w:w="205" w:type="pct"/>
            <w:shd w:val="clear" w:color="auto" w:fill="auto"/>
            <w:noWrap/>
            <w:vAlign w:val="center"/>
          </w:tcPr>
          <w:p w14:paraId="2A8CF563" w14:textId="62B09B75"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1.8</w:t>
            </w:r>
          </w:p>
        </w:tc>
        <w:tc>
          <w:tcPr>
            <w:tcW w:w="1300" w:type="pct"/>
            <w:shd w:val="clear" w:color="000000" w:fill="FFFFFF"/>
            <w:vAlign w:val="center"/>
          </w:tcPr>
          <w:p w14:paraId="7CAEA171" w14:textId="2C48D2C3"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0B07F5">
              <w:rPr>
                <w:rFonts w:asciiTheme="minorHAnsi" w:hAnsiTheme="minorHAnsi" w:cstheme="minorHAnsi"/>
                <w:color w:val="000000"/>
                <w:sz w:val="22"/>
                <w:szCs w:val="22"/>
                <w:lang w:val="fr-FR"/>
              </w:rPr>
              <w:t>Appareil de mesure d’état de surface (Rugosimètre)</w:t>
            </w:r>
          </w:p>
        </w:tc>
        <w:tc>
          <w:tcPr>
            <w:tcW w:w="502" w:type="pct"/>
            <w:shd w:val="clear" w:color="000000" w:fill="FFFFFF"/>
            <w:vAlign w:val="center"/>
          </w:tcPr>
          <w:p w14:paraId="303A8C4D" w14:textId="45CA150D"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52745B05" w14:textId="215DF899"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2018D446" w14:textId="2D16B9A9"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w:t>
            </w:r>
          </w:p>
        </w:tc>
        <w:tc>
          <w:tcPr>
            <w:tcW w:w="397" w:type="pct"/>
            <w:shd w:val="clear" w:color="000000" w:fill="FFFFFF"/>
            <w:vAlign w:val="center"/>
          </w:tcPr>
          <w:p w14:paraId="23CED51B" w14:textId="52B03BC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w:t>
            </w:r>
          </w:p>
        </w:tc>
        <w:tc>
          <w:tcPr>
            <w:tcW w:w="391" w:type="pct"/>
            <w:shd w:val="clear" w:color="000000" w:fill="FFFFFF"/>
            <w:vAlign w:val="center"/>
          </w:tcPr>
          <w:p w14:paraId="7D6845EC" w14:textId="5B0FA91B"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Pr>
                <w:rFonts w:asciiTheme="minorHAnsi" w:hAnsiTheme="minorHAnsi" w:cstheme="minorHAnsi"/>
                <w:b/>
                <w:bCs/>
                <w:color w:val="000000"/>
                <w:sz w:val="22"/>
                <w:szCs w:val="22"/>
              </w:rPr>
              <w:t>2</w:t>
            </w:r>
          </w:p>
        </w:tc>
        <w:tc>
          <w:tcPr>
            <w:tcW w:w="624" w:type="pct"/>
            <w:shd w:val="clear" w:color="000000" w:fill="FFFFFF"/>
            <w:vAlign w:val="center"/>
          </w:tcPr>
          <w:p w14:paraId="244F7C20"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1859A82D"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2FB0B74B" w14:textId="77777777" w:rsidTr="000A7050">
        <w:trPr>
          <w:trHeight w:val="54"/>
          <w:jc w:val="center"/>
        </w:trPr>
        <w:tc>
          <w:tcPr>
            <w:tcW w:w="205" w:type="pct"/>
            <w:shd w:val="clear" w:color="auto" w:fill="auto"/>
            <w:noWrap/>
            <w:vAlign w:val="center"/>
          </w:tcPr>
          <w:p w14:paraId="33C73950" w14:textId="00CA54F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1.9</w:t>
            </w:r>
          </w:p>
        </w:tc>
        <w:tc>
          <w:tcPr>
            <w:tcW w:w="1300" w:type="pct"/>
            <w:shd w:val="clear" w:color="000000" w:fill="FFFFFF"/>
            <w:vAlign w:val="center"/>
          </w:tcPr>
          <w:p w14:paraId="7CEE7B7D" w14:textId="6D2A3E33"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0B07F5">
              <w:rPr>
                <w:rFonts w:asciiTheme="minorHAnsi" w:hAnsiTheme="minorHAnsi" w:cstheme="minorHAnsi"/>
                <w:color w:val="000000"/>
                <w:sz w:val="22"/>
                <w:szCs w:val="22"/>
              </w:rPr>
              <w:t>OSCILLOSCOPE DOUBLE TRACE</w:t>
            </w:r>
          </w:p>
        </w:tc>
        <w:tc>
          <w:tcPr>
            <w:tcW w:w="502" w:type="pct"/>
            <w:shd w:val="clear" w:color="000000" w:fill="FFFFFF"/>
            <w:vAlign w:val="center"/>
          </w:tcPr>
          <w:p w14:paraId="1B561406" w14:textId="74965E33"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64046AE9" w14:textId="5ABD27E5"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b/>
                <w:bCs/>
                <w:color w:val="000000"/>
                <w:sz w:val="22"/>
                <w:szCs w:val="22"/>
              </w:rPr>
              <w:t> </w:t>
            </w:r>
          </w:p>
        </w:tc>
        <w:tc>
          <w:tcPr>
            <w:tcW w:w="391" w:type="pct"/>
            <w:shd w:val="clear" w:color="000000" w:fill="FFFFFF"/>
            <w:vAlign w:val="center"/>
          </w:tcPr>
          <w:p w14:paraId="1B593BF2" w14:textId="25B06325"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7" w:type="pct"/>
            <w:shd w:val="clear" w:color="000000" w:fill="FFFFFF"/>
            <w:vAlign w:val="center"/>
          </w:tcPr>
          <w:p w14:paraId="2AEDA282" w14:textId="56E66405"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16</w:t>
            </w:r>
          </w:p>
        </w:tc>
        <w:tc>
          <w:tcPr>
            <w:tcW w:w="391" w:type="pct"/>
            <w:shd w:val="clear" w:color="000000" w:fill="FFFFFF"/>
            <w:vAlign w:val="center"/>
          </w:tcPr>
          <w:p w14:paraId="7541B293" w14:textId="5F97FD3D"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hAnsiTheme="minorHAnsi" w:cstheme="minorHAnsi"/>
                <w:b/>
                <w:bCs/>
                <w:color w:val="000000"/>
                <w:sz w:val="22"/>
                <w:szCs w:val="22"/>
              </w:rPr>
              <w:t>16</w:t>
            </w:r>
          </w:p>
        </w:tc>
        <w:tc>
          <w:tcPr>
            <w:tcW w:w="624" w:type="pct"/>
            <w:shd w:val="clear" w:color="000000" w:fill="FFFFFF"/>
            <w:vAlign w:val="center"/>
          </w:tcPr>
          <w:p w14:paraId="746CA35E"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06C431A2"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3C349641" w14:textId="77777777" w:rsidTr="000A7050">
        <w:trPr>
          <w:trHeight w:val="54"/>
          <w:jc w:val="center"/>
        </w:trPr>
        <w:tc>
          <w:tcPr>
            <w:tcW w:w="205" w:type="pct"/>
            <w:shd w:val="clear" w:color="auto" w:fill="auto"/>
            <w:noWrap/>
            <w:vAlign w:val="center"/>
          </w:tcPr>
          <w:p w14:paraId="29748EDD" w14:textId="08A12CC2"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1.10</w:t>
            </w:r>
          </w:p>
        </w:tc>
        <w:tc>
          <w:tcPr>
            <w:tcW w:w="1300" w:type="pct"/>
            <w:shd w:val="clear" w:color="000000" w:fill="FFFFFF"/>
            <w:vAlign w:val="center"/>
          </w:tcPr>
          <w:p w14:paraId="77998D39" w14:textId="2A3EC1A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0B07F5">
              <w:rPr>
                <w:rFonts w:asciiTheme="minorHAnsi" w:hAnsiTheme="minorHAnsi" w:cstheme="minorHAnsi"/>
                <w:color w:val="000000"/>
                <w:sz w:val="22"/>
                <w:szCs w:val="22"/>
              </w:rPr>
              <w:t>Détecteur de poussière Microdust</w:t>
            </w:r>
          </w:p>
        </w:tc>
        <w:tc>
          <w:tcPr>
            <w:tcW w:w="502" w:type="pct"/>
            <w:shd w:val="clear" w:color="000000" w:fill="FFFFFF"/>
            <w:vAlign w:val="center"/>
          </w:tcPr>
          <w:p w14:paraId="65960BA3" w14:textId="47A8B97F"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58CBB4D9" w14:textId="64DAFCCD"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w:t>
            </w:r>
          </w:p>
        </w:tc>
        <w:tc>
          <w:tcPr>
            <w:tcW w:w="391" w:type="pct"/>
            <w:shd w:val="clear" w:color="000000" w:fill="FFFFFF"/>
            <w:vAlign w:val="center"/>
          </w:tcPr>
          <w:p w14:paraId="1E8CE33F" w14:textId="4021370A"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w:t>
            </w:r>
          </w:p>
        </w:tc>
        <w:tc>
          <w:tcPr>
            <w:tcW w:w="397" w:type="pct"/>
            <w:shd w:val="clear" w:color="000000" w:fill="FFFFFF"/>
            <w:vAlign w:val="center"/>
          </w:tcPr>
          <w:p w14:paraId="43B4A6B4" w14:textId="77AAE99A"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2007FF89" w14:textId="72D0B613"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hAnsiTheme="minorHAnsi" w:cstheme="minorHAnsi"/>
                <w:b/>
                <w:bCs/>
                <w:color w:val="000000"/>
                <w:sz w:val="22"/>
                <w:szCs w:val="22"/>
              </w:rPr>
              <w:t>2</w:t>
            </w:r>
          </w:p>
        </w:tc>
        <w:tc>
          <w:tcPr>
            <w:tcW w:w="624" w:type="pct"/>
            <w:shd w:val="clear" w:color="000000" w:fill="FFFFFF"/>
            <w:vAlign w:val="center"/>
          </w:tcPr>
          <w:p w14:paraId="6DE2F22C"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36718629"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04B50B84" w14:textId="77777777" w:rsidTr="000A7050">
        <w:trPr>
          <w:trHeight w:val="54"/>
          <w:jc w:val="center"/>
        </w:trPr>
        <w:tc>
          <w:tcPr>
            <w:tcW w:w="205" w:type="pct"/>
            <w:shd w:val="clear" w:color="auto" w:fill="auto"/>
            <w:noWrap/>
            <w:vAlign w:val="center"/>
          </w:tcPr>
          <w:p w14:paraId="487520C4" w14:textId="4497FFD4"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1.11</w:t>
            </w:r>
          </w:p>
        </w:tc>
        <w:tc>
          <w:tcPr>
            <w:tcW w:w="1300" w:type="pct"/>
            <w:shd w:val="clear" w:color="000000" w:fill="FFFFFF"/>
            <w:vAlign w:val="center"/>
          </w:tcPr>
          <w:p w14:paraId="5076E149" w14:textId="163E51E4"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0B07F5">
              <w:rPr>
                <w:rFonts w:asciiTheme="minorHAnsi" w:hAnsiTheme="minorHAnsi" w:cstheme="minorHAnsi"/>
                <w:color w:val="000000"/>
                <w:sz w:val="22"/>
                <w:szCs w:val="22"/>
              </w:rPr>
              <w:t>Chronomètre digital</w:t>
            </w:r>
          </w:p>
        </w:tc>
        <w:tc>
          <w:tcPr>
            <w:tcW w:w="502" w:type="pct"/>
            <w:shd w:val="clear" w:color="000000" w:fill="FFFFFF"/>
            <w:vAlign w:val="center"/>
          </w:tcPr>
          <w:p w14:paraId="41F6CBE2" w14:textId="2EE1176D"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7BAD7E70" w14:textId="4BE5DDEE"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18B8D033" w14:textId="4C7FC402"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7" w:type="pct"/>
            <w:shd w:val="clear" w:color="000000" w:fill="FFFFFF"/>
            <w:vAlign w:val="center"/>
          </w:tcPr>
          <w:p w14:paraId="44185C89" w14:textId="04164CE5"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10</w:t>
            </w:r>
          </w:p>
        </w:tc>
        <w:tc>
          <w:tcPr>
            <w:tcW w:w="391" w:type="pct"/>
            <w:shd w:val="clear" w:color="000000" w:fill="FFFFFF"/>
            <w:vAlign w:val="center"/>
          </w:tcPr>
          <w:p w14:paraId="14EB8732" w14:textId="66908CF5"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hAnsiTheme="minorHAnsi" w:cstheme="minorHAnsi"/>
                <w:b/>
                <w:bCs/>
                <w:color w:val="000000"/>
                <w:sz w:val="22"/>
                <w:szCs w:val="22"/>
              </w:rPr>
              <w:t>10</w:t>
            </w:r>
          </w:p>
        </w:tc>
        <w:tc>
          <w:tcPr>
            <w:tcW w:w="624" w:type="pct"/>
            <w:shd w:val="clear" w:color="000000" w:fill="FFFFFF"/>
            <w:vAlign w:val="center"/>
          </w:tcPr>
          <w:p w14:paraId="2AAE5824"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7D7821C9"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7054FF38" w14:textId="77777777" w:rsidTr="000A7050">
        <w:trPr>
          <w:trHeight w:val="54"/>
          <w:jc w:val="center"/>
        </w:trPr>
        <w:tc>
          <w:tcPr>
            <w:tcW w:w="205" w:type="pct"/>
            <w:shd w:val="clear" w:color="auto" w:fill="auto"/>
            <w:noWrap/>
            <w:vAlign w:val="center"/>
          </w:tcPr>
          <w:p w14:paraId="148B9534" w14:textId="6FD8648D"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1.12</w:t>
            </w:r>
          </w:p>
        </w:tc>
        <w:tc>
          <w:tcPr>
            <w:tcW w:w="1300" w:type="pct"/>
            <w:shd w:val="clear" w:color="000000" w:fill="FFFFFF"/>
            <w:vAlign w:val="center"/>
          </w:tcPr>
          <w:p w14:paraId="49E7A2AA" w14:textId="5B96756C"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0B07F5">
              <w:rPr>
                <w:rFonts w:asciiTheme="minorHAnsi" w:hAnsiTheme="minorHAnsi" w:cstheme="minorHAnsi"/>
                <w:color w:val="000000"/>
                <w:sz w:val="22"/>
                <w:szCs w:val="22"/>
                <w:lang w:val="fr-FR"/>
              </w:rPr>
              <w:t>Contrôle des épaisseurs de peinture</w:t>
            </w:r>
          </w:p>
        </w:tc>
        <w:tc>
          <w:tcPr>
            <w:tcW w:w="502" w:type="pct"/>
            <w:shd w:val="clear" w:color="000000" w:fill="FFFFFF"/>
            <w:vAlign w:val="center"/>
          </w:tcPr>
          <w:p w14:paraId="5C51403B" w14:textId="0C4C85B8"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56582521" w14:textId="527C93CE"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059E8CD3" w14:textId="103F28E5"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7" w:type="pct"/>
            <w:shd w:val="clear" w:color="000000" w:fill="FFFFFF"/>
            <w:vAlign w:val="center"/>
          </w:tcPr>
          <w:p w14:paraId="01F028C3" w14:textId="30AF0542"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w:t>
            </w:r>
          </w:p>
        </w:tc>
        <w:tc>
          <w:tcPr>
            <w:tcW w:w="391" w:type="pct"/>
            <w:shd w:val="clear" w:color="000000" w:fill="FFFFFF"/>
            <w:vAlign w:val="center"/>
          </w:tcPr>
          <w:p w14:paraId="0FCC915C" w14:textId="45698AEB"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hAnsiTheme="minorHAnsi" w:cstheme="minorHAnsi"/>
                <w:b/>
                <w:bCs/>
                <w:color w:val="000000"/>
                <w:sz w:val="22"/>
                <w:szCs w:val="22"/>
              </w:rPr>
              <w:t>1</w:t>
            </w:r>
          </w:p>
        </w:tc>
        <w:tc>
          <w:tcPr>
            <w:tcW w:w="624" w:type="pct"/>
            <w:shd w:val="clear" w:color="000000" w:fill="FFFFFF"/>
            <w:vAlign w:val="center"/>
          </w:tcPr>
          <w:p w14:paraId="35F140AD"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034B06EA"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518EEE58" w14:textId="77777777" w:rsidTr="000A7050">
        <w:trPr>
          <w:trHeight w:val="54"/>
          <w:jc w:val="center"/>
        </w:trPr>
        <w:tc>
          <w:tcPr>
            <w:tcW w:w="205" w:type="pct"/>
            <w:shd w:val="clear" w:color="auto" w:fill="auto"/>
            <w:noWrap/>
            <w:vAlign w:val="center"/>
          </w:tcPr>
          <w:p w14:paraId="6AB36610" w14:textId="3623A858"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1.13</w:t>
            </w:r>
          </w:p>
        </w:tc>
        <w:tc>
          <w:tcPr>
            <w:tcW w:w="1300" w:type="pct"/>
            <w:shd w:val="clear" w:color="000000" w:fill="FFFFFF"/>
            <w:vAlign w:val="center"/>
          </w:tcPr>
          <w:p w14:paraId="7F5F5238" w14:textId="10FE1854"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0B07F5">
              <w:rPr>
                <w:rFonts w:asciiTheme="minorHAnsi" w:hAnsiTheme="minorHAnsi" w:cstheme="minorHAnsi"/>
                <w:color w:val="000000"/>
                <w:sz w:val="22"/>
                <w:szCs w:val="22"/>
              </w:rPr>
              <w:t>Mesureur d'épaisseur</w:t>
            </w:r>
          </w:p>
        </w:tc>
        <w:tc>
          <w:tcPr>
            <w:tcW w:w="502" w:type="pct"/>
            <w:shd w:val="clear" w:color="000000" w:fill="FFFFFF"/>
            <w:vAlign w:val="center"/>
          </w:tcPr>
          <w:p w14:paraId="66C4C880" w14:textId="6EB2A481"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06E22974" w14:textId="7D034052"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7BC49BE9" w14:textId="00C779A9"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7" w:type="pct"/>
            <w:shd w:val="clear" w:color="000000" w:fill="FFFFFF"/>
            <w:vAlign w:val="center"/>
          </w:tcPr>
          <w:p w14:paraId="5C8D2372" w14:textId="45EF1F03"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w:t>
            </w:r>
          </w:p>
        </w:tc>
        <w:tc>
          <w:tcPr>
            <w:tcW w:w="391" w:type="pct"/>
            <w:shd w:val="clear" w:color="000000" w:fill="FFFFFF"/>
            <w:vAlign w:val="center"/>
          </w:tcPr>
          <w:p w14:paraId="658B3419" w14:textId="018586CB"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hAnsiTheme="minorHAnsi" w:cstheme="minorHAnsi"/>
                <w:b/>
                <w:bCs/>
                <w:color w:val="000000"/>
                <w:sz w:val="22"/>
                <w:szCs w:val="22"/>
              </w:rPr>
              <w:t>1</w:t>
            </w:r>
          </w:p>
        </w:tc>
        <w:tc>
          <w:tcPr>
            <w:tcW w:w="624" w:type="pct"/>
            <w:shd w:val="clear" w:color="000000" w:fill="FFFFFF"/>
            <w:vAlign w:val="center"/>
          </w:tcPr>
          <w:p w14:paraId="285AA070"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37C9BE1B"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7DF17F6B" w14:textId="77777777" w:rsidTr="000A7050">
        <w:trPr>
          <w:trHeight w:val="54"/>
          <w:jc w:val="center"/>
        </w:trPr>
        <w:tc>
          <w:tcPr>
            <w:tcW w:w="205" w:type="pct"/>
            <w:shd w:val="clear" w:color="auto" w:fill="auto"/>
            <w:noWrap/>
            <w:vAlign w:val="center"/>
          </w:tcPr>
          <w:p w14:paraId="4546A510" w14:textId="7EF8189E"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1.14</w:t>
            </w:r>
          </w:p>
        </w:tc>
        <w:tc>
          <w:tcPr>
            <w:tcW w:w="1300" w:type="pct"/>
            <w:shd w:val="clear" w:color="000000" w:fill="FFFFFF"/>
            <w:vAlign w:val="center"/>
          </w:tcPr>
          <w:p w14:paraId="42374389" w14:textId="0ED557E4"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0B07F5">
              <w:rPr>
                <w:rFonts w:asciiTheme="minorHAnsi" w:hAnsiTheme="minorHAnsi" w:cstheme="minorHAnsi"/>
                <w:color w:val="000000"/>
                <w:sz w:val="22"/>
                <w:szCs w:val="22"/>
              </w:rPr>
              <w:t xml:space="preserve">Thermo hygromètre </w:t>
            </w:r>
          </w:p>
        </w:tc>
        <w:tc>
          <w:tcPr>
            <w:tcW w:w="502" w:type="pct"/>
            <w:shd w:val="clear" w:color="000000" w:fill="FFFFFF"/>
            <w:vAlign w:val="center"/>
          </w:tcPr>
          <w:p w14:paraId="67D0A2DE" w14:textId="565DDFB3"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5D26A7C0" w14:textId="7A90BEE8"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12BBF8F5" w14:textId="1DF8CE15"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7" w:type="pct"/>
            <w:shd w:val="clear" w:color="000000" w:fill="FFFFFF"/>
            <w:vAlign w:val="center"/>
          </w:tcPr>
          <w:p w14:paraId="62261120" w14:textId="391E7AF1"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w:t>
            </w:r>
          </w:p>
        </w:tc>
        <w:tc>
          <w:tcPr>
            <w:tcW w:w="391" w:type="pct"/>
            <w:shd w:val="clear" w:color="000000" w:fill="FFFFFF"/>
            <w:vAlign w:val="center"/>
          </w:tcPr>
          <w:p w14:paraId="6C0799F5" w14:textId="615F36CE"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hAnsiTheme="minorHAnsi" w:cstheme="minorHAnsi"/>
                <w:b/>
                <w:bCs/>
                <w:color w:val="000000"/>
                <w:sz w:val="22"/>
                <w:szCs w:val="22"/>
              </w:rPr>
              <w:t>1</w:t>
            </w:r>
          </w:p>
        </w:tc>
        <w:tc>
          <w:tcPr>
            <w:tcW w:w="624" w:type="pct"/>
            <w:shd w:val="clear" w:color="000000" w:fill="FFFFFF"/>
            <w:vAlign w:val="center"/>
          </w:tcPr>
          <w:p w14:paraId="7AAA3905"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6F5A801B"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444EF95A" w14:textId="77777777" w:rsidTr="000A7050">
        <w:trPr>
          <w:trHeight w:val="54"/>
          <w:jc w:val="center"/>
        </w:trPr>
        <w:tc>
          <w:tcPr>
            <w:tcW w:w="205" w:type="pct"/>
            <w:shd w:val="clear" w:color="auto" w:fill="auto"/>
            <w:noWrap/>
            <w:vAlign w:val="center"/>
          </w:tcPr>
          <w:p w14:paraId="34B23690" w14:textId="29998E49"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1.15</w:t>
            </w:r>
          </w:p>
        </w:tc>
        <w:tc>
          <w:tcPr>
            <w:tcW w:w="1300" w:type="pct"/>
            <w:shd w:val="clear" w:color="000000" w:fill="FFFFFF"/>
            <w:vAlign w:val="center"/>
          </w:tcPr>
          <w:p w14:paraId="33E4148B" w14:textId="02F452CD"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0B07F5">
              <w:rPr>
                <w:rFonts w:asciiTheme="minorHAnsi" w:hAnsiTheme="minorHAnsi" w:cstheme="minorHAnsi"/>
                <w:color w:val="000000"/>
                <w:sz w:val="22"/>
                <w:szCs w:val="22"/>
                <w:lang w:val="fr-FR"/>
              </w:rPr>
              <w:t>Coupe de mesure de viscosité DIN 2/4/6</w:t>
            </w:r>
          </w:p>
        </w:tc>
        <w:tc>
          <w:tcPr>
            <w:tcW w:w="502" w:type="pct"/>
            <w:shd w:val="clear" w:color="000000" w:fill="FFFFFF"/>
            <w:vAlign w:val="center"/>
          </w:tcPr>
          <w:p w14:paraId="4186027B" w14:textId="6A5BB329"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4FF4F75B" w14:textId="1CC67313"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59846BED" w14:textId="04396B82"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7" w:type="pct"/>
            <w:shd w:val="clear" w:color="000000" w:fill="FFFFFF"/>
            <w:vAlign w:val="center"/>
          </w:tcPr>
          <w:p w14:paraId="6D94B5ED" w14:textId="4855D1D4"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w:t>
            </w:r>
          </w:p>
        </w:tc>
        <w:tc>
          <w:tcPr>
            <w:tcW w:w="391" w:type="pct"/>
            <w:shd w:val="clear" w:color="000000" w:fill="FFFFFF"/>
            <w:vAlign w:val="center"/>
          </w:tcPr>
          <w:p w14:paraId="4CA80712" w14:textId="1F5F85CA"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hAnsiTheme="minorHAnsi" w:cstheme="minorHAnsi"/>
                <w:b/>
                <w:bCs/>
                <w:color w:val="000000"/>
                <w:sz w:val="22"/>
                <w:szCs w:val="22"/>
              </w:rPr>
              <w:t>1</w:t>
            </w:r>
          </w:p>
        </w:tc>
        <w:tc>
          <w:tcPr>
            <w:tcW w:w="624" w:type="pct"/>
            <w:shd w:val="clear" w:color="000000" w:fill="FFFFFF"/>
            <w:vAlign w:val="center"/>
          </w:tcPr>
          <w:p w14:paraId="652424DD"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36A71EA2"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70F94E95" w14:textId="77777777" w:rsidTr="000A7050">
        <w:trPr>
          <w:trHeight w:val="54"/>
          <w:jc w:val="center"/>
        </w:trPr>
        <w:tc>
          <w:tcPr>
            <w:tcW w:w="205" w:type="pct"/>
            <w:shd w:val="clear" w:color="auto" w:fill="auto"/>
            <w:noWrap/>
            <w:vAlign w:val="center"/>
          </w:tcPr>
          <w:p w14:paraId="2174C532" w14:textId="53265385"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1.19</w:t>
            </w:r>
          </w:p>
        </w:tc>
        <w:tc>
          <w:tcPr>
            <w:tcW w:w="1300" w:type="pct"/>
            <w:shd w:val="clear" w:color="000000" w:fill="FFFFFF"/>
            <w:vAlign w:val="center"/>
          </w:tcPr>
          <w:p w14:paraId="17BDC4BE" w14:textId="005F0411"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0B07F5">
              <w:rPr>
                <w:rFonts w:asciiTheme="minorHAnsi" w:hAnsiTheme="minorHAnsi" w:cstheme="minorHAnsi"/>
                <w:color w:val="000000"/>
                <w:sz w:val="22"/>
                <w:szCs w:val="22"/>
                <w:lang w:val="fr-FR"/>
              </w:rPr>
              <w:t xml:space="preserve">Contrôleur à ultrasons A-scan (matériaux composites et soudage) </w:t>
            </w:r>
          </w:p>
        </w:tc>
        <w:tc>
          <w:tcPr>
            <w:tcW w:w="502" w:type="pct"/>
            <w:shd w:val="clear" w:color="000000" w:fill="FFFFFF"/>
            <w:vAlign w:val="center"/>
          </w:tcPr>
          <w:p w14:paraId="56A2E949" w14:textId="3756392D"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66315BA0" w14:textId="2114C1E2"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43C0B147" w14:textId="345EB2A0"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7" w:type="pct"/>
            <w:shd w:val="clear" w:color="000000" w:fill="FFFFFF"/>
            <w:vAlign w:val="center"/>
          </w:tcPr>
          <w:p w14:paraId="331CBC5F" w14:textId="4255392C"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w:t>
            </w:r>
          </w:p>
        </w:tc>
        <w:tc>
          <w:tcPr>
            <w:tcW w:w="391" w:type="pct"/>
            <w:shd w:val="clear" w:color="000000" w:fill="FFFFFF"/>
            <w:vAlign w:val="center"/>
          </w:tcPr>
          <w:p w14:paraId="0676EE7C" w14:textId="5A7F2F70"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hAnsiTheme="minorHAnsi" w:cstheme="minorHAnsi"/>
                <w:b/>
                <w:bCs/>
                <w:color w:val="000000"/>
                <w:sz w:val="22"/>
                <w:szCs w:val="22"/>
              </w:rPr>
              <w:t>1</w:t>
            </w:r>
          </w:p>
        </w:tc>
        <w:tc>
          <w:tcPr>
            <w:tcW w:w="624" w:type="pct"/>
            <w:shd w:val="clear" w:color="000000" w:fill="FFFFFF"/>
            <w:vAlign w:val="center"/>
          </w:tcPr>
          <w:p w14:paraId="1BA7C0EC"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0DA0E837"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3E47A1DD" w14:textId="77777777" w:rsidTr="000A7050">
        <w:trPr>
          <w:trHeight w:val="54"/>
          <w:jc w:val="center"/>
        </w:trPr>
        <w:tc>
          <w:tcPr>
            <w:tcW w:w="205" w:type="pct"/>
            <w:shd w:val="clear" w:color="auto" w:fill="auto"/>
            <w:noWrap/>
            <w:vAlign w:val="center"/>
          </w:tcPr>
          <w:p w14:paraId="2748AAB5" w14:textId="582B9F1F"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1.20</w:t>
            </w:r>
          </w:p>
        </w:tc>
        <w:tc>
          <w:tcPr>
            <w:tcW w:w="1300" w:type="pct"/>
            <w:shd w:val="clear" w:color="000000" w:fill="FFFFFF"/>
            <w:vAlign w:val="center"/>
          </w:tcPr>
          <w:p w14:paraId="29C9AFE8" w14:textId="1C8442C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0B07F5">
              <w:rPr>
                <w:rFonts w:asciiTheme="minorHAnsi" w:hAnsiTheme="minorHAnsi" w:cstheme="minorHAnsi"/>
                <w:color w:val="000000"/>
                <w:sz w:val="22"/>
                <w:szCs w:val="22"/>
              </w:rPr>
              <w:t>MULTIMETRE NUMERIQUE</w:t>
            </w:r>
          </w:p>
        </w:tc>
        <w:tc>
          <w:tcPr>
            <w:tcW w:w="502" w:type="pct"/>
            <w:shd w:val="clear" w:color="000000" w:fill="FFFFFF"/>
            <w:vAlign w:val="center"/>
          </w:tcPr>
          <w:p w14:paraId="1DEB0B1F" w14:textId="01DC4D7E"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000000" w:fill="FFFFFF"/>
            <w:noWrap/>
            <w:vAlign w:val="center"/>
          </w:tcPr>
          <w:p w14:paraId="396E1C11" w14:textId="5C4BCF73"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10</w:t>
            </w:r>
          </w:p>
        </w:tc>
        <w:tc>
          <w:tcPr>
            <w:tcW w:w="391" w:type="pct"/>
            <w:shd w:val="clear" w:color="000000" w:fill="FFFFFF"/>
            <w:vAlign w:val="center"/>
          </w:tcPr>
          <w:p w14:paraId="7350393A" w14:textId="636260F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7" w:type="pct"/>
            <w:shd w:val="clear" w:color="000000" w:fill="FFFFFF"/>
            <w:vAlign w:val="center"/>
          </w:tcPr>
          <w:p w14:paraId="14FB6F18" w14:textId="30E2A565"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000000" w:fill="FFFFFF"/>
            <w:vAlign w:val="center"/>
          </w:tcPr>
          <w:p w14:paraId="7D73C5EF" w14:textId="01EFE89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hAnsiTheme="minorHAnsi" w:cstheme="minorHAnsi"/>
                <w:b/>
                <w:bCs/>
                <w:color w:val="000000"/>
                <w:sz w:val="22"/>
                <w:szCs w:val="22"/>
              </w:rPr>
              <w:t>10</w:t>
            </w:r>
          </w:p>
        </w:tc>
        <w:tc>
          <w:tcPr>
            <w:tcW w:w="624" w:type="pct"/>
            <w:shd w:val="clear" w:color="000000" w:fill="FFFFFF"/>
            <w:vAlign w:val="center"/>
          </w:tcPr>
          <w:p w14:paraId="5D7D603A"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000000" w:fill="FFFFFF"/>
            <w:vAlign w:val="center"/>
          </w:tcPr>
          <w:p w14:paraId="2DE17B65"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bl>
    <w:p w14:paraId="59FC10F9" w14:textId="77777777" w:rsidR="000A7050" w:rsidRDefault="000A7050">
      <w:r>
        <w:br w:type="page"/>
      </w:r>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3375"/>
        <w:gridCol w:w="1303"/>
        <w:gridCol w:w="1550"/>
        <w:gridCol w:w="1015"/>
        <w:gridCol w:w="1031"/>
        <w:gridCol w:w="1015"/>
        <w:gridCol w:w="1620"/>
        <w:gridCol w:w="1539"/>
      </w:tblGrid>
      <w:tr w:rsidR="000A7050" w:rsidRPr="000B07F5" w14:paraId="539702ED" w14:textId="77777777" w:rsidTr="000A7050">
        <w:trPr>
          <w:trHeight w:val="54"/>
          <w:jc w:val="center"/>
        </w:trPr>
        <w:tc>
          <w:tcPr>
            <w:tcW w:w="205" w:type="pct"/>
            <w:shd w:val="clear" w:color="auto" w:fill="E2EFD9" w:themeFill="accent6" w:themeFillTint="33"/>
            <w:noWrap/>
            <w:vAlign w:val="center"/>
          </w:tcPr>
          <w:p w14:paraId="5D1982C2" w14:textId="4A6684A8"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lastRenderedPageBreak/>
              <w:t>1.21</w:t>
            </w:r>
          </w:p>
        </w:tc>
        <w:tc>
          <w:tcPr>
            <w:tcW w:w="1300" w:type="pct"/>
            <w:shd w:val="clear" w:color="auto" w:fill="E2EFD9" w:themeFill="accent6" w:themeFillTint="33"/>
            <w:vAlign w:val="center"/>
          </w:tcPr>
          <w:p w14:paraId="36BA46C3" w14:textId="1481457A"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0B07F5">
              <w:rPr>
                <w:rFonts w:asciiTheme="minorHAnsi" w:hAnsiTheme="minorHAnsi" w:cstheme="minorHAnsi"/>
                <w:color w:val="000000"/>
                <w:sz w:val="22"/>
                <w:szCs w:val="22"/>
              </w:rPr>
              <w:t>PINCE VOLTAMPEREMETRIQUE</w:t>
            </w:r>
          </w:p>
        </w:tc>
        <w:tc>
          <w:tcPr>
            <w:tcW w:w="502" w:type="pct"/>
            <w:shd w:val="clear" w:color="auto" w:fill="E2EFD9" w:themeFill="accent6" w:themeFillTint="33"/>
            <w:vAlign w:val="center"/>
          </w:tcPr>
          <w:p w14:paraId="402A7D10" w14:textId="18D02E99"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auto" w:fill="E2EFD9" w:themeFill="accent6" w:themeFillTint="33"/>
            <w:noWrap/>
            <w:vAlign w:val="center"/>
          </w:tcPr>
          <w:p w14:paraId="23396B1A" w14:textId="6BBA949C"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4</w:t>
            </w:r>
          </w:p>
        </w:tc>
        <w:tc>
          <w:tcPr>
            <w:tcW w:w="391" w:type="pct"/>
            <w:shd w:val="clear" w:color="auto" w:fill="E2EFD9" w:themeFill="accent6" w:themeFillTint="33"/>
            <w:vAlign w:val="center"/>
          </w:tcPr>
          <w:p w14:paraId="74D1E2DD" w14:textId="6FE427DF"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7" w:type="pct"/>
            <w:shd w:val="clear" w:color="auto" w:fill="E2EFD9" w:themeFill="accent6" w:themeFillTint="33"/>
            <w:vAlign w:val="center"/>
          </w:tcPr>
          <w:p w14:paraId="49F7EC8E" w14:textId="40C1E4BF"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auto" w:fill="E2EFD9" w:themeFill="accent6" w:themeFillTint="33"/>
            <w:vAlign w:val="center"/>
          </w:tcPr>
          <w:p w14:paraId="4A95EAFB" w14:textId="69715863"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hAnsiTheme="minorHAnsi" w:cstheme="minorHAnsi"/>
                <w:b/>
                <w:bCs/>
                <w:color w:val="000000"/>
                <w:sz w:val="22"/>
                <w:szCs w:val="22"/>
              </w:rPr>
              <w:t>4</w:t>
            </w:r>
          </w:p>
        </w:tc>
        <w:tc>
          <w:tcPr>
            <w:tcW w:w="624" w:type="pct"/>
            <w:shd w:val="clear" w:color="auto" w:fill="E2EFD9" w:themeFill="accent6" w:themeFillTint="33"/>
            <w:vAlign w:val="center"/>
          </w:tcPr>
          <w:p w14:paraId="746474AD"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auto" w:fill="E2EFD9" w:themeFill="accent6" w:themeFillTint="33"/>
            <w:vAlign w:val="center"/>
          </w:tcPr>
          <w:p w14:paraId="4CDCF45A"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A7050" w:rsidRPr="000B07F5" w14:paraId="193449BA" w14:textId="77777777" w:rsidTr="000A7050">
        <w:trPr>
          <w:trHeight w:val="54"/>
          <w:jc w:val="center"/>
        </w:trPr>
        <w:tc>
          <w:tcPr>
            <w:tcW w:w="205" w:type="pct"/>
            <w:shd w:val="clear" w:color="auto" w:fill="E2EFD9" w:themeFill="accent6" w:themeFillTint="33"/>
            <w:noWrap/>
            <w:vAlign w:val="center"/>
          </w:tcPr>
          <w:p w14:paraId="63581CF4" w14:textId="3E5312F1"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1.22</w:t>
            </w:r>
          </w:p>
        </w:tc>
        <w:tc>
          <w:tcPr>
            <w:tcW w:w="1300" w:type="pct"/>
            <w:shd w:val="clear" w:color="auto" w:fill="E2EFD9" w:themeFill="accent6" w:themeFillTint="33"/>
            <w:vAlign w:val="center"/>
          </w:tcPr>
          <w:p w14:paraId="465BBB32" w14:textId="140A752E"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0B07F5">
              <w:rPr>
                <w:rFonts w:asciiTheme="minorHAnsi" w:hAnsiTheme="minorHAnsi" w:cstheme="minorHAnsi"/>
                <w:color w:val="000000"/>
                <w:sz w:val="22"/>
                <w:szCs w:val="22"/>
                <w:lang w:val="fr-FR"/>
              </w:rPr>
              <w:t>MESUREUR DE LA RESISTANCE DE PRISE DE TERRE</w:t>
            </w:r>
          </w:p>
        </w:tc>
        <w:tc>
          <w:tcPr>
            <w:tcW w:w="502" w:type="pct"/>
            <w:shd w:val="clear" w:color="auto" w:fill="E2EFD9" w:themeFill="accent6" w:themeFillTint="33"/>
            <w:vAlign w:val="center"/>
          </w:tcPr>
          <w:p w14:paraId="32EEA007" w14:textId="059872A3"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eastAsia="Times New Roman" w:hAnsiTheme="minorHAnsi" w:cstheme="minorHAnsi"/>
                <w:color w:val="000000"/>
                <w:sz w:val="22"/>
                <w:szCs w:val="22"/>
                <w:bdr w:val="none" w:sz="0" w:space="0" w:color="auto"/>
                <w:lang w:val="fr-FR"/>
              </w:rPr>
              <w:t>U</w:t>
            </w:r>
          </w:p>
        </w:tc>
        <w:tc>
          <w:tcPr>
            <w:tcW w:w="597" w:type="pct"/>
            <w:shd w:val="clear" w:color="auto" w:fill="E2EFD9" w:themeFill="accent6" w:themeFillTint="33"/>
            <w:noWrap/>
            <w:vAlign w:val="center"/>
          </w:tcPr>
          <w:p w14:paraId="48293EFC" w14:textId="3C58C879" w:rsidR="000A7050" w:rsidRPr="000B07F5" w:rsidDel="00F44142"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2</w:t>
            </w:r>
          </w:p>
        </w:tc>
        <w:tc>
          <w:tcPr>
            <w:tcW w:w="391" w:type="pct"/>
            <w:shd w:val="clear" w:color="auto" w:fill="E2EFD9" w:themeFill="accent6" w:themeFillTint="33"/>
            <w:vAlign w:val="center"/>
          </w:tcPr>
          <w:p w14:paraId="1D608C17" w14:textId="350FA31F"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7" w:type="pct"/>
            <w:shd w:val="clear" w:color="auto" w:fill="E2EFD9" w:themeFill="accent6" w:themeFillTint="33"/>
            <w:vAlign w:val="center"/>
          </w:tcPr>
          <w:p w14:paraId="39672399" w14:textId="5BC40B0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w:t>
            </w:r>
          </w:p>
        </w:tc>
        <w:tc>
          <w:tcPr>
            <w:tcW w:w="391" w:type="pct"/>
            <w:shd w:val="clear" w:color="auto" w:fill="E2EFD9" w:themeFill="accent6" w:themeFillTint="33"/>
            <w:vAlign w:val="center"/>
          </w:tcPr>
          <w:p w14:paraId="5EF9C75B" w14:textId="0AE7FCC3"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hAnsiTheme="minorHAnsi" w:cstheme="minorHAnsi"/>
                <w:b/>
                <w:bCs/>
                <w:color w:val="000000"/>
                <w:sz w:val="22"/>
                <w:szCs w:val="22"/>
              </w:rPr>
              <w:t>2</w:t>
            </w:r>
          </w:p>
        </w:tc>
        <w:tc>
          <w:tcPr>
            <w:tcW w:w="624" w:type="pct"/>
            <w:shd w:val="clear" w:color="auto" w:fill="E2EFD9" w:themeFill="accent6" w:themeFillTint="33"/>
            <w:vAlign w:val="center"/>
          </w:tcPr>
          <w:p w14:paraId="2F61E113"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593" w:type="pct"/>
            <w:shd w:val="clear" w:color="auto" w:fill="E2EFD9" w:themeFill="accent6" w:themeFillTint="33"/>
            <w:vAlign w:val="center"/>
          </w:tcPr>
          <w:p w14:paraId="590468C6" w14:textId="77777777" w:rsidR="000A7050" w:rsidRPr="000B07F5" w:rsidRDefault="000A7050"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B07F5" w:rsidRPr="00F7389B" w14:paraId="72582396" w14:textId="77777777" w:rsidTr="000A7050">
        <w:trPr>
          <w:trHeight w:val="567"/>
          <w:jc w:val="center"/>
        </w:trPr>
        <w:tc>
          <w:tcPr>
            <w:tcW w:w="4407" w:type="pct"/>
            <w:gridSpan w:val="8"/>
          </w:tcPr>
          <w:p w14:paraId="6CA2402B" w14:textId="55B38C90" w:rsidR="000B07F5" w:rsidRPr="000B07F5" w:rsidRDefault="000B07F5" w:rsidP="000B07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sz w:val="22"/>
                <w:szCs w:val="22"/>
                <w:lang w:val="fr-FR"/>
              </w:rPr>
              <w:t>Montant Total (en MAD ou en USD) HTVA et HDD</w:t>
            </w:r>
          </w:p>
        </w:tc>
        <w:tc>
          <w:tcPr>
            <w:tcW w:w="593" w:type="pct"/>
            <w:shd w:val="clear" w:color="000000" w:fill="FFFFFF"/>
            <w:vAlign w:val="center"/>
          </w:tcPr>
          <w:p w14:paraId="4C8DADFA" w14:textId="1DC012E9" w:rsidR="000B07F5" w:rsidRPr="000B07F5" w:rsidRDefault="000B07F5" w:rsidP="00777A8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B07F5" w:rsidRPr="000B07F5" w14:paraId="5C08560F" w14:textId="77777777" w:rsidTr="000A7050">
        <w:trPr>
          <w:trHeight w:val="567"/>
          <w:jc w:val="center"/>
        </w:trPr>
        <w:tc>
          <w:tcPr>
            <w:tcW w:w="4407" w:type="pct"/>
            <w:gridSpan w:val="8"/>
          </w:tcPr>
          <w:p w14:paraId="7002EC38" w14:textId="5F7CC8FE" w:rsidR="000B07F5" w:rsidRPr="000B07F5" w:rsidRDefault="000B07F5" w:rsidP="000B07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sz w:val="22"/>
                <w:szCs w:val="22"/>
              </w:rPr>
              <w:t>Délai de livraison proposé</w:t>
            </w:r>
          </w:p>
        </w:tc>
        <w:tc>
          <w:tcPr>
            <w:tcW w:w="593" w:type="pct"/>
            <w:shd w:val="clear" w:color="000000" w:fill="FFFFFF"/>
            <w:vAlign w:val="center"/>
          </w:tcPr>
          <w:p w14:paraId="4CC927CA" w14:textId="748A12DF" w:rsidR="000B07F5" w:rsidRPr="000B07F5" w:rsidRDefault="000B07F5" w:rsidP="00777A8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0B07F5" w:rsidRPr="00F7389B" w14:paraId="01ED2AFB" w14:textId="77777777" w:rsidTr="000A7050">
        <w:trPr>
          <w:trHeight w:val="567"/>
          <w:jc w:val="center"/>
        </w:trPr>
        <w:tc>
          <w:tcPr>
            <w:tcW w:w="4407" w:type="pct"/>
            <w:gridSpan w:val="8"/>
          </w:tcPr>
          <w:p w14:paraId="5A39B25B" w14:textId="5F850AD2" w:rsidR="000B07F5" w:rsidRPr="000B07F5" w:rsidRDefault="000B07F5" w:rsidP="000B07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sz w:val="22"/>
                <w:szCs w:val="22"/>
                <w:lang w:val="fr-FR"/>
              </w:rPr>
              <w:t>Période de validité du devis</w:t>
            </w:r>
          </w:p>
        </w:tc>
        <w:tc>
          <w:tcPr>
            <w:tcW w:w="593" w:type="pct"/>
            <w:shd w:val="clear" w:color="000000" w:fill="FFFFFF"/>
            <w:vAlign w:val="center"/>
          </w:tcPr>
          <w:p w14:paraId="36EB74D0" w14:textId="788D27B8" w:rsidR="000B07F5" w:rsidRPr="000B07F5" w:rsidRDefault="000B07F5" w:rsidP="00777A8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bl>
    <w:p w14:paraId="363EA1F0" w14:textId="77777777" w:rsidR="002756D5" w:rsidRPr="001B49AF" w:rsidRDefault="002756D5" w:rsidP="000453F3">
      <w:pPr>
        <w:rPr>
          <w:rStyle w:val="Aucun"/>
          <w:rFonts w:asciiTheme="minorHAnsi" w:hAnsiTheme="minorHAnsi" w:cstheme="minorHAnsi"/>
          <w:b/>
          <w:u w:val="single"/>
          <w:lang w:val="fr-FR"/>
        </w:rPr>
        <w:sectPr w:rsidR="002756D5" w:rsidRPr="001B49AF" w:rsidSect="002A141D">
          <w:headerReference w:type="default" r:id="rId8"/>
          <w:pgSz w:w="16840" w:h="11900" w:orient="landscape"/>
          <w:pgMar w:top="1417" w:right="1417" w:bottom="1417" w:left="1417" w:header="113" w:footer="708" w:gutter="0"/>
          <w:cols w:space="720"/>
          <w:docGrid w:linePitch="326"/>
        </w:sectPr>
      </w:pPr>
    </w:p>
    <w:p w14:paraId="4630E42C" w14:textId="60C3B91C" w:rsidR="002756D5" w:rsidRPr="001B49AF" w:rsidRDefault="000A1B7B" w:rsidP="002756D5">
      <w:pPr>
        <w:jc w:val="center"/>
        <w:rPr>
          <w:rStyle w:val="Aucun"/>
          <w:rFonts w:asciiTheme="minorHAnsi" w:hAnsiTheme="minorHAnsi" w:cstheme="minorHAnsi"/>
          <w:b/>
          <w:u w:val="single"/>
          <w:lang w:val="fr-FR"/>
        </w:rPr>
      </w:pPr>
      <w:r w:rsidRPr="000B07F5">
        <w:rPr>
          <w:rFonts w:asciiTheme="minorHAnsi" w:eastAsia="Calibri" w:hAnsiTheme="minorHAnsi" w:cstheme="minorHAnsi"/>
          <w:b/>
          <w:bCs/>
          <w:iCs/>
          <w:lang w:val="fr-FR"/>
        </w:rPr>
        <w:lastRenderedPageBreak/>
        <w:t>Lot 2 : Equipements Topographie</w:t>
      </w:r>
      <w:r w:rsidRPr="00CF79CD">
        <w:rPr>
          <w:rFonts w:asciiTheme="minorHAnsi" w:eastAsia="Times New Roman" w:hAnsiTheme="minorHAnsi" w:cstheme="minorHAnsi"/>
          <w:lang w:val="fr-MA"/>
        </w:rPr>
        <w:t xml:space="preserve"> </w:t>
      </w:r>
    </w:p>
    <w:tbl>
      <w:tblPr>
        <w:tblW w:w="4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5433"/>
        <w:gridCol w:w="2393"/>
        <w:gridCol w:w="1847"/>
        <w:gridCol w:w="10"/>
        <w:gridCol w:w="2009"/>
        <w:gridCol w:w="10"/>
      </w:tblGrid>
      <w:tr w:rsidR="000B07F5" w:rsidRPr="00F7389B" w14:paraId="42BAE42F" w14:textId="77777777" w:rsidTr="00C3540B">
        <w:trPr>
          <w:gridAfter w:val="1"/>
          <w:wAfter w:w="4" w:type="pct"/>
          <w:trHeight w:val="780"/>
          <w:tblHeader/>
          <w:jc w:val="center"/>
        </w:trPr>
        <w:tc>
          <w:tcPr>
            <w:tcW w:w="217" w:type="pct"/>
            <w:shd w:val="clear" w:color="auto" w:fill="D9E2F3" w:themeFill="accent1" w:themeFillTint="33"/>
            <w:vAlign w:val="center"/>
            <w:hideMark/>
          </w:tcPr>
          <w:p w14:paraId="5CAE3CE8" w14:textId="77777777" w:rsidR="000B07F5" w:rsidRPr="000B07F5" w:rsidRDefault="000B07F5" w:rsidP="009D68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eastAsia="fr-FR"/>
              </w:rPr>
            </w:pPr>
            <w:r w:rsidRPr="000B07F5">
              <w:rPr>
                <w:rFonts w:asciiTheme="minorHAnsi" w:eastAsia="Times New Roman" w:hAnsiTheme="minorHAnsi" w:cstheme="minorHAnsi"/>
                <w:b/>
                <w:bCs/>
                <w:color w:val="000000"/>
                <w:sz w:val="22"/>
                <w:szCs w:val="22"/>
                <w:bdr w:val="none" w:sz="0" w:space="0" w:color="auto"/>
                <w:lang w:val="fr-FR"/>
              </w:rPr>
              <w:t>N°</w:t>
            </w:r>
          </w:p>
        </w:tc>
        <w:tc>
          <w:tcPr>
            <w:tcW w:w="2221" w:type="pct"/>
            <w:shd w:val="clear" w:color="auto" w:fill="D9E2F3" w:themeFill="accent1" w:themeFillTint="33"/>
            <w:vAlign w:val="center"/>
          </w:tcPr>
          <w:p w14:paraId="236370B7" w14:textId="77777777" w:rsidR="000B07F5" w:rsidRPr="000B07F5" w:rsidRDefault="000B07F5" w:rsidP="009D68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eastAsia="Times New Roman" w:hAnsiTheme="minorHAnsi" w:cstheme="minorHAnsi"/>
                <w:b/>
                <w:bCs/>
                <w:color w:val="000000"/>
                <w:sz w:val="22"/>
                <w:szCs w:val="22"/>
                <w:bdr w:val="none" w:sz="0" w:space="0" w:color="auto"/>
                <w:lang w:val="fr-FR" w:eastAsia="fr-FR"/>
              </w:rPr>
              <w:t>Description</w:t>
            </w:r>
          </w:p>
        </w:tc>
        <w:tc>
          <w:tcPr>
            <w:tcW w:w="978" w:type="pct"/>
            <w:shd w:val="clear" w:color="auto" w:fill="D9E2F3" w:themeFill="accent1" w:themeFillTint="33"/>
            <w:vAlign w:val="center"/>
            <w:hideMark/>
          </w:tcPr>
          <w:p w14:paraId="06DA737B" w14:textId="43F8087D" w:rsidR="000B07F5" w:rsidRPr="000B07F5" w:rsidRDefault="000B07F5" w:rsidP="009D68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hAnsiTheme="minorHAnsi" w:cstheme="minorHAnsi"/>
                <w:b/>
                <w:bCs/>
                <w:sz w:val="22"/>
                <w:szCs w:val="22"/>
              </w:rPr>
              <w:t>Quantité ISB Casablanca (CFP 28)</w:t>
            </w:r>
          </w:p>
        </w:tc>
        <w:tc>
          <w:tcPr>
            <w:tcW w:w="755" w:type="pct"/>
            <w:shd w:val="clear" w:color="auto" w:fill="D9E2F3" w:themeFill="accent1" w:themeFillTint="33"/>
          </w:tcPr>
          <w:p w14:paraId="058CF779" w14:textId="77777777" w:rsidR="000B07F5" w:rsidRPr="000B07F5" w:rsidRDefault="000B07F5" w:rsidP="009D68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eastAsia="Times New Roman" w:hAnsiTheme="minorHAnsi" w:cstheme="minorHAnsi"/>
                <w:b/>
                <w:bCs/>
                <w:color w:val="000000"/>
                <w:sz w:val="22"/>
                <w:szCs w:val="22"/>
                <w:bdr w:val="none" w:sz="0" w:space="0" w:color="auto"/>
                <w:lang w:val="fr-FR" w:eastAsia="fr-FR"/>
              </w:rPr>
              <w:t>Prix Unitaire Hors TVA et Hors droit de douane (MAD ou USD)</w:t>
            </w:r>
          </w:p>
        </w:tc>
        <w:tc>
          <w:tcPr>
            <w:tcW w:w="825" w:type="pct"/>
            <w:gridSpan w:val="2"/>
            <w:shd w:val="clear" w:color="auto" w:fill="D9E2F3" w:themeFill="accent1" w:themeFillTint="33"/>
          </w:tcPr>
          <w:p w14:paraId="0BFEA2DE" w14:textId="77777777" w:rsidR="000B07F5" w:rsidRPr="000B07F5" w:rsidRDefault="000B07F5" w:rsidP="009D68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0B07F5">
              <w:rPr>
                <w:rFonts w:asciiTheme="minorHAnsi" w:eastAsia="Times New Roman" w:hAnsiTheme="minorHAnsi" w:cstheme="minorHAnsi"/>
                <w:b/>
                <w:bCs/>
                <w:color w:val="000000"/>
                <w:sz w:val="22"/>
                <w:szCs w:val="22"/>
                <w:bdr w:val="none" w:sz="0" w:space="0" w:color="auto"/>
                <w:lang w:val="fr-FR" w:eastAsia="fr-FR"/>
              </w:rPr>
              <w:t>Prix Total Hors TVA et Hors droit de douane (MAD ou USD)</w:t>
            </w:r>
          </w:p>
        </w:tc>
      </w:tr>
      <w:tr w:rsidR="000B07F5" w:rsidRPr="000B07F5" w14:paraId="0DF240A9" w14:textId="77777777" w:rsidTr="00C3540B">
        <w:trPr>
          <w:gridAfter w:val="1"/>
          <w:wAfter w:w="4" w:type="pct"/>
          <w:trHeight w:val="364"/>
          <w:jc w:val="center"/>
        </w:trPr>
        <w:tc>
          <w:tcPr>
            <w:tcW w:w="217" w:type="pct"/>
            <w:shd w:val="clear" w:color="auto" w:fill="auto"/>
            <w:noWrap/>
            <w:vAlign w:val="center"/>
          </w:tcPr>
          <w:p w14:paraId="16D0A822" w14:textId="42D4EEDA"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2.1</w:t>
            </w:r>
          </w:p>
        </w:tc>
        <w:tc>
          <w:tcPr>
            <w:tcW w:w="2221" w:type="pct"/>
            <w:shd w:val="clear" w:color="000000" w:fill="FFFFFF"/>
            <w:vAlign w:val="center"/>
          </w:tcPr>
          <w:p w14:paraId="5DCED7A6" w14:textId="7DDC0AEA"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 xml:space="preserve">Niveaux de chantier </w:t>
            </w:r>
          </w:p>
        </w:tc>
        <w:tc>
          <w:tcPr>
            <w:tcW w:w="978" w:type="pct"/>
            <w:shd w:val="clear" w:color="000000" w:fill="FFFFFF"/>
            <w:noWrap/>
            <w:vAlign w:val="center"/>
          </w:tcPr>
          <w:p w14:paraId="03F47299" w14:textId="082026D4"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8</w:t>
            </w:r>
          </w:p>
        </w:tc>
        <w:tc>
          <w:tcPr>
            <w:tcW w:w="755" w:type="pct"/>
            <w:shd w:val="clear" w:color="000000" w:fill="FFFFFF"/>
          </w:tcPr>
          <w:p w14:paraId="53DD14A6"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825" w:type="pct"/>
            <w:gridSpan w:val="2"/>
            <w:shd w:val="clear" w:color="000000" w:fill="FFFFFF"/>
          </w:tcPr>
          <w:p w14:paraId="636DFF91"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0B07F5" w:rsidRPr="000B07F5" w14:paraId="62D90639" w14:textId="77777777" w:rsidTr="00C3540B">
        <w:trPr>
          <w:gridAfter w:val="1"/>
          <w:wAfter w:w="4" w:type="pct"/>
          <w:trHeight w:val="364"/>
          <w:jc w:val="center"/>
        </w:trPr>
        <w:tc>
          <w:tcPr>
            <w:tcW w:w="217" w:type="pct"/>
            <w:shd w:val="clear" w:color="auto" w:fill="auto"/>
            <w:noWrap/>
            <w:vAlign w:val="center"/>
          </w:tcPr>
          <w:p w14:paraId="640AAD67" w14:textId="5AE8FCE9"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2.2</w:t>
            </w:r>
          </w:p>
        </w:tc>
        <w:tc>
          <w:tcPr>
            <w:tcW w:w="2221" w:type="pct"/>
            <w:shd w:val="clear" w:color="000000" w:fill="FFFFFF"/>
            <w:vAlign w:val="center"/>
          </w:tcPr>
          <w:p w14:paraId="08AB3897" w14:textId="373B5594"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0B07F5">
              <w:rPr>
                <w:rFonts w:asciiTheme="minorHAnsi" w:hAnsiTheme="minorHAnsi" w:cstheme="minorHAnsi"/>
                <w:color w:val="000000"/>
                <w:sz w:val="22"/>
                <w:szCs w:val="22"/>
              </w:rPr>
              <w:t>STATION TOTALE Electronique/Mécanique</w:t>
            </w:r>
          </w:p>
        </w:tc>
        <w:tc>
          <w:tcPr>
            <w:tcW w:w="978" w:type="pct"/>
            <w:shd w:val="clear" w:color="000000" w:fill="FFFFFF"/>
            <w:noWrap/>
            <w:vAlign w:val="center"/>
          </w:tcPr>
          <w:p w14:paraId="33B2701D" w14:textId="54E8A580"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0B07F5">
              <w:rPr>
                <w:rFonts w:asciiTheme="minorHAnsi" w:hAnsiTheme="minorHAnsi" w:cstheme="minorHAnsi"/>
                <w:color w:val="000000"/>
                <w:sz w:val="22"/>
                <w:szCs w:val="22"/>
              </w:rPr>
              <w:t>6</w:t>
            </w:r>
          </w:p>
        </w:tc>
        <w:tc>
          <w:tcPr>
            <w:tcW w:w="755" w:type="pct"/>
            <w:shd w:val="clear" w:color="000000" w:fill="FFFFFF"/>
          </w:tcPr>
          <w:p w14:paraId="5F83D350"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825" w:type="pct"/>
            <w:gridSpan w:val="2"/>
            <w:shd w:val="clear" w:color="000000" w:fill="FFFFFF"/>
          </w:tcPr>
          <w:p w14:paraId="5F4E888A"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0B07F5" w:rsidRPr="000B07F5" w14:paraId="1FA5E87A" w14:textId="77777777" w:rsidTr="00C3540B">
        <w:trPr>
          <w:gridAfter w:val="1"/>
          <w:wAfter w:w="4" w:type="pct"/>
          <w:trHeight w:val="364"/>
          <w:jc w:val="center"/>
        </w:trPr>
        <w:tc>
          <w:tcPr>
            <w:tcW w:w="217" w:type="pct"/>
            <w:shd w:val="clear" w:color="auto" w:fill="auto"/>
            <w:noWrap/>
            <w:vAlign w:val="center"/>
          </w:tcPr>
          <w:p w14:paraId="5DC5A232" w14:textId="410A6ACC"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2.3</w:t>
            </w:r>
          </w:p>
        </w:tc>
        <w:tc>
          <w:tcPr>
            <w:tcW w:w="2221" w:type="pct"/>
            <w:shd w:val="clear" w:color="000000" w:fill="FFFFFF"/>
            <w:vAlign w:val="center"/>
          </w:tcPr>
          <w:p w14:paraId="01EC505A" w14:textId="47AFFBE3"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FR"/>
              </w:rPr>
            </w:pPr>
            <w:r w:rsidRPr="000B07F5">
              <w:rPr>
                <w:rFonts w:asciiTheme="minorHAnsi" w:hAnsiTheme="minorHAnsi" w:cstheme="minorHAnsi"/>
                <w:color w:val="000000"/>
                <w:sz w:val="22"/>
                <w:szCs w:val="22"/>
                <w:lang w:val="fr-FR"/>
              </w:rPr>
              <w:t>RECEPTEURS GNSS AVEC CARNETS DE TERRAIN ET LOGICIEL DE TRAITEMENT DES DONNEES</w:t>
            </w:r>
          </w:p>
        </w:tc>
        <w:tc>
          <w:tcPr>
            <w:tcW w:w="978" w:type="pct"/>
            <w:shd w:val="clear" w:color="000000" w:fill="FFFFFF"/>
            <w:noWrap/>
            <w:vAlign w:val="center"/>
          </w:tcPr>
          <w:p w14:paraId="02571262" w14:textId="02D74CAD" w:rsidR="000B07F5" w:rsidRPr="005A0717" w:rsidRDefault="00391C8F"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0A7050">
              <w:rPr>
                <w:rFonts w:asciiTheme="minorHAnsi" w:hAnsiTheme="minorHAnsi" w:cstheme="minorHAnsi"/>
                <w:sz w:val="22"/>
                <w:szCs w:val="22"/>
              </w:rPr>
              <w:t>2</w:t>
            </w:r>
          </w:p>
        </w:tc>
        <w:tc>
          <w:tcPr>
            <w:tcW w:w="755" w:type="pct"/>
            <w:shd w:val="clear" w:color="000000" w:fill="FFFFFF"/>
          </w:tcPr>
          <w:p w14:paraId="6168F6BE"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825" w:type="pct"/>
            <w:gridSpan w:val="2"/>
            <w:shd w:val="clear" w:color="000000" w:fill="FFFFFF"/>
          </w:tcPr>
          <w:p w14:paraId="12CEB943"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0B07F5" w:rsidRPr="000B07F5" w14:paraId="09AADA6F" w14:textId="77777777" w:rsidTr="00C3540B">
        <w:trPr>
          <w:gridAfter w:val="1"/>
          <w:wAfter w:w="4" w:type="pct"/>
          <w:trHeight w:val="364"/>
          <w:jc w:val="center"/>
        </w:trPr>
        <w:tc>
          <w:tcPr>
            <w:tcW w:w="217" w:type="pct"/>
            <w:shd w:val="clear" w:color="auto" w:fill="auto"/>
            <w:noWrap/>
            <w:vAlign w:val="center"/>
          </w:tcPr>
          <w:p w14:paraId="4857CB2B" w14:textId="6818B754"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2.4</w:t>
            </w:r>
          </w:p>
        </w:tc>
        <w:tc>
          <w:tcPr>
            <w:tcW w:w="2221" w:type="pct"/>
            <w:shd w:val="clear" w:color="000000" w:fill="FFFFFF"/>
            <w:vAlign w:val="center"/>
          </w:tcPr>
          <w:p w14:paraId="6B1A18D8" w14:textId="173DFF10"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0B07F5">
              <w:rPr>
                <w:rFonts w:asciiTheme="minorHAnsi" w:hAnsiTheme="minorHAnsi" w:cstheme="minorHAnsi"/>
                <w:color w:val="000000"/>
                <w:sz w:val="22"/>
                <w:szCs w:val="22"/>
              </w:rPr>
              <w:t>Jalons</w:t>
            </w:r>
          </w:p>
        </w:tc>
        <w:tc>
          <w:tcPr>
            <w:tcW w:w="978" w:type="pct"/>
            <w:shd w:val="clear" w:color="000000" w:fill="FFFFFF"/>
            <w:noWrap/>
            <w:vAlign w:val="center"/>
          </w:tcPr>
          <w:p w14:paraId="77D94CAD" w14:textId="18A5307D" w:rsidR="000B07F5" w:rsidRPr="005A0717" w:rsidRDefault="00391C8F"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0A7050">
              <w:rPr>
                <w:rFonts w:asciiTheme="minorHAnsi" w:hAnsiTheme="minorHAnsi" w:cstheme="minorHAnsi"/>
                <w:sz w:val="22"/>
                <w:szCs w:val="22"/>
              </w:rPr>
              <w:t>10</w:t>
            </w:r>
          </w:p>
        </w:tc>
        <w:tc>
          <w:tcPr>
            <w:tcW w:w="755" w:type="pct"/>
            <w:shd w:val="clear" w:color="000000" w:fill="FFFFFF"/>
          </w:tcPr>
          <w:p w14:paraId="665F8693"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825" w:type="pct"/>
            <w:gridSpan w:val="2"/>
            <w:shd w:val="clear" w:color="000000" w:fill="FFFFFF"/>
          </w:tcPr>
          <w:p w14:paraId="79BAADCF"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0B07F5" w:rsidRPr="000B07F5" w14:paraId="02F75D34" w14:textId="77777777" w:rsidTr="00C3540B">
        <w:trPr>
          <w:gridAfter w:val="1"/>
          <w:wAfter w:w="4" w:type="pct"/>
          <w:trHeight w:val="364"/>
          <w:jc w:val="center"/>
        </w:trPr>
        <w:tc>
          <w:tcPr>
            <w:tcW w:w="217" w:type="pct"/>
            <w:shd w:val="clear" w:color="auto" w:fill="auto"/>
            <w:noWrap/>
            <w:vAlign w:val="center"/>
          </w:tcPr>
          <w:p w14:paraId="0B4296FB" w14:textId="76704F91"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2.5</w:t>
            </w:r>
          </w:p>
        </w:tc>
        <w:tc>
          <w:tcPr>
            <w:tcW w:w="2221" w:type="pct"/>
            <w:shd w:val="clear" w:color="000000" w:fill="FFFFFF"/>
            <w:vAlign w:val="center"/>
          </w:tcPr>
          <w:p w14:paraId="14A6D794" w14:textId="4DA951B4"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FR"/>
              </w:rPr>
            </w:pPr>
            <w:r w:rsidRPr="000B07F5">
              <w:rPr>
                <w:rFonts w:asciiTheme="minorHAnsi" w:hAnsiTheme="minorHAnsi" w:cstheme="minorHAnsi"/>
                <w:color w:val="000000"/>
                <w:sz w:val="22"/>
                <w:szCs w:val="22"/>
                <w:lang w:val="fr-FR"/>
              </w:rPr>
              <w:t>Niveau de chantier numérique / électronique</w:t>
            </w:r>
          </w:p>
        </w:tc>
        <w:tc>
          <w:tcPr>
            <w:tcW w:w="978" w:type="pct"/>
            <w:shd w:val="clear" w:color="000000" w:fill="FFFFFF"/>
            <w:noWrap/>
            <w:vAlign w:val="center"/>
          </w:tcPr>
          <w:p w14:paraId="7331CD8D" w14:textId="1441E243" w:rsidR="000B07F5" w:rsidRPr="005A0717" w:rsidRDefault="00391C8F"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0A7050">
              <w:rPr>
                <w:rFonts w:asciiTheme="minorHAnsi" w:hAnsiTheme="minorHAnsi" w:cstheme="minorHAnsi"/>
                <w:sz w:val="22"/>
                <w:szCs w:val="22"/>
              </w:rPr>
              <w:t>6</w:t>
            </w:r>
          </w:p>
        </w:tc>
        <w:tc>
          <w:tcPr>
            <w:tcW w:w="755" w:type="pct"/>
            <w:shd w:val="clear" w:color="000000" w:fill="FFFFFF"/>
          </w:tcPr>
          <w:p w14:paraId="58A79507"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825" w:type="pct"/>
            <w:gridSpan w:val="2"/>
            <w:shd w:val="clear" w:color="000000" w:fill="FFFFFF"/>
          </w:tcPr>
          <w:p w14:paraId="300D22A8"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0B07F5" w:rsidRPr="000B07F5" w14:paraId="6F1B8A84" w14:textId="77777777" w:rsidTr="00C3540B">
        <w:trPr>
          <w:gridAfter w:val="1"/>
          <w:wAfter w:w="4" w:type="pct"/>
          <w:trHeight w:val="364"/>
          <w:jc w:val="center"/>
        </w:trPr>
        <w:tc>
          <w:tcPr>
            <w:tcW w:w="217" w:type="pct"/>
            <w:shd w:val="clear" w:color="auto" w:fill="auto"/>
            <w:noWrap/>
            <w:vAlign w:val="center"/>
          </w:tcPr>
          <w:p w14:paraId="2A821DC0" w14:textId="4E714884"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2.6</w:t>
            </w:r>
          </w:p>
        </w:tc>
        <w:tc>
          <w:tcPr>
            <w:tcW w:w="2221" w:type="pct"/>
            <w:shd w:val="clear" w:color="000000" w:fill="FFFFFF"/>
            <w:vAlign w:val="center"/>
          </w:tcPr>
          <w:p w14:paraId="5CBC18DA" w14:textId="6AF7C6CB"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0B07F5">
              <w:rPr>
                <w:rFonts w:asciiTheme="minorHAnsi" w:hAnsiTheme="minorHAnsi" w:cstheme="minorHAnsi"/>
                <w:color w:val="000000"/>
                <w:sz w:val="22"/>
                <w:szCs w:val="22"/>
              </w:rPr>
              <w:t>PLANIMETRES ELECTRONIQUES</w:t>
            </w:r>
          </w:p>
        </w:tc>
        <w:tc>
          <w:tcPr>
            <w:tcW w:w="978" w:type="pct"/>
            <w:shd w:val="clear" w:color="000000" w:fill="FFFFFF"/>
            <w:noWrap/>
            <w:vAlign w:val="center"/>
          </w:tcPr>
          <w:p w14:paraId="556E0964" w14:textId="3E91ED52" w:rsidR="000B07F5" w:rsidRPr="005A0717" w:rsidRDefault="00391C8F"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0A7050">
              <w:rPr>
                <w:rFonts w:asciiTheme="minorHAnsi" w:hAnsiTheme="minorHAnsi" w:cstheme="minorHAnsi"/>
                <w:sz w:val="22"/>
                <w:szCs w:val="22"/>
              </w:rPr>
              <w:t>6</w:t>
            </w:r>
          </w:p>
        </w:tc>
        <w:tc>
          <w:tcPr>
            <w:tcW w:w="755" w:type="pct"/>
            <w:shd w:val="clear" w:color="000000" w:fill="FFFFFF"/>
          </w:tcPr>
          <w:p w14:paraId="796B33F7"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825" w:type="pct"/>
            <w:gridSpan w:val="2"/>
            <w:shd w:val="clear" w:color="000000" w:fill="FFFFFF"/>
          </w:tcPr>
          <w:p w14:paraId="20B5877D"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0B07F5" w:rsidRPr="000B07F5" w14:paraId="186D2163" w14:textId="77777777" w:rsidTr="00C3540B">
        <w:trPr>
          <w:gridAfter w:val="1"/>
          <w:wAfter w:w="4" w:type="pct"/>
          <w:trHeight w:val="364"/>
          <w:jc w:val="center"/>
        </w:trPr>
        <w:tc>
          <w:tcPr>
            <w:tcW w:w="217" w:type="pct"/>
            <w:shd w:val="clear" w:color="auto" w:fill="auto"/>
            <w:noWrap/>
            <w:vAlign w:val="center"/>
          </w:tcPr>
          <w:p w14:paraId="442C98D9" w14:textId="0CD150CA"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2.7</w:t>
            </w:r>
          </w:p>
        </w:tc>
        <w:tc>
          <w:tcPr>
            <w:tcW w:w="2221" w:type="pct"/>
            <w:shd w:val="clear" w:color="000000" w:fill="FFFFFF"/>
            <w:vAlign w:val="center"/>
          </w:tcPr>
          <w:p w14:paraId="7DF08B81" w14:textId="5514FC32"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0B07F5">
              <w:rPr>
                <w:rFonts w:asciiTheme="minorHAnsi" w:hAnsiTheme="minorHAnsi" w:cstheme="minorHAnsi"/>
                <w:color w:val="000000"/>
                <w:sz w:val="22"/>
                <w:szCs w:val="22"/>
              </w:rPr>
              <w:t>Trépieds porte jalons</w:t>
            </w:r>
          </w:p>
        </w:tc>
        <w:tc>
          <w:tcPr>
            <w:tcW w:w="978" w:type="pct"/>
            <w:shd w:val="clear" w:color="000000" w:fill="FFFFFF"/>
            <w:noWrap/>
            <w:vAlign w:val="center"/>
          </w:tcPr>
          <w:p w14:paraId="6E503449" w14:textId="7F4A397A" w:rsidR="000B07F5" w:rsidRPr="005A0717" w:rsidRDefault="00391C8F"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0A7050">
              <w:rPr>
                <w:rFonts w:asciiTheme="minorHAnsi" w:hAnsiTheme="minorHAnsi" w:cstheme="minorHAnsi"/>
                <w:sz w:val="22"/>
                <w:szCs w:val="22"/>
              </w:rPr>
              <w:t>10</w:t>
            </w:r>
          </w:p>
        </w:tc>
        <w:tc>
          <w:tcPr>
            <w:tcW w:w="755" w:type="pct"/>
            <w:shd w:val="clear" w:color="000000" w:fill="FFFFFF"/>
          </w:tcPr>
          <w:p w14:paraId="15F2BE9F"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825" w:type="pct"/>
            <w:gridSpan w:val="2"/>
            <w:shd w:val="clear" w:color="000000" w:fill="FFFFFF"/>
          </w:tcPr>
          <w:p w14:paraId="1C879508"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0B07F5" w:rsidRPr="000B07F5" w14:paraId="4DD30AAE" w14:textId="77777777" w:rsidTr="00C3540B">
        <w:trPr>
          <w:gridAfter w:val="1"/>
          <w:wAfter w:w="4" w:type="pct"/>
          <w:trHeight w:val="364"/>
          <w:jc w:val="center"/>
        </w:trPr>
        <w:tc>
          <w:tcPr>
            <w:tcW w:w="217" w:type="pct"/>
            <w:shd w:val="clear" w:color="auto" w:fill="auto"/>
            <w:noWrap/>
            <w:vAlign w:val="center"/>
          </w:tcPr>
          <w:p w14:paraId="21686AC4" w14:textId="468B0616"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2.8</w:t>
            </w:r>
          </w:p>
        </w:tc>
        <w:tc>
          <w:tcPr>
            <w:tcW w:w="2221" w:type="pct"/>
            <w:shd w:val="clear" w:color="000000" w:fill="FFFFFF"/>
            <w:vAlign w:val="center"/>
          </w:tcPr>
          <w:p w14:paraId="3DD494E7" w14:textId="5E7555A1"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0B07F5">
              <w:rPr>
                <w:rFonts w:asciiTheme="minorHAnsi" w:hAnsiTheme="minorHAnsi" w:cstheme="minorHAnsi"/>
                <w:color w:val="000000"/>
                <w:sz w:val="22"/>
                <w:szCs w:val="22"/>
              </w:rPr>
              <w:t>Distance-mètre</w:t>
            </w:r>
          </w:p>
        </w:tc>
        <w:tc>
          <w:tcPr>
            <w:tcW w:w="978" w:type="pct"/>
            <w:shd w:val="clear" w:color="000000" w:fill="FFFFFF"/>
            <w:noWrap/>
            <w:vAlign w:val="center"/>
          </w:tcPr>
          <w:p w14:paraId="7226FD29" w14:textId="5D8C0397" w:rsidR="000B07F5" w:rsidRPr="005A0717" w:rsidRDefault="00391C8F"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0A7050">
              <w:rPr>
                <w:rFonts w:asciiTheme="minorHAnsi" w:hAnsiTheme="minorHAnsi" w:cstheme="minorHAnsi"/>
                <w:sz w:val="22"/>
                <w:szCs w:val="22"/>
              </w:rPr>
              <w:t>6</w:t>
            </w:r>
          </w:p>
        </w:tc>
        <w:tc>
          <w:tcPr>
            <w:tcW w:w="755" w:type="pct"/>
            <w:shd w:val="clear" w:color="000000" w:fill="FFFFFF"/>
          </w:tcPr>
          <w:p w14:paraId="5CCB039B"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825" w:type="pct"/>
            <w:gridSpan w:val="2"/>
            <w:shd w:val="clear" w:color="000000" w:fill="FFFFFF"/>
          </w:tcPr>
          <w:p w14:paraId="735638EE"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0B07F5" w:rsidRPr="000B07F5" w14:paraId="21C5480F" w14:textId="77777777" w:rsidTr="00C3540B">
        <w:trPr>
          <w:gridAfter w:val="1"/>
          <w:wAfter w:w="4" w:type="pct"/>
          <w:trHeight w:val="364"/>
          <w:jc w:val="center"/>
        </w:trPr>
        <w:tc>
          <w:tcPr>
            <w:tcW w:w="217" w:type="pct"/>
            <w:shd w:val="clear" w:color="auto" w:fill="auto"/>
            <w:noWrap/>
            <w:vAlign w:val="center"/>
          </w:tcPr>
          <w:p w14:paraId="3ECB824E" w14:textId="2A5C8D7D"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2.9</w:t>
            </w:r>
          </w:p>
        </w:tc>
        <w:tc>
          <w:tcPr>
            <w:tcW w:w="2221" w:type="pct"/>
            <w:shd w:val="clear" w:color="000000" w:fill="FFFFFF"/>
            <w:vAlign w:val="center"/>
          </w:tcPr>
          <w:p w14:paraId="2052B172" w14:textId="3BACCBA1"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FR"/>
              </w:rPr>
            </w:pPr>
            <w:r w:rsidRPr="000B07F5">
              <w:rPr>
                <w:rFonts w:asciiTheme="minorHAnsi" w:hAnsiTheme="minorHAnsi" w:cstheme="minorHAnsi"/>
                <w:color w:val="000000"/>
                <w:sz w:val="22"/>
                <w:szCs w:val="22"/>
                <w:lang w:val="fr-FR"/>
              </w:rPr>
              <w:t>Paire de radio Talkie-Walkie pour chantier</w:t>
            </w:r>
          </w:p>
        </w:tc>
        <w:tc>
          <w:tcPr>
            <w:tcW w:w="978" w:type="pct"/>
            <w:shd w:val="clear" w:color="000000" w:fill="FFFFFF"/>
            <w:noWrap/>
            <w:vAlign w:val="center"/>
          </w:tcPr>
          <w:p w14:paraId="5F75648A" w14:textId="5F72A4E0" w:rsidR="000B07F5" w:rsidRPr="005A0717" w:rsidRDefault="00391C8F"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0A7050">
              <w:rPr>
                <w:rFonts w:asciiTheme="minorHAnsi" w:hAnsiTheme="minorHAnsi" w:cstheme="minorHAnsi"/>
                <w:sz w:val="22"/>
                <w:szCs w:val="22"/>
              </w:rPr>
              <w:t>5</w:t>
            </w:r>
          </w:p>
        </w:tc>
        <w:tc>
          <w:tcPr>
            <w:tcW w:w="755" w:type="pct"/>
            <w:shd w:val="clear" w:color="000000" w:fill="FFFFFF"/>
          </w:tcPr>
          <w:p w14:paraId="359EE5CA"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825" w:type="pct"/>
            <w:gridSpan w:val="2"/>
            <w:shd w:val="clear" w:color="000000" w:fill="FFFFFF"/>
          </w:tcPr>
          <w:p w14:paraId="2BE24030"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0B07F5" w:rsidRPr="000B07F5" w14:paraId="53A6A6BE" w14:textId="77777777" w:rsidTr="00C3540B">
        <w:trPr>
          <w:gridAfter w:val="1"/>
          <w:wAfter w:w="4" w:type="pct"/>
          <w:trHeight w:val="364"/>
          <w:jc w:val="center"/>
        </w:trPr>
        <w:tc>
          <w:tcPr>
            <w:tcW w:w="217" w:type="pct"/>
            <w:shd w:val="clear" w:color="auto" w:fill="auto"/>
            <w:noWrap/>
            <w:vAlign w:val="center"/>
          </w:tcPr>
          <w:p w14:paraId="68383789" w14:textId="52E742F3"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color w:val="000000"/>
                <w:sz w:val="22"/>
                <w:szCs w:val="22"/>
              </w:rPr>
              <w:t>2.10</w:t>
            </w:r>
          </w:p>
        </w:tc>
        <w:tc>
          <w:tcPr>
            <w:tcW w:w="2221" w:type="pct"/>
            <w:shd w:val="clear" w:color="000000" w:fill="FFFFFF"/>
            <w:vAlign w:val="center"/>
          </w:tcPr>
          <w:p w14:paraId="4FB76AC5" w14:textId="0D004BE8"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0B07F5">
              <w:rPr>
                <w:rFonts w:asciiTheme="minorHAnsi" w:hAnsiTheme="minorHAnsi" w:cstheme="minorHAnsi"/>
                <w:color w:val="000000"/>
                <w:sz w:val="22"/>
                <w:szCs w:val="22"/>
              </w:rPr>
              <w:t>Récepteur GNSS Portable</w:t>
            </w:r>
          </w:p>
        </w:tc>
        <w:tc>
          <w:tcPr>
            <w:tcW w:w="978" w:type="pct"/>
            <w:shd w:val="clear" w:color="000000" w:fill="FFFFFF"/>
            <w:noWrap/>
            <w:vAlign w:val="center"/>
          </w:tcPr>
          <w:p w14:paraId="5A8B9CB1" w14:textId="4C2C0A3A" w:rsidR="000B07F5" w:rsidRPr="005A0717" w:rsidRDefault="00391C8F"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0A7050">
              <w:rPr>
                <w:rFonts w:asciiTheme="minorHAnsi" w:hAnsiTheme="minorHAnsi" w:cstheme="minorHAnsi"/>
                <w:sz w:val="22"/>
                <w:szCs w:val="22"/>
              </w:rPr>
              <w:t>8</w:t>
            </w:r>
          </w:p>
        </w:tc>
        <w:tc>
          <w:tcPr>
            <w:tcW w:w="755" w:type="pct"/>
            <w:shd w:val="clear" w:color="000000" w:fill="FFFFFF"/>
          </w:tcPr>
          <w:p w14:paraId="390720F8"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825" w:type="pct"/>
            <w:gridSpan w:val="2"/>
            <w:shd w:val="clear" w:color="000000" w:fill="FFFFFF"/>
          </w:tcPr>
          <w:p w14:paraId="6188AECC" w14:textId="77777777" w:rsidR="000B07F5" w:rsidRPr="000B07F5" w:rsidRDefault="000B07F5" w:rsidP="00572E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777A8D" w:rsidRPr="00F7389B" w14:paraId="5B5E0893" w14:textId="77777777" w:rsidTr="00C3540B">
        <w:trPr>
          <w:trHeight w:val="412"/>
          <w:jc w:val="center"/>
        </w:trPr>
        <w:tc>
          <w:tcPr>
            <w:tcW w:w="4175" w:type="pct"/>
            <w:gridSpan w:val="5"/>
            <w:shd w:val="clear" w:color="auto" w:fill="auto"/>
            <w:noWrap/>
            <w:vAlign w:val="center"/>
          </w:tcPr>
          <w:p w14:paraId="62156BAB" w14:textId="622C99D5" w:rsidR="00777A8D" w:rsidRPr="000B07F5" w:rsidRDefault="00777A8D" w:rsidP="009D68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sz w:val="22"/>
                <w:szCs w:val="22"/>
                <w:lang w:val="fr-FR"/>
              </w:rPr>
              <w:t>Montant Total (en MAD ou en USD) HTVA et HDD</w:t>
            </w:r>
          </w:p>
        </w:tc>
        <w:tc>
          <w:tcPr>
            <w:tcW w:w="825" w:type="pct"/>
            <w:gridSpan w:val="2"/>
            <w:shd w:val="clear" w:color="000000" w:fill="FFFFFF"/>
          </w:tcPr>
          <w:p w14:paraId="6AD07D26" w14:textId="77777777" w:rsidR="00777A8D" w:rsidRPr="000B07F5" w:rsidRDefault="00777A8D" w:rsidP="009D68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777A8D" w:rsidRPr="000B07F5" w14:paraId="7CA67D50" w14:textId="77777777" w:rsidTr="00C3540B">
        <w:trPr>
          <w:trHeight w:val="412"/>
          <w:jc w:val="center"/>
        </w:trPr>
        <w:tc>
          <w:tcPr>
            <w:tcW w:w="4175" w:type="pct"/>
            <w:gridSpan w:val="5"/>
            <w:shd w:val="clear" w:color="auto" w:fill="auto"/>
            <w:noWrap/>
            <w:vAlign w:val="center"/>
          </w:tcPr>
          <w:p w14:paraId="682407B4" w14:textId="1859463B" w:rsidR="00777A8D" w:rsidRPr="000B07F5" w:rsidRDefault="00777A8D" w:rsidP="009D68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sz w:val="22"/>
                <w:szCs w:val="22"/>
              </w:rPr>
              <w:t>Délai de livraison proposé</w:t>
            </w:r>
          </w:p>
        </w:tc>
        <w:tc>
          <w:tcPr>
            <w:tcW w:w="825" w:type="pct"/>
            <w:gridSpan w:val="2"/>
            <w:shd w:val="clear" w:color="000000" w:fill="FFFFFF"/>
          </w:tcPr>
          <w:p w14:paraId="49487B14" w14:textId="77777777" w:rsidR="00777A8D" w:rsidRPr="000B07F5" w:rsidRDefault="00777A8D" w:rsidP="009D68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777A8D" w:rsidRPr="00F7389B" w14:paraId="1FCE726C" w14:textId="77777777" w:rsidTr="00C3540B">
        <w:trPr>
          <w:trHeight w:val="412"/>
          <w:jc w:val="center"/>
        </w:trPr>
        <w:tc>
          <w:tcPr>
            <w:tcW w:w="4175" w:type="pct"/>
            <w:gridSpan w:val="5"/>
            <w:shd w:val="clear" w:color="auto" w:fill="auto"/>
            <w:noWrap/>
            <w:vAlign w:val="center"/>
          </w:tcPr>
          <w:p w14:paraId="661E2DE9" w14:textId="167EC506" w:rsidR="00777A8D" w:rsidRPr="000B07F5" w:rsidRDefault="00777A8D" w:rsidP="009D68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0B07F5">
              <w:rPr>
                <w:rFonts w:asciiTheme="minorHAnsi" w:hAnsiTheme="minorHAnsi" w:cstheme="minorHAnsi"/>
                <w:sz w:val="22"/>
                <w:szCs w:val="22"/>
                <w:lang w:val="fr-FR"/>
              </w:rPr>
              <w:t>Période de validité du devis</w:t>
            </w:r>
          </w:p>
        </w:tc>
        <w:tc>
          <w:tcPr>
            <w:tcW w:w="825" w:type="pct"/>
            <w:gridSpan w:val="2"/>
            <w:shd w:val="clear" w:color="000000" w:fill="FFFFFF"/>
          </w:tcPr>
          <w:p w14:paraId="2ED44100" w14:textId="77777777" w:rsidR="00777A8D" w:rsidRPr="000B07F5" w:rsidRDefault="00777A8D" w:rsidP="009D68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bl>
    <w:p w14:paraId="161CB444" w14:textId="77777777" w:rsidR="002756D5" w:rsidRPr="001B49AF" w:rsidRDefault="002756D5" w:rsidP="002756D5">
      <w:pPr>
        <w:rPr>
          <w:rStyle w:val="Aucun"/>
          <w:rFonts w:asciiTheme="minorHAnsi" w:hAnsiTheme="minorHAnsi" w:cstheme="minorHAnsi"/>
          <w:b/>
          <w:u w:val="single"/>
          <w:lang w:val="fr-FR"/>
        </w:rPr>
      </w:pPr>
    </w:p>
    <w:p w14:paraId="11EF0A05" w14:textId="3D1052A0" w:rsidR="005E5893" w:rsidRPr="001B49AF" w:rsidRDefault="005E5893" w:rsidP="000453F3">
      <w:pPr>
        <w:rPr>
          <w:rStyle w:val="Aucun"/>
          <w:rFonts w:asciiTheme="minorHAnsi" w:hAnsiTheme="minorHAnsi" w:cstheme="minorHAnsi"/>
          <w:b/>
          <w:u w:val="single"/>
          <w:lang w:val="fr-FR"/>
        </w:rPr>
        <w:sectPr w:rsidR="005E5893" w:rsidRPr="001B49AF" w:rsidSect="002A141D">
          <w:pgSz w:w="16840" w:h="11900" w:orient="landscape"/>
          <w:pgMar w:top="1417" w:right="1417" w:bottom="1417" w:left="1417" w:header="113" w:footer="708" w:gutter="0"/>
          <w:cols w:space="720"/>
          <w:docGrid w:linePitch="326"/>
        </w:sectPr>
      </w:pPr>
    </w:p>
    <w:p w14:paraId="672FB271" w14:textId="77777777" w:rsidR="003940AB" w:rsidRPr="00F77715" w:rsidRDefault="003940AB" w:rsidP="00BF34E5">
      <w:pPr>
        <w:pStyle w:val="ListParagraph"/>
        <w:spacing w:before="60"/>
        <w:ind w:left="1418" w:right="1006"/>
        <w:rPr>
          <w:rFonts w:asciiTheme="minorHAnsi" w:hAnsiTheme="minorHAnsi" w:cstheme="minorHAnsi"/>
          <w:szCs w:val="24"/>
          <w:lang w:val="fr-FR"/>
        </w:rPr>
      </w:pPr>
      <w:bookmarkStart w:id="0" w:name="_Toc33755906"/>
    </w:p>
    <w:p w14:paraId="2BDD797C" w14:textId="77777777" w:rsidR="003940AB" w:rsidRPr="00F77715" w:rsidRDefault="003940AB" w:rsidP="00BF34E5">
      <w:pPr>
        <w:pStyle w:val="Heading1"/>
        <w:spacing w:before="60" w:after="0"/>
        <w:ind w:left="851" w:right="1006"/>
        <w:jc w:val="both"/>
        <w:rPr>
          <w:rFonts w:asciiTheme="minorHAnsi" w:hAnsiTheme="minorHAnsi" w:cstheme="minorHAnsi"/>
          <w:sz w:val="28"/>
          <w:szCs w:val="28"/>
          <w:lang w:val="fr-FR"/>
        </w:rPr>
      </w:pPr>
      <w:r w:rsidRPr="00F77715">
        <w:rPr>
          <w:rFonts w:asciiTheme="minorHAnsi" w:hAnsiTheme="minorHAnsi" w:cstheme="minorHAnsi"/>
          <w:sz w:val="28"/>
          <w:szCs w:val="28"/>
          <w:lang w:val="fr-FR"/>
        </w:rPr>
        <w:t>ARTICLE 4 : SPECIFICATIONS MINIMALES DES PRESTATIONS DEMANDEES</w:t>
      </w:r>
      <w:bookmarkEnd w:id="0"/>
    </w:p>
    <w:p w14:paraId="6A8A5B1E" w14:textId="77777777" w:rsidR="003940AB" w:rsidRPr="00F77715" w:rsidRDefault="003940AB" w:rsidP="00BF34E5">
      <w:pPr>
        <w:pStyle w:val="AStyle1"/>
        <w:spacing w:before="40"/>
        <w:ind w:left="426" w:right="1004"/>
        <w:rPr>
          <w:rFonts w:asciiTheme="minorHAnsi" w:hAnsiTheme="minorHAnsi" w:cstheme="minorHAnsi"/>
          <w:b/>
          <w:bCs/>
          <w:iCs/>
          <w:lang w:val="fr-FR"/>
        </w:rPr>
      </w:pPr>
    </w:p>
    <w:p w14:paraId="58D67C44" w14:textId="77777777" w:rsidR="003940AB" w:rsidRPr="00F77715" w:rsidRDefault="003940AB" w:rsidP="00BF34E5">
      <w:pPr>
        <w:rPr>
          <w:rFonts w:asciiTheme="minorHAnsi" w:eastAsia="Calibri" w:hAnsiTheme="minorHAnsi" w:cstheme="minorHAnsi"/>
          <w:iCs/>
        </w:rPr>
      </w:pPr>
      <w:r w:rsidRPr="00F77715">
        <w:rPr>
          <w:rFonts w:asciiTheme="minorHAnsi" w:eastAsia="Calibri" w:hAnsiTheme="minorHAnsi" w:cstheme="minorHAnsi"/>
          <w:iCs/>
        </w:rPr>
        <w:t>Lot 1 : Instruments de mesure</w:t>
      </w:r>
    </w:p>
    <w:tbl>
      <w:tblPr>
        <w:tblW w:w="10428" w:type="dxa"/>
        <w:tblCellMar>
          <w:left w:w="70" w:type="dxa"/>
          <w:right w:w="70" w:type="dxa"/>
        </w:tblCellMar>
        <w:tblLook w:val="04A0" w:firstRow="1" w:lastRow="0" w:firstColumn="1" w:lastColumn="0" w:noHBand="0" w:noVBand="1"/>
      </w:tblPr>
      <w:tblGrid>
        <w:gridCol w:w="460"/>
        <w:gridCol w:w="2338"/>
        <w:gridCol w:w="3151"/>
        <w:gridCol w:w="973"/>
        <w:gridCol w:w="1264"/>
        <w:gridCol w:w="1178"/>
        <w:gridCol w:w="1064"/>
      </w:tblGrid>
      <w:tr w:rsidR="003940AB" w:rsidRPr="009F5749" w14:paraId="4C1A6DD5" w14:textId="77777777" w:rsidTr="00BF34E5">
        <w:trPr>
          <w:trHeight w:val="915"/>
          <w:tblHead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A2BE6" w14:textId="77777777" w:rsidR="003940AB" w:rsidRPr="00F77715" w:rsidRDefault="003940AB">
            <w:pPr>
              <w:jc w:val="center"/>
              <w:rPr>
                <w:rFonts w:asciiTheme="minorHAnsi" w:hAnsiTheme="minorHAnsi" w:cstheme="minorHAnsi"/>
                <w:b/>
                <w:bCs/>
                <w:sz w:val="18"/>
                <w:szCs w:val="18"/>
                <w:lang w:eastAsia="fr-FR"/>
              </w:rPr>
            </w:pPr>
            <w:r w:rsidRPr="00F77715">
              <w:rPr>
                <w:rFonts w:asciiTheme="minorHAnsi" w:hAnsiTheme="minorHAnsi" w:cstheme="minorHAnsi"/>
                <w:b/>
                <w:bCs/>
                <w:sz w:val="18"/>
                <w:szCs w:val="18"/>
              </w:rPr>
              <w:t>N°</w:t>
            </w:r>
          </w:p>
        </w:tc>
        <w:tc>
          <w:tcPr>
            <w:tcW w:w="2338" w:type="dxa"/>
            <w:tcBorders>
              <w:top w:val="single" w:sz="4" w:space="0" w:color="auto"/>
              <w:left w:val="nil"/>
              <w:bottom w:val="single" w:sz="4" w:space="0" w:color="auto"/>
              <w:right w:val="single" w:sz="4" w:space="0" w:color="auto"/>
            </w:tcBorders>
            <w:shd w:val="clear" w:color="auto" w:fill="auto"/>
            <w:vAlign w:val="center"/>
            <w:hideMark/>
          </w:tcPr>
          <w:p w14:paraId="7F22DF4E" w14:textId="77777777" w:rsidR="003940AB" w:rsidRPr="00F77715" w:rsidRDefault="003940AB">
            <w:pPr>
              <w:jc w:val="center"/>
              <w:rPr>
                <w:rFonts w:asciiTheme="minorHAnsi" w:hAnsiTheme="minorHAnsi" w:cstheme="minorHAnsi"/>
                <w:b/>
                <w:bCs/>
                <w:sz w:val="18"/>
                <w:szCs w:val="18"/>
              </w:rPr>
            </w:pPr>
            <w:r w:rsidRPr="00F77715">
              <w:rPr>
                <w:rFonts w:asciiTheme="minorHAnsi" w:hAnsiTheme="minorHAnsi" w:cstheme="minorHAnsi"/>
                <w:b/>
                <w:bCs/>
                <w:sz w:val="18"/>
                <w:szCs w:val="18"/>
              </w:rPr>
              <w:t>Désignation</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77DDC1D9" w14:textId="77777777" w:rsidR="003940AB" w:rsidRPr="00F77715" w:rsidRDefault="003940AB">
            <w:pPr>
              <w:jc w:val="center"/>
              <w:rPr>
                <w:rFonts w:asciiTheme="minorHAnsi" w:hAnsiTheme="minorHAnsi" w:cstheme="minorHAnsi"/>
                <w:b/>
                <w:bCs/>
                <w:sz w:val="18"/>
                <w:szCs w:val="18"/>
              </w:rPr>
            </w:pPr>
            <w:r w:rsidRPr="00F77715">
              <w:rPr>
                <w:rFonts w:asciiTheme="minorHAnsi" w:hAnsiTheme="minorHAnsi" w:cstheme="minorHAnsi"/>
                <w:b/>
                <w:bCs/>
                <w:sz w:val="18"/>
                <w:szCs w:val="18"/>
              </w:rPr>
              <w:t>Description</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11628E42" w14:textId="77777777" w:rsidR="003940AB" w:rsidRPr="00F77715" w:rsidRDefault="003940AB">
            <w:pPr>
              <w:jc w:val="center"/>
              <w:rPr>
                <w:rFonts w:asciiTheme="minorHAnsi" w:hAnsiTheme="minorHAnsi" w:cstheme="minorHAnsi"/>
                <w:b/>
                <w:bCs/>
                <w:sz w:val="18"/>
                <w:szCs w:val="18"/>
              </w:rPr>
            </w:pPr>
            <w:r w:rsidRPr="00F77715">
              <w:rPr>
                <w:rFonts w:asciiTheme="minorHAnsi" w:hAnsiTheme="minorHAnsi" w:cstheme="minorHAnsi"/>
                <w:b/>
                <w:bCs/>
                <w:sz w:val="18"/>
                <w:szCs w:val="18"/>
              </w:rPr>
              <w:t>Quantité ISB Casa</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0CF82729" w14:textId="77777777" w:rsidR="003940AB" w:rsidRPr="00F77715" w:rsidRDefault="003940AB">
            <w:pPr>
              <w:jc w:val="center"/>
              <w:rPr>
                <w:rFonts w:asciiTheme="minorHAnsi" w:hAnsiTheme="minorHAnsi" w:cstheme="minorHAnsi"/>
                <w:b/>
                <w:bCs/>
                <w:sz w:val="18"/>
                <w:szCs w:val="18"/>
              </w:rPr>
            </w:pPr>
            <w:r w:rsidRPr="00F77715">
              <w:rPr>
                <w:rFonts w:asciiTheme="minorHAnsi" w:hAnsiTheme="minorHAnsi" w:cstheme="minorHAnsi"/>
                <w:b/>
                <w:bCs/>
                <w:sz w:val="18"/>
                <w:szCs w:val="18"/>
              </w:rPr>
              <w:t>Quantité Fahs Anjra</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270317AD" w14:textId="77777777" w:rsidR="003940AB" w:rsidRPr="00F77715" w:rsidRDefault="003940AB">
            <w:pPr>
              <w:jc w:val="center"/>
              <w:rPr>
                <w:rFonts w:asciiTheme="minorHAnsi" w:hAnsiTheme="minorHAnsi" w:cstheme="minorHAnsi"/>
                <w:b/>
                <w:bCs/>
                <w:sz w:val="18"/>
                <w:szCs w:val="18"/>
              </w:rPr>
            </w:pPr>
            <w:r w:rsidRPr="00F77715">
              <w:rPr>
                <w:rFonts w:asciiTheme="minorHAnsi" w:hAnsiTheme="minorHAnsi" w:cstheme="minorHAnsi"/>
                <w:b/>
                <w:bCs/>
                <w:sz w:val="18"/>
                <w:szCs w:val="18"/>
              </w:rPr>
              <w:t>Quantité ISMALA Nouaceur</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14:paraId="3CB02223" w14:textId="77777777" w:rsidR="003940AB" w:rsidRPr="00F77715" w:rsidRDefault="003940AB">
            <w:pPr>
              <w:jc w:val="center"/>
              <w:rPr>
                <w:rFonts w:asciiTheme="minorHAnsi" w:hAnsiTheme="minorHAnsi" w:cstheme="minorHAnsi"/>
                <w:b/>
                <w:bCs/>
                <w:sz w:val="18"/>
                <w:szCs w:val="18"/>
              </w:rPr>
            </w:pPr>
            <w:r w:rsidRPr="00F77715">
              <w:rPr>
                <w:rFonts w:asciiTheme="minorHAnsi" w:hAnsiTheme="minorHAnsi" w:cstheme="minorHAnsi"/>
                <w:b/>
                <w:bCs/>
                <w:sz w:val="18"/>
                <w:szCs w:val="18"/>
              </w:rPr>
              <w:t xml:space="preserve"> Totale</w:t>
            </w:r>
          </w:p>
        </w:tc>
      </w:tr>
      <w:tr w:rsidR="003940AB" w:rsidRPr="009F5749" w14:paraId="21D6128B" w14:textId="77777777" w:rsidTr="00BF34E5">
        <w:trPr>
          <w:trHeight w:val="16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F46B68"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1.</w:t>
            </w:r>
            <w:r w:rsidRPr="00F77715">
              <w:rPr>
                <w:rFonts w:asciiTheme="minorHAnsi" w:hAnsiTheme="minorHAnsi" w:cstheme="minorHAnsi"/>
                <w:sz w:val="18"/>
                <w:szCs w:val="18"/>
              </w:rPr>
              <w:t>1</w:t>
            </w:r>
          </w:p>
        </w:tc>
        <w:tc>
          <w:tcPr>
            <w:tcW w:w="2338" w:type="dxa"/>
            <w:tcBorders>
              <w:top w:val="nil"/>
              <w:left w:val="nil"/>
              <w:bottom w:val="single" w:sz="4" w:space="0" w:color="auto"/>
              <w:right w:val="single" w:sz="4" w:space="0" w:color="auto"/>
            </w:tcBorders>
            <w:shd w:val="clear" w:color="auto" w:fill="auto"/>
            <w:vAlign w:val="center"/>
            <w:hideMark/>
          </w:tcPr>
          <w:p w14:paraId="37C94541"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Analyseur de spectre portatif</w:t>
            </w:r>
          </w:p>
        </w:tc>
        <w:tc>
          <w:tcPr>
            <w:tcW w:w="3151" w:type="dxa"/>
            <w:tcBorders>
              <w:top w:val="nil"/>
              <w:left w:val="nil"/>
              <w:bottom w:val="single" w:sz="4" w:space="0" w:color="auto"/>
              <w:right w:val="single" w:sz="4" w:space="0" w:color="auto"/>
            </w:tcBorders>
            <w:shd w:val="clear" w:color="auto" w:fill="auto"/>
            <w:vAlign w:val="center"/>
            <w:hideMark/>
          </w:tcPr>
          <w:p w14:paraId="3F72AB9A"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Analyseur de spectre portatif</w:t>
            </w:r>
            <w:r w:rsidRPr="003940AB">
              <w:rPr>
                <w:rFonts w:asciiTheme="minorHAnsi" w:hAnsiTheme="minorHAnsi" w:cstheme="minorHAnsi"/>
                <w:sz w:val="18"/>
                <w:szCs w:val="18"/>
                <w:lang w:val="fr-FR"/>
              </w:rPr>
              <w:br/>
              <w:t>Gamme de fréquence : 1 Hz- 1 GHz minimum</w:t>
            </w:r>
            <w:r w:rsidRPr="003940AB">
              <w:rPr>
                <w:rFonts w:asciiTheme="minorHAnsi" w:hAnsiTheme="minorHAnsi" w:cstheme="minorHAnsi"/>
                <w:sz w:val="18"/>
                <w:szCs w:val="18"/>
                <w:lang w:val="fr-FR"/>
              </w:rPr>
              <w:br/>
              <w:t>Alimentation 220 V/50 Hz</w:t>
            </w:r>
            <w:r w:rsidRPr="003940AB">
              <w:rPr>
                <w:rFonts w:asciiTheme="minorHAnsi" w:hAnsiTheme="minorHAnsi" w:cstheme="minorHAnsi"/>
                <w:sz w:val="18"/>
                <w:szCs w:val="18"/>
                <w:lang w:val="fr-FR"/>
              </w:rPr>
              <w:br/>
              <w:t xml:space="preserve">Bande passante capturée : jusqu’à 1 MHz minimum </w:t>
            </w:r>
            <w:r w:rsidRPr="003940AB">
              <w:rPr>
                <w:rFonts w:asciiTheme="minorHAnsi" w:hAnsiTheme="minorHAnsi" w:cstheme="minorHAnsi"/>
                <w:sz w:val="18"/>
                <w:szCs w:val="18"/>
                <w:lang w:val="fr-FR"/>
              </w:rPr>
              <w:br/>
              <w:t>Interface de communication 1 x USB, 1 x RJ45 (Ethernet)</w:t>
            </w:r>
          </w:p>
        </w:tc>
        <w:tc>
          <w:tcPr>
            <w:tcW w:w="973" w:type="dxa"/>
            <w:tcBorders>
              <w:top w:val="nil"/>
              <w:left w:val="nil"/>
              <w:bottom w:val="single" w:sz="4" w:space="0" w:color="auto"/>
              <w:right w:val="single" w:sz="4" w:space="0" w:color="auto"/>
            </w:tcBorders>
            <w:shd w:val="clear" w:color="auto" w:fill="auto"/>
            <w:vAlign w:val="center"/>
            <w:hideMark/>
          </w:tcPr>
          <w:p w14:paraId="2D2DF662"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264" w:type="dxa"/>
            <w:tcBorders>
              <w:top w:val="nil"/>
              <w:left w:val="nil"/>
              <w:bottom w:val="single" w:sz="4" w:space="0" w:color="auto"/>
              <w:right w:val="single" w:sz="4" w:space="0" w:color="auto"/>
            </w:tcBorders>
            <w:shd w:val="clear" w:color="auto" w:fill="auto"/>
            <w:vAlign w:val="center"/>
            <w:hideMark/>
          </w:tcPr>
          <w:p w14:paraId="5751D35C"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4</w:t>
            </w:r>
          </w:p>
        </w:tc>
        <w:tc>
          <w:tcPr>
            <w:tcW w:w="1178" w:type="dxa"/>
            <w:tcBorders>
              <w:top w:val="nil"/>
              <w:left w:val="nil"/>
              <w:bottom w:val="single" w:sz="4" w:space="0" w:color="auto"/>
              <w:right w:val="single" w:sz="4" w:space="0" w:color="auto"/>
            </w:tcBorders>
            <w:shd w:val="clear" w:color="auto" w:fill="auto"/>
            <w:vAlign w:val="center"/>
            <w:hideMark/>
          </w:tcPr>
          <w:p w14:paraId="79264E61"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14:paraId="4D99D6E6"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4</w:t>
            </w:r>
          </w:p>
        </w:tc>
      </w:tr>
      <w:tr w:rsidR="003940AB" w:rsidRPr="009F5749" w14:paraId="74440D30" w14:textId="77777777" w:rsidTr="00BF34E5">
        <w:trPr>
          <w:trHeight w:val="50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9221EF"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1.</w:t>
            </w:r>
            <w:r w:rsidRPr="00F77715">
              <w:rPr>
                <w:rFonts w:asciiTheme="minorHAnsi" w:hAnsiTheme="minorHAnsi" w:cstheme="minorHAnsi"/>
                <w:sz w:val="18"/>
                <w:szCs w:val="18"/>
              </w:rPr>
              <w:t>2</w:t>
            </w:r>
          </w:p>
        </w:tc>
        <w:tc>
          <w:tcPr>
            <w:tcW w:w="2338" w:type="dxa"/>
            <w:tcBorders>
              <w:top w:val="nil"/>
              <w:left w:val="nil"/>
              <w:bottom w:val="single" w:sz="4" w:space="0" w:color="auto"/>
              <w:right w:val="single" w:sz="4" w:space="0" w:color="auto"/>
            </w:tcBorders>
            <w:shd w:val="clear" w:color="auto" w:fill="auto"/>
            <w:vAlign w:val="center"/>
            <w:hideMark/>
          </w:tcPr>
          <w:p w14:paraId="7D2C9394"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MULTIMETRE NUMERIQUE</w:t>
            </w:r>
          </w:p>
        </w:tc>
        <w:tc>
          <w:tcPr>
            <w:tcW w:w="3151" w:type="dxa"/>
            <w:tcBorders>
              <w:top w:val="nil"/>
              <w:left w:val="nil"/>
              <w:bottom w:val="single" w:sz="4" w:space="0" w:color="auto"/>
              <w:right w:val="single" w:sz="4" w:space="0" w:color="auto"/>
            </w:tcBorders>
            <w:shd w:val="clear" w:color="auto" w:fill="auto"/>
            <w:vAlign w:val="center"/>
            <w:hideMark/>
          </w:tcPr>
          <w:p w14:paraId="32269917"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MULTIMETRE NUMERIQUE</w:t>
            </w:r>
            <w:r w:rsidRPr="003940AB">
              <w:rPr>
                <w:rFonts w:asciiTheme="minorHAnsi" w:hAnsiTheme="minorHAnsi" w:cstheme="minorHAnsi"/>
                <w:sz w:val="18"/>
                <w:szCs w:val="18"/>
                <w:lang w:val="fr-FR"/>
              </w:rPr>
              <w:br/>
              <w:t xml:space="preserve">Caractéristiques techniques </w:t>
            </w:r>
            <w:r w:rsidRPr="003940AB">
              <w:rPr>
                <w:rFonts w:asciiTheme="minorHAnsi" w:hAnsiTheme="minorHAnsi" w:cstheme="minorHAnsi"/>
                <w:sz w:val="18"/>
                <w:szCs w:val="18"/>
                <w:lang w:val="fr-FR"/>
              </w:rPr>
              <w:br/>
              <w:t xml:space="preserve">- Protection contre les surcharges par fusible HPC     </w:t>
            </w:r>
            <w:r w:rsidRPr="003940AB">
              <w:rPr>
                <w:rFonts w:asciiTheme="minorHAnsi" w:hAnsiTheme="minorHAnsi" w:cstheme="minorHAnsi"/>
                <w:sz w:val="18"/>
                <w:szCs w:val="18"/>
                <w:lang w:val="fr-FR"/>
              </w:rPr>
              <w:br/>
              <w:t>- Afficheur digital 4000 pts,</w:t>
            </w:r>
            <w:r w:rsidRPr="003940AB">
              <w:rPr>
                <w:rFonts w:asciiTheme="minorHAnsi" w:hAnsiTheme="minorHAnsi" w:cstheme="minorHAnsi"/>
                <w:sz w:val="18"/>
                <w:szCs w:val="18"/>
                <w:lang w:val="fr-FR"/>
              </w:rPr>
              <w:br/>
              <w:t>- Barographe 82 segments,</w:t>
            </w:r>
            <w:r w:rsidRPr="003940AB">
              <w:rPr>
                <w:rFonts w:asciiTheme="minorHAnsi" w:hAnsiTheme="minorHAnsi" w:cstheme="minorHAnsi"/>
                <w:sz w:val="18"/>
                <w:szCs w:val="18"/>
                <w:lang w:val="fr-FR"/>
              </w:rPr>
              <w:br/>
              <w:t>- Fonction : hold</w:t>
            </w:r>
            <w:r w:rsidRPr="003940AB">
              <w:rPr>
                <w:rFonts w:asciiTheme="minorHAnsi" w:hAnsiTheme="minorHAnsi" w:cstheme="minorHAnsi"/>
                <w:sz w:val="18"/>
                <w:szCs w:val="18"/>
                <w:lang w:val="fr-FR"/>
              </w:rPr>
              <w:br/>
              <w:t>- Interface USB opto-isolée,</w:t>
            </w:r>
            <w:r w:rsidRPr="003940AB">
              <w:rPr>
                <w:rFonts w:asciiTheme="minorHAnsi" w:hAnsiTheme="minorHAnsi" w:cstheme="minorHAnsi"/>
                <w:sz w:val="18"/>
                <w:szCs w:val="18"/>
                <w:lang w:val="fr-FR"/>
              </w:rPr>
              <w:br/>
              <w:t>- Mesure de tension, courant, résistance, capacitance,</w:t>
            </w:r>
            <w:r w:rsidRPr="003940AB">
              <w:rPr>
                <w:rFonts w:asciiTheme="minorHAnsi" w:hAnsiTheme="minorHAnsi" w:cstheme="minorHAnsi"/>
                <w:sz w:val="18"/>
                <w:szCs w:val="18"/>
                <w:lang w:val="fr-FR"/>
              </w:rPr>
              <w:br/>
              <w:t>- Teste de diode sonore</w:t>
            </w:r>
            <w:r w:rsidRPr="003940AB">
              <w:rPr>
                <w:rFonts w:asciiTheme="minorHAnsi" w:hAnsiTheme="minorHAnsi" w:cstheme="minorHAnsi"/>
                <w:sz w:val="18"/>
                <w:szCs w:val="18"/>
                <w:lang w:val="fr-FR"/>
              </w:rPr>
              <w:br/>
              <w:t xml:space="preserve">- Alimentation 4 piles LR6. </w:t>
            </w:r>
            <w:r w:rsidRPr="003940AB">
              <w:rPr>
                <w:rFonts w:asciiTheme="minorHAnsi" w:hAnsiTheme="minorHAnsi" w:cstheme="minorHAnsi"/>
                <w:sz w:val="18"/>
                <w:szCs w:val="18"/>
                <w:lang w:val="fr-FR"/>
              </w:rPr>
              <w:br/>
              <w:t>- Continuité – data hold</w:t>
            </w:r>
            <w:r w:rsidRPr="003940AB">
              <w:rPr>
                <w:rFonts w:asciiTheme="minorHAnsi" w:hAnsiTheme="minorHAnsi" w:cstheme="minorHAnsi"/>
                <w:sz w:val="18"/>
                <w:szCs w:val="18"/>
                <w:lang w:val="fr-FR"/>
              </w:rPr>
              <w:br/>
              <w:t>- Extinction automatique</w:t>
            </w:r>
            <w:r w:rsidRPr="003940AB">
              <w:rPr>
                <w:rFonts w:asciiTheme="minorHAnsi" w:hAnsiTheme="minorHAnsi" w:cstheme="minorHAnsi"/>
                <w:sz w:val="18"/>
                <w:szCs w:val="18"/>
                <w:lang w:val="fr-FR"/>
              </w:rPr>
              <w:br/>
              <w:t>Livré avec:</w:t>
            </w:r>
            <w:r w:rsidRPr="003940AB">
              <w:rPr>
                <w:rFonts w:asciiTheme="minorHAnsi" w:hAnsiTheme="minorHAnsi" w:cstheme="minorHAnsi"/>
                <w:sz w:val="18"/>
                <w:szCs w:val="18"/>
                <w:lang w:val="fr-FR"/>
              </w:rPr>
              <w:br/>
              <w:t xml:space="preserve">- Cordons de sécurité. </w:t>
            </w:r>
            <w:r w:rsidRPr="003940AB">
              <w:rPr>
                <w:rFonts w:asciiTheme="minorHAnsi" w:hAnsiTheme="minorHAnsi" w:cstheme="minorHAnsi"/>
                <w:sz w:val="18"/>
                <w:szCs w:val="18"/>
                <w:lang w:val="fr-FR"/>
              </w:rPr>
              <w:br/>
              <w:t>- Etui de protection et transport.</w:t>
            </w:r>
            <w:r w:rsidRPr="003940AB">
              <w:rPr>
                <w:rFonts w:asciiTheme="minorHAnsi" w:hAnsiTheme="minorHAnsi" w:cstheme="minorHAnsi"/>
                <w:sz w:val="18"/>
                <w:szCs w:val="18"/>
                <w:lang w:val="fr-FR"/>
              </w:rPr>
              <w:br/>
              <w:t>- Notice technique en version Française.</w:t>
            </w:r>
            <w:r w:rsidRPr="003940AB">
              <w:rPr>
                <w:rFonts w:asciiTheme="minorHAnsi" w:hAnsiTheme="minorHAnsi" w:cstheme="minorHAnsi"/>
                <w:sz w:val="18"/>
                <w:szCs w:val="18"/>
                <w:lang w:val="fr-FR"/>
              </w:rPr>
              <w:br/>
              <w:t>- Conforme à la Norme EN61010 – 600V Cat III</w:t>
            </w:r>
          </w:p>
        </w:tc>
        <w:tc>
          <w:tcPr>
            <w:tcW w:w="973" w:type="dxa"/>
            <w:tcBorders>
              <w:top w:val="nil"/>
              <w:left w:val="nil"/>
              <w:bottom w:val="single" w:sz="4" w:space="0" w:color="auto"/>
              <w:right w:val="single" w:sz="4" w:space="0" w:color="auto"/>
            </w:tcBorders>
            <w:shd w:val="clear" w:color="auto" w:fill="auto"/>
            <w:vAlign w:val="center"/>
            <w:hideMark/>
          </w:tcPr>
          <w:p w14:paraId="0DCBD8CE"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264" w:type="dxa"/>
            <w:tcBorders>
              <w:top w:val="nil"/>
              <w:left w:val="nil"/>
              <w:bottom w:val="single" w:sz="4" w:space="0" w:color="auto"/>
              <w:right w:val="single" w:sz="4" w:space="0" w:color="auto"/>
            </w:tcBorders>
            <w:shd w:val="clear" w:color="auto" w:fill="auto"/>
            <w:vAlign w:val="center"/>
            <w:hideMark/>
          </w:tcPr>
          <w:p w14:paraId="60491B52"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24</w:t>
            </w:r>
          </w:p>
        </w:tc>
        <w:tc>
          <w:tcPr>
            <w:tcW w:w="1178" w:type="dxa"/>
            <w:tcBorders>
              <w:top w:val="nil"/>
              <w:left w:val="nil"/>
              <w:bottom w:val="single" w:sz="4" w:space="0" w:color="auto"/>
              <w:right w:val="single" w:sz="4" w:space="0" w:color="auto"/>
            </w:tcBorders>
            <w:shd w:val="clear" w:color="auto" w:fill="auto"/>
            <w:vAlign w:val="center"/>
            <w:hideMark/>
          </w:tcPr>
          <w:p w14:paraId="6FA9F360"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14:paraId="65EA9ADD"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24</w:t>
            </w:r>
          </w:p>
        </w:tc>
      </w:tr>
      <w:tr w:rsidR="003940AB" w:rsidRPr="009F5749" w14:paraId="67CFDF25" w14:textId="77777777" w:rsidTr="00BF34E5">
        <w:trPr>
          <w:trHeight w:val="28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BAE2C5"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1.</w:t>
            </w:r>
            <w:r w:rsidRPr="00F77715">
              <w:rPr>
                <w:rFonts w:asciiTheme="minorHAnsi" w:hAnsiTheme="minorHAnsi" w:cstheme="minorHAnsi"/>
                <w:sz w:val="18"/>
                <w:szCs w:val="18"/>
              </w:rPr>
              <w:t>3</w:t>
            </w:r>
          </w:p>
        </w:tc>
        <w:tc>
          <w:tcPr>
            <w:tcW w:w="2338" w:type="dxa"/>
            <w:tcBorders>
              <w:top w:val="nil"/>
              <w:left w:val="nil"/>
              <w:bottom w:val="single" w:sz="4" w:space="0" w:color="auto"/>
              <w:right w:val="single" w:sz="4" w:space="0" w:color="auto"/>
            </w:tcBorders>
            <w:shd w:val="clear" w:color="auto" w:fill="auto"/>
            <w:vAlign w:val="center"/>
            <w:hideMark/>
          </w:tcPr>
          <w:p w14:paraId="299A94FB"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Pince voltampèremétrique</w:t>
            </w:r>
          </w:p>
        </w:tc>
        <w:tc>
          <w:tcPr>
            <w:tcW w:w="3151" w:type="dxa"/>
            <w:tcBorders>
              <w:top w:val="nil"/>
              <w:left w:val="nil"/>
              <w:bottom w:val="single" w:sz="4" w:space="0" w:color="auto"/>
              <w:right w:val="single" w:sz="4" w:space="0" w:color="auto"/>
            </w:tcBorders>
            <w:shd w:val="clear" w:color="auto" w:fill="auto"/>
            <w:vAlign w:val="center"/>
            <w:hideMark/>
          </w:tcPr>
          <w:p w14:paraId="2A522CF0"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Pince voltampère métrique</w:t>
            </w:r>
            <w:r w:rsidRPr="003940AB">
              <w:rPr>
                <w:rFonts w:asciiTheme="minorHAnsi" w:hAnsiTheme="minorHAnsi" w:cstheme="minorHAnsi"/>
                <w:sz w:val="18"/>
                <w:szCs w:val="18"/>
                <w:lang w:val="fr-FR"/>
              </w:rPr>
              <w:br/>
              <w:t xml:space="preserve">-  Mesure en alternatif et en continu </w:t>
            </w:r>
            <w:r w:rsidRPr="003940AB">
              <w:rPr>
                <w:rFonts w:asciiTheme="minorHAnsi" w:hAnsiTheme="minorHAnsi" w:cstheme="minorHAnsi"/>
                <w:sz w:val="18"/>
                <w:szCs w:val="18"/>
                <w:lang w:val="fr-FR"/>
              </w:rPr>
              <w:br/>
              <w:t>-  Diamètre d’ouverture de la pince minimal : 30 mm</w:t>
            </w:r>
            <w:r w:rsidRPr="003940AB">
              <w:rPr>
                <w:rFonts w:asciiTheme="minorHAnsi" w:hAnsiTheme="minorHAnsi" w:cstheme="minorHAnsi"/>
                <w:sz w:val="18"/>
                <w:szCs w:val="18"/>
                <w:lang w:val="fr-FR"/>
              </w:rPr>
              <w:br/>
              <w:t>-  Mesure de tension DC : 0 - 600 V (minimum)</w:t>
            </w:r>
            <w:r w:rsidRPr="003940AB">
              <w:rPr>
                <w:rFonts w:asciiTheme="minorHAnsi" w:hAnsiTheme="minorHAnsi" w:cstheme="minorHAnsi"/>
                <w:sz w:val="18"/>
                <w:szCs w:val="18"/>
                <w:lang w:val="fr-FR"/>
              </w:rPr>
              <w:br/>
              <w:t>-  Mesure de courant DC/AC: 0 - 1000 A</w:t>
            </w:r>
            <w:r w:rsidRPr="003940AB">
              <w:rPr>
                <w:rFonts w:asciiTheme="minorHAnsi" w:hAnsiTheme="minorHAnsi" w:cstheme="minorHAnsi"/>
                <w:sz w:val="18"/>
                <w:szCs w:val="18"/>
                <w:lang w:val="fr-FR"/>
              </w:rPr>
              <w:br/>
              <w:t>-  Mesure de tension AC : 0 - 750 V</w:t>
            </w:r>
            <w:r w:rsidRPr="003940AB">
              <w:rPr>
                <w:rFonts w:asciiTheme="minorHAnsi" w:hAnsiTheme="minorHAnsi" w:cstheme="minorHAnsi"/>
                <w:sz w:val="18"/>
                <w:szCs w:val="18"/>
                <w:lang w:val="fr-FR"/>
              </w:rPr>
              <w:br/>
              <w:t>-  Mesure de résistance maximale : 40 MW (au minimum)</w:t>
            </w:r>
            <w:r w:rsidRPr="003940AB">
              <w:rPr>
                <w:rFonts w:asciiTheme="minorHAnsi" w:hAnsiTheme="minorHAnsi" w:cstheme="minorHAnsi"/>
                <w:sz w:val="18"/>
                <w:szCs w:val="18"/>
                <w:lang w:val="fr-FR"/>
              </w:rPr>
              <w:br/>
              <w:t>- Type de mesure  RMS</w:t>
            </w:r>
          </w:p>
        </w:tc>
        <w:tc>
          <w:tcPr>
            <w:tcW w:w="973" w:type="dxa"/>
            <w:tcBorders>
              <w:top w:val="nil"/>
              <w:left w:val="nil"/>
              <w:bottom w:val="single" w:sz="4" w:space="0" w:color="auto"/>
              <w:right w:val="single" w:sz="4" w:space="0" w:color="auto"/>
            </w:tcBorders>
            <w:shd w:val="clear" w:color="auto" w:fill="auto"/>
            <w:vAlign w:val="center"/>
            <w:hideMark/>
          </w:tcPr>
          <w:p w14:paraId="2D92BF2B"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264" w:type="dxa"/>
            <w:tcBorders>
              <w:top w:val="nil"/>
              <w:left w:val="nil"/>
              <w:bottom w:val="single" w:sz="4" w:space="0" w:color="auto"/>
              <w:right w:val="single" w:sz="4" w:space="0" w:color="auto"/>
            </w:tcBorders>
            <w:shd w:val="clear" w:color="auto" w:fill="auto"/>
            <w:vAlign w:val="center"/>
            <w:hideMark/>
          </w:tcPr>
          <w:p w14:paraId="71BC8F23"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6</w:t>
            </w:r>
          </w:p>
        </w:tc>
        <w:tc>
          <w:tcPr>
            <w:tcW w:w="1178" w:type="dxa"/>
            <w:tcBorders>
              <w:top w:val="nil"/>
              <w:left w:val="nil"/>
              <w:bottom w:val="single" w:sz="4" w:space="0" w:color="auto"/>
              <w:right w:val="single" w:sz="4" w:space="0" w:color="auto"/>
            </w:tcBorders>
            <w:shd w:val="clear" w:color="auto" w:fill="auto"/>
            <w:vAlign w:val="center"/>
            <w:hideMark/>
          </w:tcPr>
          <w:p w14:paraId="69CC2C98"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14:paraId="58D7BF39"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6</w:t>
            </w:r>
          </w:p>
        </w:tc>
      </w:tr>
      <w:tr w:rsidR="003940AB" w:rsidRPr="009F5749" w14:paraId="44568FAE" w14:textId="77777777" w:rsidTr="00BF34E5">
        <w:trPr>
          <w:trHeight w:val="12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B08ECC"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1.</w:t>
            </w:r>
            <w:r w:rsidRPr="00F77715">
              <w:rPr>
                <w:rFonts w:asciiTheme="minorHAnsi" w:hAnsiTheme="minorHAnsi" w:cstheme="minorHAnsi"/>
                <w:sz w:val="18"/>
                <w:szCs w:val="18"/>
              </w:rPr>
              <w:t>4</w:t>
            </w:r>
          </w:p>
        </w:tc>
        <w:tc>
          <w:tcPr>
            <w:tcW w:w="2338" w:type="dxa"/>
            <w:tcBorders>
              <w:top w:val="nil"/>
              <w:left w:val="nil"/>
              <w:bottom w:val="single" w:sz="4" w:space="0" w:color="auto"/>
              <w:right w:val="single" w:sz="4" w:space="0" w:color="auto"/>
            </w:tcBorders>
            <w:shd w:val="clear" w:color="auto" w:fill="auto"/>
            <w:vAlign w:val="center"/>
            <w:hideMark/>
          </w:tcPr>
          <w:p w14:paraId="0C62E15C"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Tachymètre a affichage digital</w:t>
            </w:r>
          </w:p>
        </w:tc>
        <w:tc>
          <w:tcPr>
            <w:tcW w:w="3151" w:type="dxa"/>
            <w:tcBorders>
              <w:top w:val="nil"/>
              <w:left w:val="nil"/>
              <w:bottom w:val="single" w:sz="4" w:space="0" w:color="auto"/>
              <w:right w:val="single" w:sz="4" w:space="0" w:color="auto"/>
            </w:tcBorders>
            <w:shd w:val="clear" w:color="auto" w:fill="auto"/>
            <w:vAlign w:val="center"/>
            <w:hideMark/>
          </w:tcPr>
          <w:p w14:paraId="486C3135"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Tachymètre a affichage digital</w:t>
            </w:r>
            <w:r w:rsidRPr="003940AB">
              <w:rPr>
                <w:rFonts w:asciiTheme="minorHAnsi" w:hAnsiTheme="minorHAnsi" w:cstheme="minorHAnsi"/>
                <w:sz w:val="18"/>
                <w:szCs w:val="18"/>
                <w:lang w:val="fr-FR"/>
              </w:rPr>
              <w:br/>
              <w:t xml:space="preserve">Vitesse de rotation : 50 tr/min au minimum </w:t>
            </w:r>
            <w:r w:rsidRPr="003940AB">
              <w:rPr>
                <w:rFonts w:asciiTheme="minorHAnsi" w:hAnsiTheme="minorHAnsi" w:cstheme="minorHAnsi"/>
                <w:sz w:val="18"/>
                <w:szCs w:val="18"/>
                <w:lang w:val="fr-FR"/>
              </w:rPr>
              <w:br/>
              <w:t>Distance de détection : 0,6 m au minimum</w:t>
            </w:r>
          </w:p>
        </w:tc>
        <w:tc>
          <w:tcPr>
            <w:tcW w:w="973" w:type="dxa"/>
            <w:tcBorders>
              <w:top w:val="nil"/>
              <w:left w:val="nil"/>
              <w:bottom w:val="single" w:sz="4" w:space="0" w:color="auto"/>
              <w:right w:val="single" w:sz="4" w:space="0" w:color="auto"/>
            </w:tcBorders>
            <w:shd w:val="clear" w:color="auto" w:fill="auto"/>
            <w:vAlign w:val="center"/>
            <w:hideMark/>
          </w:tcPr>
          <w:p w14:paraId="79A88D3A"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264" w:type="dxa"/>
            <w:tcBorders>
              <w:top w:val="nil"/>
              <w:left w:val="nil"/>
              <w:bottom w:val="single" w:sz="4" w:space="0" w:color="auto"/>
              <w:right w:val="single" w:sz="4" w:space="0" w:color="auto"/>
            </w:tcBorders>
            <w:shd w:val="clear" w:color="auto" w:fill="auto"/>
            <w:vAlign w:val="center"/>
            <w:hideMark/>
          </w:tcPr>
          <w:p w14:paraId="523ED524"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6</w:t>
            </w:r>
          </w:p>
        </w:tc>
        <w:tc>
          <w:tcPr>
            <w:tcW w:w="1178" w:type="dxa"/>
            <w:tcBorders>
              <w:top w:val="nil"/>
              <w:left w:val="nil"/>
              <w:bottom w:val="single" w:sz="4" w:space="0" w:color="auto"/>
              <w:right w:val="single" w:sz="4" w:space="0" w:color="auto"/>
            </w:tcBorders>
            <w:shd w:val="clear" w:color="auto" w:fill="auto"/>
            <w:vAlign w:val="center"/>
            <w:hideMark/>
          </w:tcPr>
          <w:p w14:paraId="4F83B5A5"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14:paraId="0ADC668B"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6</w:t>
            </w:r>
          </w:p>
        </w:tc>
      </w:tr>
      <w:tr w:rsidR="003940AB" w:rsidRPr="009F5749" w14:paraId="431EC701" w14:textId="77777777" w:rsidTr="00BF34E5">
        <w:trPr>
          <w:trHeight w:val="40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D2CDFE"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lastRenderedPageBreak/>
              <w:t>1.</w:t>
            </w:r>
            <w:r w:rsidRPr="00F77715">
              <w:rPr>
                <w:rFonts w:asciiTheme="minorHAnsi" w:hAnsiTheme="minorHAnsi" w:cstheme="minorHAnsi"/>
                <w:sz w:val="18"/>
                <w:szCs w:val="18"/>
              </w:rPr>
              <w:t>5</w:t>
            </w:r>
          </w:p>
        </w:tc>
        <w:tc>
          <w:tcPr>
            <w:tcW w:w="2338" w:type="dxa"/>
            <w:tcBorders>
              <w:top w:val="nil"/>
              <w:left w:val="nil"/>
              <w:bottom w:val="single" w:sz="4" w:space="0" w:color="auto"/>
              <w:right w:val="single" w:sz="4" w:space="0" w:color="auto"/>
            </w:tcBorders>
            <w:shd w:val="clear" w:color="auto" w:fill="auto"/>
            <w:vAlign w:val="center"/>
            <w:hideMark/>
          </w:tcPr>
          <w:p w14:paraId="7D35638F"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Wattmètre numérique portable</w:t>
            </w:r>
          </w:p>
        </w:tc>
        <w:tc>
          <w:tcPr>
            <w:tcW w:w="3151" w:type="dxa"/>
            <w:tcBorders>
              <w:top w:val="nil"/>
              <w:left w:val="nil"/>
              <w:bottom w:val="single" w:sz="4" w:space="0" w:color="auto"/>
              <w:right w:val="single" w:sz="4" w:space="0" w:color="auto"/>
            </w:tcBorders>
            <w:shd w:val="clear" w:color="auto" w:fill="auto"/>
            <w:vAlign w:val="center"/>
            <w:hideMark/>
          </w:tcPr>
          <w:p w14:paraId="0439606F"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Wattmètre numérique portable</w:t>
            </w:r>
            <w:r w:rsidRPr="003940AB">
              <w:rPr>
                <w:rFonts w:asciiTheme="minorHAnsi" w:hAnsiTheme="minorHAnsi" w:cstheme="minorHAnsi"/>
                <w:sz w:val="18"/>
                <w:szCs w:val="18"/>
                <w:lang w:val="fr-FR"/>
              </w:rPr>
              <w:br/>
              <w:t>Type d’affichage : LCD 3 lignes de 4 digits</w:t>
            </w:r>
            <w:r w:rsidRPr="003940AB">
              <w:rPr>
                <w:rFonts w:asciiTheme="minorHAnsi" w:hAnsiTheme="minorHAnsi" w:cstheme="minorHAnsi"/>
                <w:sz w:val="18"/>
                <w:szCs w:val="18"/>
                <w:lang w:val="fr-FR"/>
              </w:rPr>
              <w:br/>
              <w:t>Gamme de fréquence : max. 1 kHz</w:t>
            </w:r>
            <w:r w:rsidRPr="003940AB">
              <w:rPr>
                <w:rFonts w:asciiTheme="minorHAnsi" w:hAnsiTheme="minorHAnsi" w:cstheme="minorHAnsi"/>
                <w:sz w:val="18"/>
                <w:szCs w:val="18"/>
                <w:lang w:val="fr-FR"/>
              </w:rPr>
              <w:br/>
              <w:t>Gamme de puissance : max. 6 kW</w:t>
            </w:r>
            <w:r w:rsidRPr="003940AB">
              <w:rPr>
                <w:rFonts w:asciiTheme="minorHAnsi" w:hAnsiTheme="minorHAnsi" w:cstheme="minorHAnsi"/>
                <w:sz w:val="18"/>
                <w:szCs w:val="18"/>
                <w:lang w:val="fr-FR"/>
              </w:rPr>
              <w:br/>
              <w:t xml:space="preserve">Gamme de tension : max. 600 V </w:t>
            </w:r>
            <w:r w:rsidRPr="003940AB">
              <w:rPr>
                <w:rFonts w:asciiTheme="minorHAnsi" w:hAnsiTheme="minorHAnsi" w:cstheme="minorHAnsi"/>
                <w:sz w:val="18"/>
                <w:szCs w:val="18"/>
                <w:lang w:val="fr-FR"/>
              </w:rPr>
              <w:br/>
              <w:t>Gamme de courant : max. 10 A</w:t>
            </w:r>
            <w:r w:rsidRPr="003940AB">
              <w:rPr>
                <w:rFonts w:asciiTheme="minorHAnsi" w:hAnsiTheme="minorHAnsi" w:cstheme="minorHAnsi"/>
                <w:sz w:val="18"/>
                <w:szCs w:val="18"/>
                <w:lang w:val="fr-FR"/>
              </w:rPr>
              <w:br/>
              <w:t>Précision de base : 1%</w:t>
            </w:r>
            <w:r w:rsidRPr="003940AB">
              <w:rPr>
                <w:rFonts w:asciiTheme="minorHAnsi" w:hAnsiTheme="minorHAnsi" w:cstheme="minorHAnsi"/>
                <w:sz w:val="18"/>
                <w:szCs w:val="18"/>
                <w:lang w:val="fr-FR"/>
              </w:rPr>
              <w:br/>
              <w:t>Niveaux de protection : 600 V CAT III</w:t>
            </w:r>
            <w:r w:rsidRPr="003940AB">
              <w:rPr>
                <w:rFonts w:asciiTheme="minorHAnsi" w:hAnsiTheme="minorHAnsi" w:cstheme="minorHAnsi"/>
                <w:sz w:val="18"/>
                <w:szCs w:val="18"/>
                <w:lang w:val="fr-FR"/>
              </w:rPr>
              <w:br/>
              <w:t>Types d'interfaces : Opto-isolée</w:t>
            </w:r>
            <w:r w:rsidRPr="003940AB">
              <w:rPr>
                <w:rFonts w:asciiTheme="minorHAnsi" w:hAnsiTheme="minorHAnsi" w:cstheme="minorHAnsi"/>
                <w:sz w:val="18"/>
                <w:szCs w:val="18"/>
                <w:lang w:val="fr-FR"/>
              </w:rPr>
              <w:br/>
              <w:t>Alimentation : 6 piles 1,5 V type LR06 ou secteur</w:t>
            </w:r>
            <w:r w:rsidRPr="003940AB">
              <w:rPr>
                <w:rFonts w:asciiTheme="minorHAnsi" w:hAnsiTheme="minorHAnsi" w:cstheme="minorHAnsi"/>
                <w:sz w:val="18"/>
                <w:szCs w:val="18"/>
                <w:lang w:val="fr-FR"/>
              </w:rPr>
              <w:br/>
              <w:t>Livré avec un jeu de cordons tension, un jeu de cordons courant 20 A, un jeu de pointes de touche, un certificat de vérification et une notice d’utilisation</w:t>
            </w:r>
          </w:p>
        </w:tc>
        <w:tc>
          <w:tcPr>
            <w:tcW w:w="973" w:type="dxa"/>
            <w:tcBorders>
              <w:top w:val="nil"/>
              <w:left w:val="nil"/>
              <w:bottom w:val="single" w:sz="4" w:space="0" w:color="auto"/>
              <w:right w:val="single" w:sz="4" w:space="0" w:color="auto"/>
            </w:tcBorders>
            <w:shd w:val="clear" w:color="auto" w:fill="auto"/>
            <w:vAlign w:val="center"/>
            <w:hideMark/>
          </w:tcPr>
          <w:p w14:paraId="283542FD"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264" w:type="dxa"/>
            <w:tcBorders>
              <w:top w:val="nil"/>
              <w:left w:val="nil"/>
              <w:bottom w:val="single" w:sz="4" w:space="0" w:color="auto"/>
              <w:right w:val="single" w:sz="4" w:space="0" w:color="auto"/>
            </w:tcBorders>
            <w:shd w:val="clear" w:color="auto" w:fill="auto"/>
            <w:vAlign w:val="center"/>
            <w:hideMark/>
          </w:tcPr>
          <w:p w14:paraId="1E57B463"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6</w:t>
            </w:r>
          </w:p>
        </w:tc>
        <w:tc>
          <w:tcPr>
            <w:tcW w:w="1178" w:type="dxa"/>
            <w:tcBorders>
              <w:top w:val="nil"/>
              <w:left w:val="nil"/>
              <w:bottom w:val="single" w:sz="4" w:space="0" w:color="auto"/>
              <w:right w:val="single" w:sz="4" w:space="0" w:color="auto"/>
            </w:tcBorders>
            <w:shd w:val="clear" w:color="auto" w:fill="auto"/>
            <w:vAlign w:val="center"/>
            <w:hideMark/>
          </w:tcPr>
          <w:p w14:paraId="25AFF097"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14:paraId="69AD944A"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6</w:t>
            </w:r>
          </w:p>
        </w:tc>
      </w:tr>
      <w:tr w:rsidR="003940AB" w:rsidRPr="009F5749" w14:paraId="00B28B72" w14:textId="77777777" w:rsidTr="00BF34E5">
        <w:trPr>
          <w:trHeight w:val="2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C54F54"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1.</w:t>
            </w:r>
            <w:r w:rsidRPr="00F77715">
              <w:rPr>
                <w:rFonts w:asciiTheme="minorHAnsi" w:hAnsiTheme="minorHAnsi" w:cstheme="minorHAnsi"/>
                <w:sz w:val="18"/>
                <w:szCs w:val="18"/>
              </w:rPr>
              <w:t>6</w:t>
            </w:r>
          </w:p>
        </w:tc>
        <w:tc>
          <w:tcPr>
            <w:tcW w:w="2338" w:type="dxa"/>
            <w:tcBorders>
              <w:top w:val="nil"/>
              <w:left w:val="nil"/>
              <w:bottom w:val="single" w:sz="4" w:space="0" w:color="auto"/>
              <w:right w:val="single" w:sz="4" w:space="0" w:color="auto"/>
            </w:tcBorders>
            <w:shd w:val="clear" w:color="auto" w:fill="auto"/>
            <w:vAlign w:val="center"/>
            <w:hideMark/>
          </w:tcPr>
          <w:p w14:paraId="4280F473" w14:textId="77777777" w:rsidR="003940AB" w:rsidRPr="003940AB" w:rsidRDefault="003940AB">
            <w:pPr>
              <w:jc w:val="center"/>
              <w:rPr>
                <w:rFonts w:asciiTheme="minorHAnsi" w:hAnsiTheme="minorHAnsi" w:cstheme="minorHAnsi"/>
                <w:sz w:val="18"/>
                <w:szCs w:val="18"/>
                <w:lang w:val="fr-FR"/>
              </w:rPr>
            </w:pPr>
            <w:r w:rsidRPr="003940AB">
              <w:rPr>
                <w:rFonts w:asciiTheme="minorHAnsi" w:hAnsiTheme="minorHAnsi" w:cstheme="minorHAnsi"/>
                <w:sz w:val="18"/>
                <w:szCs w:val="18"/>
                <w:lang w:val="fr-FR"/>
              </w:rPr>
              <w:t xml:space="preserve">MULTIMETRE NUMERIQUE A HAUTE SENSIBILITE </w:t>
            </w:r>
          </w:p>
        </w:tc>
        <w:tc>
          <w:tcPr>
            <w:tcW w:w="3151" w:type="dxa"/>
            <w:tcBorders>
              <w:top w:val="nil"/>
              <w:left w:val="nil"/>
              <w:bottom w:val="single" w:sz="4" w:space="0" w:color="auto"/>
              <w:right w:val="single" w:sz="4" w:space="0" w:color="auto"/>
            </w:tcBorders>
            <w:shd w:val="clear" w:color="auto" w:fill="auto"/>
            <w:vAlign w:val="center"/>
            <w:hideMark/>
          </w:tcPr>
          <w:p w14:paraId="682EBCB0"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Le multimètre est composé</w:t>
            </w:r>
            <w:r w:rsidRPr="003940AB">
              <w:rPr>
                <w:rFonts w:asciiTheme="minorHAnsi" w:hAnsiTheme="minorHAnsi" w:cstheme="minorHAnsi"/>
                <w:color w:val="000000"/>
                <w:sz w:val="18"/>
                <w:szCs w:val="18"/>
                <w:lang w:val="fr-FR"/>
              </w:rPr>
              <w:br/>
              <w:t>• Testeur d’isolement jusqu’à 4000 Mohm à 250 V, 500 V, 1000 V.</w:t>
            </w:r>
            <w:r w:rsidRPr="003940AB">
              <w:rPr>
                <w:rFonts w:asciiTheme="minorHAnsi" w:hAnsiTheme="minorHAnsi" w:cstheme="minorHAnsi"/>
                <w:color w:val="000000"/>
                <w:sz w:val="18"/>
                <w:szCs w:val="18"/>
                <w:lang w:val="fr-FR"/>
              </w:rPr>
              <w:br/>
              <w:t>• Voltmètre AC / DC : 0 à 600 V minimum.</w:t>
            </w:r>
            <w:r w:rsidRPr="003940AB">
              <w:rPr>
                <w:rFonts w:asciiTheme="minorHAnsi" w:hAnsiTheme="minorHAnsi" w:cstheme="minorHAnsi"/>
                <w:color w:val="000000"/>
                <w:sz w:val="18"/>
                <w:szCs w:val="18"/>
                <w:lang w:val="fr-FR"/>
              </w:rPr>
              <w:br/>
              <w:t>• Ampèremètre AC / DC : 0 à 400 mA minimum.</w:t>
            </w:r>
            <w:r w:rsidRPr="003940AB">
              <w:rPr>
                <w:rFonts w:asciiTheme="minorHAnsi" w:hAnsiTheme="minorHAnsi" w:cstheme="minorHAnsi"/>
                <w:color w:val="000000"/>
                <w:sz w:val="18"/>
                <w:szCs w:val="18"/>
                <w:lang w:val="fr-FR"/>
              </w:rPr>
              <w:br/>
              <w:t>• Ohmmètre : 0 à 40 MOhm.</w:t>
            </w:r>
            <w:r w:rsidRPr="003940AB">
              <w:rPr>
                <w:rFonts w:asciiTheme="minorHAnsi" w:hAnsiTheme="minorHAnsi" w:cstheme="minorHAnsi"/>
                <w:color w:val="000000"/>
                <w:sz w:val="18"/>
                <w:szCs w:val="18"/>
                <w:lang w:val="fr-FR"/>
              </w:rPr>
              <w:br/>
              <w:t>• Fréquencemètre, testeur de continuité, testeur de diode</w:t>
            </w:r>
            <w:r w:rsidRPr="003940AB">
              <w:rPr>
                <w:rFonts w:asciiTheme="minorHAnsi" w:hAnsiTheme="minorHAnsi" w:cstheme="minorHAnsi"/>
                <w:color w:val="000000"/>
                <w:sz w:val="18"/>
                <w:szCs w:val="18"/>
                <w:lang w:val="fr-FR"/>
              </w:rPr>
              <w:br/>
              <w:t>Adapté aux véhicules hybrides et électriques</w:t>
            </w:r>
          </w:p>
        </w:tc>
        <w:tc>
          <w:tcPr>
            <w:tcW w:w="973" w:type="dxa"/>
            <w:tcBorders>
              <w:top w:val="nil"/>
              <w:left w:val="nil"/>
              <w:bottom w:val="single" w:sz="4" w:space="0" w:color="auto"/>
              <w:right w:val="single" w:sz="4" w:space="0" w:color="auto"/>
            </w:tcBorders>
            <w:shd w:val="clear" w:color="auto" w:fill="auto"/>
            <w:vAlign w:val="center"/>
            <w:hideMark/>
          </w:tcPr>
          <w:p w14:paraId="64098EC4"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 </w:t>
            </w:r>
          </w:p>
        </w:tc>
        <w:tc>
          <w:tcPr>
            <w:tcW w:w="1264" w:type="dxa"/>
            <w:tcBorders>
              <w:top w:val="nil"/>
              <w:left w:val="nil"/>
              <w:bottom w:val="single" w:sz="4" w:space="0" w:color="auto"/>
              <w:right w:val="single" w:sz="4" w:space="0" w:color="auto"/>
            </w:tcBorders>
            <w:shd w:val="clear" w:color="auto" w:fill="auto"/>
            <w:vAlign w:val="center"/>
            <w:hideMark/>
          </w:tcPr>
          <w:p w14:paraId="5DB6E572"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4</w:t>
            </w:r>
          </w:p>
        </w:tc>
        <w:tc>
          <w:tcPr>
            <w:tcW w:w="1178" w:type="dxa"/>
            <w:tcBorders>
              <w:top w:val="nil"/>
              <w:left w:val="nil"/>
              <w:bottom w:val="single" w:sz="4" w:space="0" w:color="auto"/>
              <w:right w:val="single" w:sz="4" w:space="0" w:color="auto"/>
            </w:tcBorders>
            <w:shd w:val="clear" w:color="auto" w:fill="auto"/>
            <w:vAlign w:val="center"/>
            <w:hideMark/>
          </w:tcPr>
          <w:p w14:paraId="4C8D2400"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14:paraId="5DAAE8D1"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4</w:t>
            </w:r>
          </w:p>
        </w:tc>
      </w:tr>
      <w:tr w:rsidR="003940AB" w:rsidRPr="009F5749" w14:paraId="4CCDBF0F" w14:textId="77777777" w:rsidTr="00BF34E5">
        <w:trPr>
          <w:trHeight w:val="43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9C4F02"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1.</w:t>
            </w:r>
            <w:r w:rsidRPr="00F77715">
              <w:rPr>
                <w:rFonts w:asciiTheme="minorHAnsi" w:hAnsiTheme="minorHAnsi" w:cstheme="minorHAnsi"/>
                <w:sz w:val="18"/>
                <w:szCs w:val="18"/>
              </w:rPr>
              <w:t>7</w:t>
            </w:r>
          </w:p>
        </w:tc>
        <w:tc>
          <w:tcPr>
            <w:tcW w:w="2338" w:type="dxa"/>
            <w:tcBorders>
              <w:top w:val="nil"/>
              <w:left w:val="nil"/>
              <w:bottom w:val="single" w:sz="4" w:space="0" w:color="auto"/>
              <w:right w:val="single" w:sz="4" w:space="0" w:color="auto"/>
            </w:tcBorders>
            <w:shd w:val="clear" w:color="auto" w:fill="auto"/>
            <w:vAlign w:val="center"/>
            <w:hideMark/>
          </w:tcPr>
          <w:p w14:paraId="738FDB36"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OSCILLOSCOPE 4 VOIES</w:t>
            </w:r>
          </w:p>
        </w:tc>
        <w:tc>
          <w:tcPr>
            <w:tcW w:w="3151" w:type="dxa"/>
            <w:tcBorders>
              <w:top w:val="nil"/>
              <w:left w:val="nil"/>
              <w:bottom w:val="single" w:sz="4" w:space="0" w:color="auto"/>
              <w:right w:val="single" w:sz="4" w:space="0" w:color="auto"/>
            </w:tcBorders>
            <w:shd w:val="clear" w:color="auto" w:fill="auto"/>
            <w:vAlign w:val="center"/>
            <w:hideMark/>
          </w:tcPr>
          <w:p w14:paraId="70D9A9F7"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OSCILLOSCOPE 4 VOIES</w:t>
            </w:r>
            <w:r w:rsidRPr="003940AB">
              <w:rPr>
                <w:rFonts w:asciiTheme="minorHAnsi" w:hAnsiTheme="minorHAnsi" w:cstheme="minorHAnsi"/>
                <w:sz w:val="18"/>
                <w:szCs w:val="18"/>
                <w:lang w:val="fr-FR"/>
              </w:rPr>
              <w:br/>
              <w:t>Caractéristiques techniques</w:t>
            </w:r>
            <w:r w:rsidRPr="003940AB">
              <w:rPr>
                <w:rFonts w:asciiTheme="minorHAnsi" w:hAnsiTheme="minorHAnsi" w:cstheme="minorHAnsi"/>
                <w:sz w:val="18"/>
                <w:szCs w:val="18"/>
                <w:lang w:val="fr-FR"/>
              </w:rPr>
              <w:br/>
              <w:t>-        Genre :     Oscilloscope numérique 4 voies x 40 MHz (minimum)</w:t>
            </w:r>
            <w:r w:rsidRPr="003940AB">
              <w:rPr>
                <w:rFonts w:asciiTheme="minorHAnsi" w:hAnsiTheme="minorHAnsi" w:cstheme="minorHAnsi"/>
                <w:sz w:val="18"/>
                <w:szCs w:val="18"/>
                <w:lang w:val="fr-FR"/>
              </w:rPr>
              <w:br/>
              <w:t>-        Sensibilité : 1mV/div à 20V/div (minimum)</w:t>
            </w:r>
            <w:r w:rsidRPr="003940AB">
              <w:rPr>
                <w:rFonts w:asciiTheme="minorHAnsi" w:hAnsiTheme="minorHAnsi" w:cstheme="minorHAnsi"/>
                <w:sz w:val="18"/>
                <w:szCs w:val="18"/>
                <w:lang w:val="fr-FR"/>
              </w:rPr>
              <w:br/>
              <w:t>-        Vitesse de balayage : 100 ns à 0,5 s/div</w:t>
            </w:r>
            <w:r w:rsidRPr="003940AB">
              <w:rPr>
                <w:rFonts w:asciiTheme="minorHAnsi" w:hAnsiTheme="minorHAnsi" w:cstheme="minorHAnsi"/>
                <w:sz w:val="18"/>
                <w:szCs w:val="18"/>
                <w:lang w:val="fr-FR"/>
              </w:rPr>
              <w:br/>
              <w:t xml:space="preserve">-        Fréquence d’échantillonnage : 250 Méch/s </w:t>
            </w:r>
            <w:r w:rsidRPr="003940AB">
              <w:rPr>
                <w:rFonts w:asciiTheme="minorHAnsi" w:hAnsiTheme="minorHAnsi" w:cstheme="minorHAnsi"/>
                <w:sz w:val="18"/>
                <w:szCs w:val="18"/>
                <w:lang w:val="fr-FR"/>
              </w:rPr>
              <w:br/>
              <w:t>-        Interface USB en Standard</w:t>
            </w:r>
            <w:r w:rsidRPr="003940AB">
              <w:rPr>
                <w:rFonts w:asciiTheme="minorHAnsi" w:hAnsiTheme="minorHAnsi" w:cstheme="minorHAnsi"/>
                <w:sz w:val="18"/>
                <w:szCs w:val="18"/>
                <w:lang w:val="fr-FR"/>
              </w:rPr>
              <w:br/>
              <w:t>-        Ecran 7’’ minimum</w:t>
            </w:r>
            <w:r w:rsidRPr="003940AB">
              <w:rPr>
                <w:rFonts w:asciiTheme="minorHAnsi" w:hAnsiTheme="minorHAnsi" w:cstheme="minorHAnsi"/>
                <w:sz w:val="18"/>
                <w:szCs w:val="18"/>
                <w:lang w:val="fr-FR"/>
              </w:rPr>
              <w:br/>
              <w:t>Livré avec :</w:t>
            </w:r>
            <w:r w:rsidRPr="003940AB">
              <w:rPr>
                <w:rFonts w:asciiTheme="minorHAnsi" w:hAnsiTheme="minorHAnsi" w:cstheme="minorHAnsi"/>
                <w:sz w:val="18"/>
                <w:szCs w:val="18"/>
                <w:lang w:val="fr-FR"/>
              </w:rPr>
              <w:br/>
              <w:t>-        2 sondes (1x, 10x commutable), câble d'alimentation, câble USB, logiciel sur CD, manuel (en français sur CD)</w:t>
            </w:r>
          </w:p>
        </w:tc>
        <w:tc>
          <w:tcPr>
            <w:tcW w:w="973" w:type="dxa"/>
            <w:tcBorders>
              <w:top w:val="nil"/>
              <w:left w:val="nil"/>
              <w:bottom w:val="single" w:sz="4" w:space="0" w:color="auto"/>
              <w:right w:val="single" w:sz="4" w:space="0" w:color="auto"/>
            </w:tcBorders>
            <w:shd w:val="clear" w:color="auto" w:fill="auto"/>
            <w:vAlign w:val="center"/>
            <w:hideMark/>
          </w:tcPr>
          <w:p w14:paraId="695A529A"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264" w:type="dxa"/>
            <w:tcBorders>
              <w:top w:val="nil"/>
              <w:left w:val="nil"/>
              <w:bottom w:val="single" w:sz="4" w:space="0" w:color="auto"/>
              <w:right w:val="single" w:sz="4" w:space="0" w:color="auto"/>
            </w:tcBorders>
            <w:shd w:val="clear" w:color="auto" w:fill="auto"/>
            <w:vAlign w:val="center"/>
            <w:hideMark/>
          </w:tcPr>
          <w:p w14:paraId="491FD11C"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6</w:t>
            </w:r>
          </w:p>
        </w:tc>
        <w:tc>
          <w:tcPr>
            <w:tcW w:w="1178" w:type="dxa"/>
            <w:tcBorders>
              <w:top w:val="nil"/>
              <w:left w:val="nil"/>
              <w:bottom w:val="single" w:sz="4" w:space="0" w:color="auto"/>
              <w:right w:val="single" w:sz="4" w:space="0" w:color="auto"/>
            </w:tcBorders>
            <w:shd w:val="clear" w:color="auto" w:fill="auto"/>
            <w:vAlign w:val="center"/>
            <w:hideMark/>
          </w:tcPr>
          <w:p w14:paraId="64A5FFFA"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14:paraId="4F5A0DBC"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6</w:t>
            </w:r>
          </w:p>
        </w:tc>
      </w:tr>
      <w:tr w:rsidR="003940AB" w:rsidRPr="009F5749" w14:paraId="6C839BA3" w14:textId="77777777" w:rsidTr="00BF34E5">
        <w:trPr>
          <w:trHeight w:val="28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279385"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lastRenderedPageBreak/>
              <w:t>1.</w:t>
            </w:r>
            <w:r w:rsidRPr="00F77715">
              <w:rPr>
                <w:rFonts w:asciiTheme="minorHAnsi" w:hAnsiTheme="minorHAnsi" w:cstheme="minorHAnsi"/>
                <w:sz w:val="18"/>
                <w:szCs w:val="18"/>
              </w:rPr>
              <w:t>8</w:t>
            </w:r>
          </w:p>
        </w:tc>
        <w:tc>
          <w:tcPr>
            <w:tcW w:w="2338" w:type="dxa"/>
            <w:tcBorders>
              <w:top w:val="nil"/>
              <w:left w:val="nil"/>
              <w:bottom w:val="single" w:sz="4" w:space="0" w:color="auto"/>
              <w:right w:val="single" w:sz="4" w:space="0" w:color="auto"/>
            </w:tcBorders>
            <w:shd w:val="clear" w:color="auto" w:fill="auto"/>
            <w:vAlign w:val="center"/>
            <w:hideMark/>
          </w:tcPr>
          <w:p w14:paraId="65530C76" w14:textId="77777777" w:rsidR="003940AB" w:rsidRPr="003940AB" w:rsidRDefault="003940AB">
            <w:pPr>
              <w:jc w:val="center"/>
              <w:rPr>
                <w:rFonts w:asciiTheme="minorHAnsi" w:hAnsiTheme="minorHAnsi" w:cstheme="minorHAnsi"/>
                <w:sz w:val="18"/>
                <w:szCs w:val="18"/>
                <w:lang w:val="fr-FR"/>
              </w:rPr>
            </w:pPr>
            <w:r w:rsidRPr="003940AB">
              <w:rPr>
                <w:rFonts w:asciiTheme="minorHAnsi" w:hAnsiTheme="minorHAnsi" w:cstheme="minorHAnsi"/>
                <w:sz w:val="18"/>
                <w:szCs w:val="18"/>
                <w:lang w:val="fr-FR"/>
              </w:rPr>
              <w:t>Appareil de mesure d’état de surface (Rugosimètre)</w:t>
            </w:r>
          </w:p>
        </w:tc>
        <w:tc>
          <w:tcPr>
            <w:tcW w:w="3151" w:type="dxa"/>
            <w:tcBorders>
              <w:top w:val="nil"/>
              <w:left w:val="nil"/>
              <w:bottom w:val="single" w:sz="4" w:space="0" w:color="auto"/>
              <w:right w:val="single" w:sz="4" w:space="0" w:color="auto"/>
            </w:tcBorders>
            <w:shd w:val="clear" w:color="auto" w:fill="auto"/>
            <w:vAlign w:val="center"/>
            <w:hideMark/>
          </w:tcPr>
          <w:p w14:paraId="3E11FF15"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Certificat de conformité aux normes NM ou à défaut aux normes CE</w:t>
            </w:r>
            <w:r w:rsidRPr="003940AB">
              <w:rPr>
                <w:rFonts w:asciiTheme="minorHAnsi" w:hAnsiTheme="minorHAnsi" w:cstheme="minorHAnsi"/>
                <w:sz w:val="18"/>
                <w:szCs w:val="18"/>
                <w:lang w:val="fr-FR"/>
              </w:rPr>
              <w:br/>
              <w:t>Références de quelques utilisateurs en industrie au Maroc ou à défaut en Europe</w:t>
            </w:r>
            <w:r w:rsidRPr="003940AB">
              <w:rPr>
                <w:rFonts w:asciiTheme="minorHAnsi" w:hAnsiTheme="minorHAnsi" w:cstheme="minorHAnsi"/>
                <w:sz w:val="18"/>
                <w:szCs w:val="18"/>
                <w:lang w:val="fr-FR"/>
              </w:rPr>
              <w:br/>
              <w:t>-     Course totale 15 mm au minimum</w:t>
            </w:r>
            <w:r w:rsidRPr="003940AB">
              <w:rPr>
                <w:rFonts w:asciiTheme="minorHAnsi" w:hAnsiTheme="minorHAnsi" w:cstheme="minorHAnsi"/>
                <w:sz w:val="18"/>
                <w:szCs w:val="18"/>
                <w:lang w:val="fr-FR"/>
              </w:rPr>
              <w:br/>
              <w:t>-     Interface de communication avec PC</w:t>
            </w:r>
            <w:r w:rsidRPr="003940AB">
              <w:rPr>
                <w:rFonts w:asciiTheme="minorHAnsi" w:hAnsiTheme="minorHAnsi" w:cstheme="minorHAnsi"/>
                <w:sz w:val="18"/>
                <w:szCs w:val="18"/>
                <w:lang w:val="fr-FR"/>
              </w:rPr>
              <w:br/>
              <w:t>-     Plage de mesure de 200 µm au minimum</w:t>
            </w:r>
            <w:r w:rsidRPr="003940AB">
              <w:rPr>
                <w:rFonts w:asciiTheme="minorHAnsi" w:hAnsiTheme="minorHAnsi" w:cstheme="minorHAnsi"/>
                <w:sz w:val="18"/>
                <w:szCs w:val="18"/>
                <w:lang w:val="fr-FR"/>
              </w:rPr>
              <w:br/>
              <w:t>-     Affichage sur écran</w:t>
            </w:r>
            <w:r w:rsidRPr="003940AB">
              <w:rPr>
                <w:rFonts w:asciiTheme="minorHAnsi" w:hAnsiTheme="minorHAnsi" w:cstheme="minorHAnsi"/>
                <w:sz w:val="18"/>
                <w:szCs w:val="18"/>
                <w:lang w:val="fr-FR"/>
              </w:rPr>
              <w:br/>
              <w:t>-     Fonctionnant avec un adaptateur au secteur ou sur accumulateurs</w:t>
            </w:r>
            <w:r w:rsidRPr="003940AB">
              <w:rPr>
                <w:rFonts w:asciiTheme="minorHAnsi" w:hAnsiTheme="minorHAnsi" w:cstheme="minorHAnsi"/>
                <w:sz w:val="18"/>
                <w:szCs w:val="18"/>
                <w:lang w:val="fr-FR"/>
              </w:rPr>
              <w:br/>
              <w:t>-     Normes minimales de rugosité : ISO, DIN</w:t>
            </w:r>
            <w:r w:rsidRPr="003940AB">
              <w:rPr>
                <w:rFonts w:asciiTheme="minorHAnsi" w:hAnsiTheme="minorHAnsi" w:cstheme="minorHAnsi"/>
                <w:sz w:val="18"/>
                <w:szCs w:val="18"/>
                <w:lang w:val="fr-FR"/>
              </w:rPr>
              <w:br/>
              <w:t>-     Manuel d’utilisation en langue Française ou à défaut en Anglais</w:t>
            </w:r>
          </w:p>
        </w:tc>
        <w:tc>
          <w:tcPr>
            <w:tcW w:w="973" w:type="dxa"/>
            <w:tcBorders>
              <w:top w:val="nil"/>
              <w:left w:val="nil"/>
              <w:bottom w:val="single" w:sz="4" w:space="0" w:color="auto"/>
              <w:right w:val="single" w:sz="4" w:space="0" w:color="auto"/>
            </w:tcBorders>
            <w:shd w:val="clear" w:color="auto" w:fill="auto"/>
            <w:vAlign w:val="center"/>
            <w:hideMark/>
          </w:tcPr>
          <w:p w14:paraId="537397E7"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264" w:type="dxa"/>
            <w:tcBorders>
              <w:top w:val="nil"/>
              <w:left w:val="nil"/>
              <w:bottom w:val="single" w:sz="4" w:space="0" w:color="auto"/>
              <w:right w:val="single" w:sz="4" w:space="0" w:color="auto"/>
            </w:tcBorders>
            <w:shd w:val="clear" w:color="auto" w:fill="auto"/>
            <w:vAlign w:val="center"/>
            <w:hideMark/>
          </w:tcPr>
          <w:p w14:paraId="14975981"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1</w:t>
            </w:r>
          </w:p>
        </w:tc>
        <w:tc>
          <w:tcPr>
            <w:tcW w:w="1178" w:type="dxa"/>
            <w:tcBorders>
              <w:top w:val="nil"/>
              <w:left w:val="nil"/>
              <w:bottom w:val="single" w:sz="4" w:space="0" w:color="auto"/>
              <w:right w:val="single" w:sz="4" w:space="0" w:color="auto"/>
            </w:tcBorders>
            <w:shd w:val="clear" w:color="auto" w:fill="auto"/>
            <w:vAlign w:val="center"/>
            <w:hideMark/>
          </w:tcPr>
          <w:p w14:paraId="0D516283"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1</w:t>
            </w:r>
          </w:p>
        </w:tc>
        <w:tc>
          <w:tcPr>
            <w:tcW w:w="1064" w:type="dxa"/>
            <w:tcBorders>
              <w:top w:val="nil"/>
              <w:left w:val="nil"/>
              <w:bottom w:val="single" w:sz="4" w:space="0" w:color="auto"/>
              <w:right w:val="single" w:sz="4" w:space="0" w:color="auto"/>
            </w:tcBorders>
            <w:shd w:val="clear" w:color="auto" w:fill="auto"/>
            <w:vAlign w:val="center"/>
            <w:hideMark/>
          </w:tcPr>
          <w:p w14:paraId="063CFB5C"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2</w:t>
            </w:r>
          </w:p>
        </w:tc>
      </w:tr>
      <w:tr w:rsidR="003940AB" w:rsidRPr="009F5749" w14:paraId="3DEEAE99" w14:textId="77777777" w:rsidTr="00BF34E5">
        <w:trPr>
          <w:trHeight w:val="43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F6A44B"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1.</w:t>
            </w:r>
            <w:r w:rsidRPr="00F77715">
              <w:rPr>
                <w:rFonts w:asciiTheme="minorHAnsi" w:hAnsiTheme="minorHAnsi" w:cstheme="minorHAnsi"/>
                <w:sz w:val="18"/>
                <w:szCs w:val="18"/>
              </w:rPr>
              <w:t>9</w:t>
            </w:r>
          </w:p>
        </w:tc>
        <w:tc>
          <w:tcPr>
            <w:tcW w:w="2338" w:type="dxa"/>
            <w:tcBorders>
              <w:top w:val="nil"/>
              <w:left w:val="nil"/>
              <w:bottom w:val="single" w:sz="4" w:space="0" w:color="auto"/>
              <w:right w:val="single" w:sz="4" w:space="0" w:color="auto"/>
            </w:tcBorders>
            <w:shd w:val="clear" w:color="auto" w:fill="auto"/>
            <w:vAlign w:val="center"/>
            <w:hideMark/>
          </w:tcPr>
          <w:p w14:paraId="04099044" w14:textId="77777777" w:rsidR="003940AB" w:rsidRPr="00F77715" w:rsidRDefault="003940AB">
            <w:pPr>
              <w:rPr>
                <w:rFonts w:asciiTheme="minorHAnsi" w:hAnsiTheme="minorHAnsi" w:cstheme="minorHAnsi"/>
                <w:sz w:val="18"/>
                <w:szCs w:val="18"/>
              </w:rPr>
            </w:pPr>
            <w:r w:rsidRPr="00F77715">
              <w:rPr>
                <w:rFonts w:asciiTheme="minorHAnsi" w:hAnsiTheme="minorHAnsi" w:cstheme="minorHAnsi"/>
                <w:sz w:val="18"/>
                <w:szCs w:val="18"/>
              </w:rPr>
              <w:t>OSCILLOSCOPE DOUBLE TRACE.</w:t>
            </w:r>
          </w:p>
        </w:tc>
        <w:tc>
          <w:tcPr>
            <w:tcW w:w="3151" w:type="dxa"/>
            <w:tcBorders>
              <w:top w:val="nil"/>
              <w:left w:val="nil"/>
              <w:bottom w:val="single" w:sz="4" w:space="0" w:color="auto"/>
              <w:right w:val="single" w:sz="4" w:space="0" w:color="auto"/>
            </w:tcBorders>
            <w:shd w:val="clear" w:color="auto" w:fill="auto"/>
            <w:vAlign w:val="center"/>
            <w:hideMark/>
          </w:tcPr>
          <w:p w14:paraId="7DF02AF6"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OSCILLOSCOPE DOUBLE TRACE.</w:t>
            </w:r>
            <w:r w:rsidRPr="003940AB">
              <w:rPr>
                <w:rFonts w:asciiTheme="minorHAnsi" w:hAnsiTheme="minorHAnsi" w:cstheme="minorHAnsi"/>
                <w:sz w:val="18"/>
                <w:szCs w:val="18"/>
                <w:lang w:val="fr-FR"/>
              </w:rPr>
              <w:br/>
              <w:t>Caractéristiques techniques</w:t>
            </w:r>
            <w:r w:rsidRPr="003940AB">
              <w:rPr>
                <w:rFonts w:asciiTheme="minorHAnsi" w:hAnsiTheme="minorHAnsi" w:cstheme="minorHAnsi"/>
                <w:sz w:val="18"/>
                <w:szCs w:val="18"/>
                <w:lang w:val="fr-FR"/>
              </w:rPr>
              <w:br/>
              <w:t xml:space="preserve">-       Genre     :     Oscilloscope numérique 2 voies x 40 MHz.   </w:t>
            </w:r>
            <w:r w:rsidRPr="003940AB">
              <w:rPr>
                <w:rFonts w:asciiTheme="minorHAnsi" w:hAnsiTheme="minorHAnsi" w:cstheme="minorHAnsi"/>
                <w:sz w:val="18"/>
                <w:szCs w:val="18"/>
                <w:lang w:val="fr-FR"/>
              </w:rPr>
              <w:br/>
              <w:t xml:space="preserve">-       Bande passante   40Mhz </w:t>
            </w:r>
            <w:r w:rsidRPr="003940AB">
              <w:rPr>
                <w:rFonts w:asciiTheme="minorHAnsi" w:hAnsiTheme="minorHAnsi" w:cstheme="minorHAnsi"/>
                <w:sz w:val="18"/>
                <w:szCs w:val="18"/>
                <w:lang w:val="fr-FR"/>
              </w:rPr>
              <w:br/>
              <w:t>-       Sensibilité  5mV/div à 10V/div</w:t>
            </w:r>
            <w:r w:rsidRPr="003940AB">
              <w:rPr>
                <w:rFonts w:asciiTheme="minorHAnsi" w:hAnsiTheme="minorHAnsi" w:cstheme="minorHAnsi"/>
                <w:sz w:val="18"/>
                <w:szCs w:val="18"/>
                <w:lang w:val="fr-FR"/>
              </w:rPr>
              <w:br/>
              <w:t>-       Vitesse de balayage :</w:t>
            </w:r>
            <w:r w:rsidRPr="003940AB">
              <w:rPr>
                <w:rFonts w:asciiTheme="minorHAnsi" w:hAnsiTheme="minorHAnsi" w:cstheme="minorHAnsi"/>
                <w:sz w:val="18"/>
                <w:szCs w:val="18"/>
                <w:lang w:val="fr-FR"/>
              </w:rPr>
              <w:br/>
              <w:t xml:space="preserve">                    Numérique : 10 ns  à  200 s/div</w:t>
            </w:r>
            <w:r w:rsidRPr="003940AB">
              <w:rPr>
                <w:rFonts w:asciiTheme="minorHAnsi" w:hAnsiTheme="minorHAnsi" w:cstheme="minorHAnsi"/>
                <w:sz w:val="18"/>
                <w:szCs w:val="18"/>
                <w:lang w:val="fr-FR"/>
              </w:rPr>
              <w:br/>
              <w:t xml:space="preserve">-       Fréquence d’échantillonnage : </w:t>
            </w:r>
            <w:r w:rsidRPr="003940AB">
              <w:rPr>
                <w:rFonts w:asciiTheme="minorHAnsi" w:hAnsiTheme="minorHAnsi" w:cstheme="minorHAnsi"/>
                <w:sz w:val="18"/>
                <w:szCs w:val="18"/>
                <w:lang w:val="fr-FR"/>
              </w:rPr>
              <w:br/>
              <w:t xml:space="preserve">                    500 Méch/s (1 voie); 250 Méch/s (2 voies)</w:t>
            </w:r>
            <w:r w:rsidRPr="003940AB">
              <w:rPr>
                <w:rFonts w:asciiTheme="minorHAnsi" w:hAnsiTheme="minorHAnsi" w:cstheme="minorHAnsi"/>
                <w:sz w:val="18"/>
                <w:szCs w:val="18"/>
                <w:lang w:val="fr-FR"/>
              </w:rPr>
              <w:br/>
              <w:t>-       Interface USB en Standard</w:t>
            </w:r>
            <w:r w:rsidRPr="003940AB">
              <w:rPr>
                <w:rFonts w:asciiTheme="minorHAnsi" w:hAnsiTheme="minorHAnsi" w:cstheme="minorHAnsi"/>
                <w:sz w:val="18"/>
                <w:szCs w:val="18"/>
                <w:lang w:val="fr-FR"/>
              </w:rPr>
              <w:br/>
              <w:t>Livré avec:</w:t>
            </w:r>
            <w:r w:rsidRPr="003940AB">
              <w:rPr>
                <w:rFonts w:asciiTheme="minorHAnsi" w:hAnsiTheme="minorHAnsi" w:cstheme="minorHAnsi"/>
                <w:sz w:val="18"/>
                <w:szCs w:val="18"/>
                <w:lang w:val="fr-FR"/>
              </w:rPr>
              <w:br/>
              <w:t>-       2 sondes (1x, 10x commutable), câble d'alimentation, câble USB, logiciel sur CD, manuel (en français sur CD)</w:t>
            </w:r>
          </w:p>
        </w:tc>
        <w:tc>
          <w:tcPr>
            <w:tcW w:w="973" w:type="dxa"/>
            <w:tcBorders>
              <w:top w:val="nil"/>
              <w:left w:val="nil"/>
              <w:bottom w:val="single" w:sz="4" w:space="0" w:color="auto"/>
              <w:right w:val="single" w:sz="4" w:space="0" w:color="auto"/>
            </w:tcBorders>
            <w:shd w:val="clear" w:color="auto" w:fill="auto"/>
            <w:vAlign w:val="center"/>
            <w:hideMark/>
          </w:tcPr>
          <w:p w14:paraId="01AD0A4B" w14:textId="77777777" w:rsidR="003940AB" w:rsidRPr="003940AB" w:rsidRDefault="003940AB">
            <w:pPr>
              <w:rPr>
                <w:rFonts w:asciiTheme="minorHAnsi" w:hAnsiTheme="minorHAnsi" w:cstheme="minorHAnsi"/>
                <w:b/>
                <w:bCs/>
                <w:sz w:val="18"/>
                <w:szCs w:val="18"/>
                <w:lang w:val="fr-FR"/>
              </w:rPr>
            </w:pPr>
            <w:r w:rsidRPr="003940AB">
              <w:rPr>
                <w:rFonts w:asciiTheme="minorHAnsi" w:hAnsiTheme="minorHAnsi" w:cstheme="minorHAnsi"/>
                <w:b/>
                <w:bCs/>
                <w:sz w:val="18"/>
                <w:szCs w:val="18"/>
                <w:lang w:val="fr-FR"/>
              </w:rPr>
              <w:t> </w:t>
            </w:r>
          </w:p>
        </w:tc>
        <w:tc>
          <w:tcPr>
            <w:tcW w:w="1264" w:type="dxa"/>
            <w:tcBorders>
              <w:top w:val="nil"/>
              <w:left w:val="nil"/>
              <w:bottom w:val="single" w:sz="4" w:space="0" w:color="auto"/>
              <w:right w:val="single" w:sz="4" w:space="0" w:color="auto"/>
            </w:tcBorders>
            <w:shd w:val="clear" w:color="auto" w:fill="auto"/>
            <w:noWrap/>
            <w:vAlign w:val="center"/>
            <w:hideMark/>
          </w:tcPr>
          <w:p w14:paraId="66709A83"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178" w:type="dxa"/>
            <w:tcBorders>
              <w:top w:val="nil"/>
              <w:left w:val="nil"/>
              <w:bottom w:val="single" w:sz="4" w:space="0" w:color="auto"/>
              <w:right w:val="single" w:sz="4" w:space="0" w:color="auto"/>
            </w:tcBorders>
            <w:shd w:val="clear" w:color="auto" w:fill="auto"/>
            <w:vAlign w:val="center"/>
            <w:hideMark/>
          </w:tcPr>
          <w:p w14:paraId="08E4876F"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16</w:t>
            </w:r>
          </w:p>
        </w:tc>
        <w:tc>
          <w:tcPr>
            <w:tcW w:w="1064" w:type="dxa"/>
            <w:tcBorders>
              <w:top w:val="nil"/>
              <w:left w:val="nil"/>
              <w:bottom w:val="single" w:sz="4" w:space="0" w:color="auto"/>
              <w:right w:val="single" w:sz="4" w:space="0" w:color="auto"/>
            </w:tcBorders>
            <w:shd w:val="clear" w:color="auto" w:fill="auto"/>
            <w:vAlign w:val="center"/>
            <w:hideMark/>
          </w:tcPr>
          <w:p w14:paraId="422C70C3"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16</w:t>
            </w:r>
          </w:p>
        </w:tc>
      </w:tr>
      <w:tr w:rsidR="003940AB" w:rsidRPr="009F5749" w14:paraId="14B3720A" w14:textId="77777777" w:rsidTr="00BF34E5">
        <w:trPr>
          <w:trHeight w:val="136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AD018C"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1.</w:t>
            </w:r>
            <w:r w:rsidRPr="00F77715">
              <w:rPr>
                <w:rFonts w:asciiTheme="minorHAnsi" w:hAnsiTheme="minorHAnsi" w:cstheme="minorHAnsi"/>
                <w:sz w:val="18"/>
                <w:szCs w:val="18"/>
              </w:rPr>
              <w:t>10</w:t>
            </w:r>
          </w:p>
        </w:tc>
        <w:tc>
          <w:tcPr>
            <w:tcW w:w="2338" w:type="dxa"/>
            <w:tcBorders>
              <w:top w:val="nil"/>
              <w:left w:val="nil"/>
              <w:bottom w:val="single" w:sz="4" w:space="0" w:color="auto"/>
              <w:right w:val="single" w:sz="4" w:space="0" w:color="auto"/>
            </w:tcBorders>
            <w:shd w:val="clear" w:color="auto" w:fill="auto"/>
            <w:vAlign w:val="center"/>
            <w:hideMark/>
          </w:tcPr>
          <w:p w14:paraId="702102CA" w14:textId="77777777" w:rsidR="003940AB" w:rsidRPr="00F77715" w:rsidRDefault="003940AB">
            <w:pPr>
              <w:rPr>
                <w:rFonts w:asciiTheme="minorHAnsi" w:hAnsiTheme="minorHAnsi" w:cstheme="minorHAnsi"/>
                <w:sz w:val="18"/>
                <w:szCs w:val="18"/>
              </w:rPr>
            </w:pPr>
            <w:r w:rsidRPr="00F77715">
              <w:rPr>
                <w:rFonts w:asciiTheme="minorHAnsi" w:hAnsiTheme="minorHAnsi" w:cstheme="minorHAnsi"/>
                <w:sz w:val="18"/>
                <w:szCs w:val="18"/>
              </w:rPr>
              <w:t>Détecteur de poussière Microdust</w:t>
            </w:r>
          </w:p>
        </w:tc>
        <w:tc>
          <w:tcPr>
            <w:tcW w:w="3151" w:type="dxa"/>
            <w:tcBorders>
              <w:top w:val="nil"/>
              <w:left w:val="nil"/>
              <w:bottom w:val="single" w:sz="4" w:space="0" w:color="auto"/>
              <w:right w:val="single" w:sz="4" w:space="0" w:color="auto"/>
            </w:tcBorders>
            <w:shd w:val="clear" w:color="auto" w:fill="auto"/>
            <w:vAlign w:val="center"/>
            <w:hideMark/>
          </w:tcPr>
          <w:p w14:paraId="3D7502A8"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Caractéristiques:</w:t>
            </w:r>
            <w:r w:rsidRPr="003940AB">
              <w:rPr>
                <w:rFonts w:asciiTheme="minorHAnsi" w:hAnsiTheme="minorHAnsi" w:cstheme="minorHAnsi"/>
                <w:sz w:val="18"/>
                <w:szCs w:val="18"/>
                <w:lang w:val="fr-FR"/>
              </w:rPr>
              <w:br/>
              <w:t xml:space="preserve"> - Affichage graphique en temps réel des niveaux de poussières</w:t>
            </w:r>
            <w:r w:rsidRPr="003940AB">
              <w:rPr>
                <w:rFonts w:asciiTheme="minorHAnsi" w:hAnsiTheme="minorHAnsi" w:cstheme="minorHAnsi"/>
                <w:sz w:val="18"/>
                <w:szCs w:val="18"/>
                <w:lang w:val="fr-FR"/>
              </w:rPr>
              <w:br/>
              <w:t xml:space="preserve"> - Interface utilisateur simple et ergonomique</w:t>
            </w:r>
            <w:r w:rsidRPr="003940AB">
              <w:rPr>
                <w:rFonts w:asciiTheme="minorHAnsi" w:hAnsiTheme="minorHAnsi" w:cstheme="minorHAnsi"/>
                <w:sz w:val="18"/>
                <w:szCs w:val="18"/>
                <w:lang w:val="fr-FR"/>
              </w:rPr>
              <w:br/>
              <w:t xml:space="preserve"> - Gamme de mesure : de 0,001 mg/m3 à 250 g/m3 (gamme automatique ou paramétrable)</w:t>
            </w:r>
            <w:r w:rsidRPr="003940AB">
              <w:rPr>
                <w:rFonts w:asciiTheme="minorHAnsi" w:hAnsiTheme="minorHAnsi" w:cstheme="minorHAnsi"/>
                <w:sz w:val="18"/>
                <w:szCs w:val="18"/>
                <w:lang w:val="fr-FR"/>
              </w:rPr>
              <w:br/>
              <w:t xml:space="preserve"> - Sonde de mesure amovible</w:t>
            </w:r>
            <w:r w:rsidRPr="003940AB">
              <w:rPr>
                <w:rFonts w:asciiTheme="minorHAnsi" w:hAnsiTheme="minorHAnsi" w:cstheme="minorHAnsi"/>
                <w:sz w:val="18"/>
                <w:szCs w:val="18"/>
                <w:lang w:val="fr-FR"/>
              </w:rPr>
              <w:br/>
              <w:t xml:space="preserve"> - Conception robuste pour les environnements difficiles</w:t>
            </w:r>
            <w:r w:rsidRPr="003940AB">
              <w:rPr>
                <w:rFonts w:asciiTheme="minorHAnsi" w:hAnsiTheme="minorHAnsi" w:cstheme="minorHAnsi"/>
                <w:sz w:val="18"/>
                <w:szCs w:val="18"/>
                <w:lang w:val="fr-FR"/>
              </w:rPr>
              <w:br/>
              <w:t xml:space="preserve"> - Echantillonnage pour poussière TOTALE, respirable, PM2,5 ou PM10 avec adaptateur</w:t>
            </w:r>
            <w:r w:rsidRPr="003940AB">
              <w:rPr>
                <w:rFonts w:asciiTheme="minorHAnsi" w:hAnsiTheme="minorHAnsi" w:cstheme="minorHAnsi"/>
                <w:sz w:val="18"/>
                <w:szCs w:val="18"/>
                <w:lang w:val="fr-FR"/>
              </w:rPr>
              <w:br/>
              <w:t xml:space="preserve"> - optionnel et pompe de prélèvement </w:t>
            </w:r>
            <w:r w:rsidRPr="003940AB">
              <w:rPr>
                <w:rFonts w:asciiTheme="minorHAnsi" w:hAnsiTheme="minorHAnsi" w:cstheme="minorHAnsi"/>
                <w:sz w:val="18"/>
                <w:szCs w:val="18"/>
                <w:lang w:val="fr-FR"/>
              </w:rPr>
              <w:br/>
              <w:t xml:space="preserve"> - Source étalon pour le contrôle métrologique de l’appareil (calibreur optique)</w:t>
            </w:r>
            <w:r w:rsidRPr="003940AB">
              <w:rPr>
                <w:rFonts w:asciiTheme="minorHAnsi" w:hAnsiTheme="minorHAnsi" w:cstheme="minorHAnsi"/>
                <w:sz w:val="18"/>
                <w:szCs w:val="18"/>
                <w:lang w:val="fr-FR"/>
              </w:rPr>
              <w:br/>
              <w:t xml:space="preserve"> - Alimentation : piles, USB, secteur, batterie externe</w:t>
            </w:r>
            <w:r w:rsidRPr="003940AB">
              <w:rPr>
                <w:rFonts w:asciiTheme="minorHAnsi" w:hAnsiTheme="minorHAnsi" w:cstheme="minorHAnsi"/>
                <w:sz w:val="18"/>
                <w:szCs w:val="18"/>
                <w:lang w:val="fr-FR"/>
              </w:rPr>
              <w:br/>
              <w:t>Fiche technique</w:t>
            </w:r>
            <w:r w:rsidRPr="003940AB">
              <w:rPr>
                <w:rFonts w:asciiTheme="minorHAnsi" w:hAnsiTheme="minorHAnsi" w:cstheme="minorHAnsi"/>
                <w:sz w:val="18"/>
                <w:szCs w:val="18"/>
                <w:lang w:val="fr-FR"/>
              </w:rPr>
              <w:br/>
              <w:t xml:space="preserve"> - Plage de mesure 0,001 mg/m3 – 250,000 mg/m3</w:t>
            </w:r>
            <w:r w:rsidRPr="003940AB">
              <w:rPr>
                <w:rFonts w:asciiTheme="minorHAnsi" w:hAnsiTheme="minorHAnsi" w:cstheme="minorHAnsi"/>
                <w:sz w:val="18"/>
                <w:szCs w:val="18"/>
                <w:lang w:val="fr-FR"/>
              </w:rPr>
              <w:br/>
              <w:t xml:space="preserve"> - Stabilité zéro &lt; 2 ug/m3</w:t>
            </w:r>
            <w:r w:rsidRPr="003940AB">
              <w:rPr>
                <w:rFonts w:asciiTheme="minorHAnsi" w:hAnsiTheme="minorHAnsi" w:cstheme="minorHAnsi"/>
                <w:sz w:val="18"/>
                <w:szCs w:val="18"/>
                <w:lang w:val="fr-FR"/>
              </w:rPr>
              <w:br/>
              <w:t xml:space="preserve"> - Batteries 3 x AA</w:t>
            </w:r>
            <w:r w:rsidRPr="003940AB">
              <w:rPr>
                <w:rFonts w:asciiTheme="minorHAnsi" w:hAnsiTheme="minorHAnsi" w:cstheme="minorHAnsi"/>
                <w:sz w:val="18"/>
                <w:szCs w:val="18"/>
                <w:lang w:val="fr-FR"/>
              </w:rPr>
              <w:br/>
              <w:t xml:space="preserve"> - Alimentation externe 12 V cc (via </w:t>
            </w:r>
            <w:r w:rsidRPr="003940AB">
              <w:rPr>
                <w:rFonts w:asciiTheme="minorHAnsi" w:hAnsiTheme="minorHAnsi" w:cstheme="minorHAnsi"/>
                <w:sz w:val="18"/>
                <w:szCs w:val="18"/>
                <w:lang w:val="fr-FR"/>
              </w:rPr>
              <w:lastRenderedPageBreak/>
              <w:t>alimentation PC18)</w:t>
            </w:r>
            <w:r w:rsidRPr="003940AB">
              <w:rPr>
                <w:rFonts w:asciiTheme="minorHAnsi" w:hAnsiTheme="minorHAnsi" w:cstheme="minorHAnsi"/>
                <w:sz w:val="18"/>
                <w:szCs w:val="18"/>
                <w:lang w:val="fr-FR"/>
              </w:rPr>
              <w:br/>
              <w:t xml:space="preserve"> - Intervalle d’enregistrement de 1 à 60 minutes</w:t>
            </w:r>
            <w:r w:rsidRPr="003940AB">
              <w:rPr>
                <w:rFonts w:asciiTheme="minorHAnsi" w:hAnsiTheme="minorHAnsi" w:cstheme="minorHAnsi"/>
                <w:sz w:val="18"/>
                <w:szCs w:val="18"/>
                <w:lang w:val="fr-FR"/>
              </w:rPr>
              <w:br/>
              <w:t xml:space="preserve"> - Communication Mini port USB B</w:t>
            </w:r>
            <w:r w:rsidRPr="003940AB">
              <w:rPr>
                <w:rFonts w:asciiTheme="minorHAnsi" w:hAnsiTheme="minorHAnsi" w:cstheme="minorHAnsi"/>
                <w:sz w:val="18"/>
                <w:szCs w:val="18"/>
                <w:lang w:val="fr-FR"/>
              </w:rPr>
              <w:br/>
              <w:t xml:space="preserve"> - Taille (instrument) 172 x 72 x 33 mm (6,8 x 2,8 x 1,3”)</w:t>
            </w:r>
            <w:r w:rsidRPr="003940AB">
              <w:rPr>
                <w:rFonts w:asciiTheme="minorHAnsi" w:hAnsiTheme="minorHAnsi" w:cstheme="minorHAnsi"/>
                <w:sz w:val="18"/>
                <w:szCs w:val="18"/>
                <w:lang w:val="fr-FR"/>
              </w:rPr>
              <w:br/>
              <w:t xml:space="preserve"> - Taille (sonde) 35 x 205 mm (1,4 x 8,1 po.)</w:t>
            </w:r>
            <w:r w:rsidRPr="003940AB">
              <w:rPr>
                <w:rFonts w:asciiTheme="minorHAnsi" w:hAnsiTheme="minorHAnsi" w:cstheme="minorHAnsi"/>
                <w:sz w:val="18"/>
                <w:szCs w:val="18"/>
                <w:lang w:val="fr-FR"/>
              </w:rPr>
              <w:br/>
              <w:t xml:space="preserve"> </w:t>
            </w:r>
            <w:r w:rsidRPr="00C3540B">
              <w:rPr>
                <w:rFonts w:asciiTheme="minorHAnsi" w:hAnsiTheme="minorHAnsi" w:cstheme="minorHAnsi"/>
                <w:sz w:val="18"/>
                <w:szCs w:val="18"/>
                <w:lang w:val="fr-FR"/>
              </w:rPr>
              <w:t xml:space="preserve">- Montage sur tripode Prise ¼ po. </w:t>
            </w:r>
            <w:r w:rsidRPr="003940AB">
              <w:rPr>
                <w:rFonts w:asciiTheme="minorHAnsi" w:hAnsiTheme="minorHAnsi" w:cstheme="minorHAnsi"/>
                <w:sz w:val="18"/>
                <w:szCs w:val="18"/>
                <w:lang w:val="fr-FR"/>
              </w:rPr>
              <w:t>Whitworth ou équivalent</w:t>
            </w:r>
            <w:r w:rsidRPr="003940AB">
              <w:rPr>
                <w:rFonts w:asciiTheme="minorHAnsi" w:hAnsiTheme="minorHAnsi" w:cstheme="minorHAnsi"/>
                <w:sz w:val="18"/>
                <w:szCs w:val="18"/>
                <w:lang w:val="fr-FR"/>
              </w:rPr>
              <w:br/>
              <w:t xml:space="preserve"> - Résolution 0,001 mg/m3</w:t>
            </w:r>
            <w:r w:rsidRPr="003940AB">
              <w:rPr>
                <w:rFonts w:asciiTheme="minorHAnsi" w:hAnsiTheme="minorHAnsi" w:cstheme="minorHAnsi"/>
                <w:sz w:val="18"/>
                <w:szCs w:val="18"/>
                <w:lang w:val="fr-FR"/>
              </w:rPr>
              <w:br/>
              <w:t xml:space="preserve"> - Temp. de fonctionnement De 0 à 55°C</w:t>
            </w:r>
            <w:r w:rsidRPr="003940AB">
              <w:rPr>
                <w:rFonts w:asciiTheme="minorHAnsi" w:hAnsiTheme="minorHAnsi" w:cstheme="minorHAnsi"/>
                <w:sz w:val="18"/>
                <w:szCs w:val="18"/>
                <w:lang w:val="fr-FR"/>
              </w:rPr>
              <w:br/>
              <w:t xml:space="preserve"> - Durée de fonctionnement sur pile Environ 13 heures</w:t>
            </w:r>
            <w:r w:rsidRPr="003940AB">
              <w:rPr>
                <w:rFonts w:asciiTheme="minorHAnsi" w:hAnsiTheme="minorHAnsi" w:cstheme="minorHAnsi"/>
                <w:sz w:val="18"/>
                <w:szCs w:val="18"/>
                <w:lang w:val="fr-FR"/>
              </w:rPr>
              <w:br/>
              <w:t xml:space="preserve"> - Poids &lt; batteries de 600 g incluses.</w:t>
            </w:r>
            <w:r w:rsidRPr="003940AB">
              <w:rPr>
                <w:rFonts w:asciiTheme="minorHAnsi" w:hAnsiTheme="minorHAnsi" w:cstheme="minorHAnsi"/>
                <w:sz w:val="18"/>
                <w:szCs w:val="18"/>
                <w:lang w:val="fr-FR"/>
              </w:rPr>
              <w:br/>
              <w:t xml:space="preserve"> - Mémoire 86 000 points de données (500 mesures)</w:t>
            </w:r>
            <w:r w:rsidRPr="003940AB">
              <w:rPr>
                <w:rFonts w:asciiTheme="minorHAnsi" w:hAnsiTheme="minorHAnsi" w:cstheme="minorHAnsi"/>
                <w:sz w:val="18"/>
                <w:szCs w:val="18"/>
                <w:lang w:val="fr-FR"/>
              </w:rPr>
              <w:br/>
              <w:t xml:space="preserve"> - Sortie analogique De 0 à 2,5 V cc FSD</w:t>
            </w:r>
            <w:r w:rsidRPr="003940AB">
              <w:rPr>
                <w:rFonts w:asciiTheme="minorHAnsi" w:hAnsiTheme="minorHAnsi" w:cstheme="minorHAnsi"/>
                <w:sz w:val="18"/>
                <w:szCs w:val="18"/>
                <w:lang w:val="fr-FR"/>
              </w:rPr>
              <w:br/>
              <w:t xml:space="preserve"> - Sortie d’alarme Drain ouvert commuté &lt;15 V et 500 mA c</w:t>
            </w:r>
          </w:p>
        </w:tc>
        <w:tc>
          <w:tcPr>
            <w:tcW w:w="973" w:type="dxa"/>
            <w:tcBorders>
              <w:top w:val="nil"/>
              <w:left w:val="nil"/>
              <w:bottom w:val="single" w:sz="4" w:space="0" w:color="auto"/>
              <w:right w:val="single" w:sz="4" w:space="0" w:color="auto"/>
            </w:tcBorders>
            <w:shd w:val="clear" w:color="auto" w:fill="auto"/>
            <w:vAlign w:val="center"/>
            <w:hideMark/>
          </w:tcPr>
          <w:p w14:paraId="4CF3C9DC"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lastRenderedPageBreak/>
              <w:t>1</w:t>
            </w:r>
          </w:p>
        </w:tc>
        <w:tc>
          <w:tcPr>
            <w:tcW w:w="1264" w:type="dxa"/>
            <w:tcBorders>
              <w:top w:val="nil"/>
              <w:left w:val="nil"/>
              <w:bottom w:val="single" w:sz="4" w:space="0" w:color="auto"/>
              <w:right w:val="single" w:sz="4" w:space="0" w:color="auto"/>
            </w:tcBorders>
            <w:shd w:val="clear" w:color="auto" w:fill="auto"/>
            <w:vAlign w:val="center"/>
            <w:hideMark/>
          </w:tcPr>
          <w:p w14:paraId="3F93ED2A"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1</w:t>
            </w:r>
          </w:p>
        </w:tc>
        <w:tc>
          <w:tcPr>
            <w:tcW w:w="1178" w:type="dxa"/>
            <w:tcBorders>
              <w:top w:val="nil"/>
              <w:left w:val="nil"/>
              <w:bottom w:val="single" w:sz="4" w:space="0" w:color="auto"/>
              <w:right w:val="single" w:sz="4" w:space="0" w:color="auto"/>
            </w:tcBorders>
            <w:shd w:val="clear" w:color="auto" w:fill="auto"/>
            <w:vAlign w:val="center"/>
            <w:hideMark/>
          </w:tcPr>
          <w:p w14:paraId="28FE41D8"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14:paraId="3D30D04A"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2</w:t>
            </w:r>
          </w:p>
        </w:tc>
      </w:tr>
      <w:tr w:rsidR="003940AB" w:rsidRPr="009F5749" w14:paraId="4448B42E" w14:textId="77777777" w:rsidTr="00BF34E5">
        <w:trPr>
          <w:trHeight w:val="74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2AA43A"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1.</w:t>
            </w:r>
            <w:r w:rsidRPr="00F77715">
              <w:rPr>
                <w:rFonts w:asciiTheme="minorHAnsi" w:hAnsiTheme="minorHAnsi" w:cstheme="minorHAnsi"/>
                <w:sz w:val="18"/>
                <w:szCs w:val="18"/>
              </w:rPr>
              <w:t>11</w:t>
            </w:r>
          </w:p>
        </w:tc>
        <w:tc>
          <w:tcPr>
            <w:tcW w:w="2338" w:type="dxa"/>
            <w:tcBorders>
              <w:top w:val="nil"/>
              <w:left w:val="nil"/>
              <w:bottom w:val="single" w:sz="4" w:space="0" w:color="auto"/>
              <w:right w:val="single" w:sz="4" w:space="0" w:color="auto"/>
            </w:tcBorders>
            <w:shd w:val="clear" w:color="auto" w:fill="auto"/>
            <w:vAlign w:val="center"/>
            <w:hideMark/>
          </w:tcPr>
          <w:p w14:paraId="55EB208F" w14:textId="77777777" w:rsidR="003940AB" w:rsidRPr="00F77715" w:rsidRDefault="003940AB">
            <w:pPr>
              <w:rPr>
                <w:rFonts w:asciiTheme="minorHAnsi" w:hAnsiTheme="minorHAnsi" w:cstheme="minorHAnsi"/>
                <w:sz w:val="18"/>
                <w:szCs w:val="18"/>
              </w:rPr>
            </w:pPr>
            <w:r w:rsidRPr="00F77715">
              <w:rPr>
                <w:rFonts w:asciiTheme="minorHAnsi" w:hAnsiTheme="minorHAnsi" w:cstheme="minorHAnsi"/>
                <w:sz w:val="18"/>
                <w:szCs w:val="18"/>
              </w:rPr>
              <w:t>Chronomètre digital</w:t>
            </w:r>
          </w:p>
        </w:tc>
        <w:tc>
          <w:tcPr>
            <w:tcW w:w="3151" w:type="dxa"/>
            <w:tcBorders>
              <w:top w:val="nil"/>
              <w:left w:val="nil"/>
              <w:bottom w:val="single" w:sz="4" w:space="0" w:color="auto"/>
              <w:right w:val="single" w:sz="4" w:space="0" w:color="auto"/>
            </w:tcBorders>
            <w:shd w:val="clear" w:color="auto" w:fill="auto"/>
            <w:vAlign w:val="center"/>
            <w:hideMark/>
          </w:tcPr>
          <w:p w14:paraId="384CDF79"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3lignes d'affichage</w:t>
            </w:r>
            <w:r w:rsidRPr="003940AB">
              <w:rPr>
                <w:rFonts w:asciiTheme="minorHAnsi" w:hAnsiTheme="minorHAnsi" w:cstheme="minorHAnsi"/>
                <w:sz w:val="18"/>
                <w:szCs w:val="18"/>
                <w:lang w:val="fr-FR"/>
              </w:rPr>
              <w:br/>
              <w:t>• Capacité 20h - au 1/100ème sec</w:t>
            </w:r>
            <w:r w:rsidRPr="003940AB">
              <w:rPr>
                <w:rFonts w:asciiTheme="minorHAnsi" w:hAnsiTheme="minorHAnsi" w:cstheme="minorHAnsi"/>
                <w:sz w:val="18"/>
                <w:szCs w:val="18"/>
                <w:lang w:val="fr-FR"/>
              </w:rPr>
              <w:br/>
              <w:t>• 7 200 sec - au 1/100ème sec</w:t>
            </w:r>
            <w:r w:rsidRPr="003940AB">
              <w:rPr>
                <w:rFonts w:asciiTheme="minorHAnsi" w:hAnsiTheme="minorHAnsi" w:cstheme="minorHAnsi"/>
                <w:sz w:val="18"/>
                <w:szCs w:val="18"/>
                <w:lang w:val="fr-FR"/>
              </w:rPr>
              <w:br/>
              <w:t>• 12 000 mn - au 1/1000ème mn</w:t>
            </w:r>
            <w:r w:rsidRPr="003940AB">
              <w:rPr>
                <w:rFonts w:asciiTheme="minorHAnsi" w:hAnsiTheme="minorHAnsi" w:cstheme="minorHAnsi"/>
                <w:sz w:val="18"/>
                <w:szCs w:val="18"/>
                <w:lang w:val="fr-FR"/>
              </w:rPr>
              <w:br/>
              <w:t>• 20h - au 1/100 000ème h (CMH)</w:t>
            </w:r>
            <w:r w:rsidRPr="003940AB">
              <w:rPr>
                <w:rFonts w:asciiTheme="minorHAnsi" w:hAnsiTheme="minorHAnsi" w:cstheme="minorHAnsi"/>
                <w:sz w:val="18"/>
                <w:szCs w:val="18"/>
                <w:lang w:val="fr-FR"/>
              </w:rPr>
              <w:br/>
              <w:t>• Temps simple et d'addition</w:t>
            </w:r>
            <w:r w:rsidRPr="003940AB">
              <w:rPr>
                <w:rFonts w:asciiTheme="minorHAnsi" w:hAnsiTheme="minorHAnsi" w:cstheme="minorHAnsi"/>
                <w:sz w:val="18"/>
                <w:szCs w:val="18"/>
                <w:lang w:val="fr-FR"/>
              </w:rPr>
              <w:br/>
              <w:t>• Temps intermédiaire / rattrapante "SPLIT"</w:t>
            </w:r>
            <w:r w:rsidRPr="003940AB">
              <w:rPr>
                <w:rFonts w:asciiTheme="minorHAnsi" w:hAnsiTheme="minorHAnsi" w:cstheme="minorHAnsi"/>
                <w:sz w:val="18"/>
                <w:szCs w:val="18"/>
                <w:lang w:val="fr-FR"/>
              </w:rPr>
              <w:br/>
              <w:t>• Temps au tour "LAP" / 99 séquences sur 500 mémoires</w:t>
            </w:r>
            <w:r w:rsidRPr="003940AB">
              <w:rPr>
                <w:rFonts w:asciiTheme="minorHAnsi" w:hAnsiTheme="minorHAnsi" w:cstheme="minorHAnsi"/>
                <w:sz w:val="18"/>
                <w:szCs w:val="18"/>
                <w:lang w:val="fr-FR"/>
              </w:rPr>
              <w:br/>
              <w:t>• Compte tours</w:t>
            </w:r>
            <w:r w:rsidRPr="003940AB">
              <w:rPr>
                <w:rFonts w:asciiTheme="minorHAnsi" w:hAnsiTheme="minorHAnsi" w:cstheme="minorHAnsi"/>
                <w:sz w:val="18"/>
                <w:szCs w:val="18"/>
                <w:lang w:val="fr-FR"/>
              </w:rPr>
              <w:br/>
              <w:t>• Statistiques temps : Lecture du meilleur tour et du plus long</w:t>
            </w:r>
            <w:r w:rsidRPr="003940AB">
              <w:rPr>
                <w:rFonts w:asciiTheme="minorHAnsi" w:hAnsiTheme="minorHAnsi" w:cstheme="minorHAnsi"/>
                <w:sz w:val="18"/>
                <w:szCs w:val="18"/>
                <w:lang w:val="fr-FR"/>
              </w:rPr>
              <w:br/>
              <w:t>• Moyenne des temps</w:t>
            </w:r>
            <w:r w:rsidRPr="003940AB">
              <w:rPr>
                <w:rFonts w:asciiTheme="minorHAnsi" w:hAnsiTheme="minorHAnsi" w:cstheme="minorHAnsi"/>
                <w:sz w:val="18"/>
                <w:szCs w:val="18"/>
                <w:lang w:val="fr-FR"/>
              </w:rPr>
              <w:br/>
              <w:t>• Classement de temps (listing par ordre chronologique)</w:t>
            </w:r>
            <w:r w:rsidRPr="003940AB">
              <w:rPr>
                <w:rFonts w:asciiTheme="minorHAnsi" w:hAnsiTheme="minorHAnsi" w:cstheme="minorHAnsi"/>
                <w:sz w:val="18"/>
                <w:szCs w:val="18"/>
                <w:lang w:val="fr-FR"/>
              </w:rPr>
              <w:br/>
              <w:t>• Stroke 11 à 180 mvts/minute (Spécial Natation / Aviron / Fitness)</w:t>
            </w:r>
            <w:r w:rsidRPr="003940AB">
              <w:rPr>
                <w:rFonts w:asciiTheme="minorHAnsi" w:hAnsiTheme="minorHAnsi" w:cstheme="minorHAnsi"/>
                <w:sz w:val="18"/>
                <w:szCs w:val="18"/>
                <w:lang w:val="fr-FR"/>
              </w:rPr>
              <w:br/>
              <w:t>• (stroke = fréquence d'un enchaînement de 3 mouvements (base 3)/minute)</w:t>
            </w:r>
            <w:r w:rsidRPr="003940AB">
              <w:rPr>
                <w:rFonts w:asciiTheme="minorHAnsi" w:hAnsiTheme="minorHAnsi" w:cstheme="minorHAnsi"/>
                <w:sz w:val="18"/>
                <w:szCs w:val="18"/>
                <w:lang w:val="fr-FR"/>
              </w:rPr>
              <w:br/>
              <w:t>• Cadenceur métronome : 10 à 320 bpm</w:t>
            </w:r>
            <w:r w:rsidRPr="003940AB">
              <w:rPr>
                <w:rFonts w:asciiTheme="minorHAnsi" w:hAnsiTheme="minorHAnsi" w:cstheme="minorHAnsi"/>
                <w:sz w:val="18"/>
                <w:szCs w:val="18"/>
                <w:lang w:val="fr-FR"/>
              </w:rPr>
              <w:br/>
              <w:t>• 1 compte à rebours sélectif : Simple / Répétitif / Dépassement de temps</w:t>
            </w:r>
            <w:r w:rsidRPr="003940AB">
              <w:rPr>
                <w:rFonts w:asciiTheme="minorHAnsi" w:hAnsiTheme="minorHAnsi" w:cstheme="minorHAnsi"/>
                <w:sz w:val="18"/>
                <w:szCs w:val="18"/>
                <w:lang w:val="fr-FR"/>
              </w:rPr>
              <w:br/>
              <w:t>• Indication du nombre de cycles</w:t>
            </w:r>
            <w:r w:rsidRPr="003940AB">
              <w:rPr>
                <w:rFonts w:asciiTheme="minorHAnsi" w:hAnsiTheme="minorHAnsi" w:cstheme="minorHAnsi"/>
                <w:sz w:val="18"/>
                <w:szCs w:val="18"/>
                <w:lang w:val="fr-FR"/>
              </w:rPr>
              <w:br/>
              <w:t>• Start/Stop sonore (au choix)</w:t>
            </w:r>
            <w:r w:rsidRPr="003940AB">
              <w:rPr>
                <w:rFonts w:asciiTheme="minorHAnsi" w:hAnsiTheme="minorHAnsi" w:cstheme="minorHAnsi"/>
                <w:sz w:val="18"/>
                <w:szCs w:val="18"/>
                <w:lang w:val="fr-FR"/>
              </w:rPr>
              <w:br/>
              <w:t>• Heure / Calendier / Alarme</w:t>
            </w:r>
            <w:r w:rsidRPr="003940AB">
              <w:rPr>
                <w:rFonts w:asciiTheme="minorHAnsi" w:hAnsiTheme="minorHAnsi" w:cstheme="minorHAnsi"/>
                <w:sz w:val="18"/>
                <w:szCs w:val="18"/>
                <w:lang w:val="fr-FR"/>
              </w:rPr>
              <w:br/>
              <w:t>• Résistant à l’eau (water resistant)</w:t>
            </w:r>
            <w:r w:rsidRPr="003940AB">
              <w:rPr>
                <w:rFonts w:asciiTheme="minorHAnsi" w:hAnsiTheme="minorHAnsi" w:cstheme="minorHAnsi"/>
                <w:sz w:val="18"/>
                <w:szCs w:val="18"/>
                <w:lang w:val="fr-FR"/>
              </w:rPr>
              <w:br/>
              <w:t>• Dim : 77x63x22mm / 110g</w:t>
            </w:r>
            <w:r w:rsidRPr="003940AB">
              <w:rPr>
                <w:rFonts w:asciiTheme="minorHAnsi" w:hAnsiTheme="minorHAnsi" w:cstheme="minorHAnsi"/>
                <w:sz w:val="18"/>
                <w:szCs w:val="18"/>
                <w:lang w:val="fr-FR"/>
              </w:rPr>
              <w:br/>
              <w:t>• Pile CR2032</w:t>
            </w:r>
          </w:p>
        </w:tc>
        <w:tc>
          <w:tcPr>
            <w:tcW w:w="973" w:type="dxa"/>
            <w:tcBorders>
              <w:top w:val="nil"/>
              <w:left w:val="nil"/>
              <w:bottom w:val="single" w:sz="4" w:space="0" w:color="auto"/>
              <w:right w:val="single" w:sz="4" w:space="0" w:color="auto"/>
            </w:tcBorders>
            <w:shd w:val="clear" w:color="auto" w:fill="auto"/>
            <w:vAlign w:val="center"/>
            <w:hideMark/>
          </w:tcPr>
          <w:p w14:paraId="7825F068"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264" w:type="dxa"/>
            <w:tcBorders>
              <w:top w:val="nil"/>
              <w:left w:val="nil"/>
              <w:bottom w:val="single" w:sz="4" w:space="0" w:color="auto"/>
              <w:right w:val="single" w:sz="4" w:space="0" w:color="auto"/>
            </w:tcBorders>
            <w:shd w:val="clear" w:color="auto" w:fill="auto"/>
            <w:noWrap/>
            <w:vAlign w:val="center"/>
            <w:hideMark/>
          </w:tcPr>
          <w:p w14:paraId="6284C29C"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178" w:type="dxa"/>
            <w:tcBorders>
              <w:top w:val="nil"/>
              <w:left w:val="nil"/>
              <w:bottom w:val="single" w:sz="4" w:space="0" w:color="auto"/>
              <w:right w:val="single" w:sz="4" w:space="0" w:color="auto"/>
            </w:tcBorders>
            <w:shd w:val="clear" w:color="auto" w:fill="auto"/>
            <w:vAlign w:val="center"/>
            <w:hideMark/>
          </w:tcPr>
          <w:p w14:paraId="1A2ACC31"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 xml:space="preserve">10 </w:t>
            </w:r>
          </w:p>
        </w:tc>
        <w:tc>
          <w:tcPr>
            <w:tcW w:w="1064" w:type="dxa"/>
            <w:tcBorders>
              <w:top w:val="nil"/>
              <w:left w:val="nil"/>
              <w:bottom w:val="single" w:sz="4" w:space="0" w:color="auto"/>
              <w:right w:val="single" w:sz="4" w:space="0" w:color="auto"/>
            </w:tcBorders>
            <w:shd w:val="clear" w:color="auto" w:fill="auto"/>
            <w:vAlign w:val="center"/>
            <w:hideMark/>
          </w:tcPr>
          <w:p w14:paraId="76E82E64"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10</w:t>
            </w:r>
          </w:p>
        </w:tc>
      </w:tr>
      <w:tr w:rsidR="003940AB" w:rsidRPr="009F5749" w14:paraId="295A0FCD" w14:textId="77777777" w:rsidTr="00BF34E5">
        <w:trPr>
          <w:trHeight w:val="81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351A4F"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lastRenderedPageBreak/>
              <w:t>1.</w:t>
            </w:r>
            <w:r w:rsidRPr="00F77715">
              <w:rPr>
                <w:rFonts w:asciiTheme="minorHAnsi" w:hAnsiTheme="minorHAnsi" w:cstheme="minorHAnsi"/>
                <w:sz w:val="18"/>
                <w:szCs w:val="18"/>
              </w:rPr>
              <w:t>12</w:t>
            </w:r>
          </w:p>
        </w:tc>
        <w:tc>
          <w:tcPr>
            <w:tcW w:w="2338" w:type="dxa"/>
            <w:tcBorders>
              <w:top w:val="nil"/>
              <w:left w:val="nil"/>
              <w:bottom w:val="single" w:sz="4" w:space="0" w:color="auto"/>
              <w:right w:val="single" w:sz="4" w:space="0" w:color="auto"/>
            </w:tcBorders>
            <w:shd w:val="clear" w:color="auto" w:fill="auto"/>
            <w:vAlign w:val="center"/>
            <w:hideMark/>
          </w:tcPr>
          <w:p w14:paraId="743F1B1E"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Contrôle des épaisseurs de peinture</w:t>
            </w:r>
          </w:p>
        </w:tc>
        <w:tc>
          <w:tcPr>
            <w:tcW w:w="3151" w:type="dxa"/>
            <w:tcBorders>
              <w:top w:val="nil"/>
              <w:left w:val="nil"/>
              <w:bottom w:val="single" w:sz="4" w:space="0" w:color="auto"/>
              <w:right w:val="single" w:sz="4" w:space="0" w:color="auto"/>
            </w:tcBorders>
            <w:shd w:val="clear" w:color="auto" w:fill="auto"/>
            <w:vAlign w:val="center"/>
            <w:hideMark/>
          </w:tcPr>
          <w:p w14:paraId="3400469C"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Capteur pour supports ferromagnétiques et métaux non ferreux</w:t>
            </w:r>
            <w:r w:rsidRPr="003940AB">
              <w:rPr>
                <w:rFonts w:asciiTheme="minorHAnsi" w:hAnsiTheme="minorHAnsi" w:cstheme="minorHAnsi"/>
                <w:sz w:val="18"/>
                <w:szCs w:val="18"/>
                <w:lang w:val="fr-FR"/>
              </w:rPr>
              <w:br/>
              <w:t>- Principe de fonctionnement : induction magnétique, courant de Foucault</w:t>
            </w:r>
            <w:r w:rsidRPr="003940AB">
              <w:rPr>
                <w:rFonts w:asciiTheme="minorHAnsi" w:hAnsiTheme="minorHAnsi" w:cstheme="minorHAnsi"/>
                <w:sz w:val="18"/>
                <w:szCs w:val="18"/>
                <w:lang w:val="fr-FR"/>
              </w:rPr>
              <w:br/>
              <w:t>- Tolérance garantie :</w:t>
            </w:r>
            <w:r w:rsidRPr="003940AB">
              <w:rPr>
                <w:rFonts w:asciiTheme="minorHAnsi" w:hAnsiTheme="minorHAnsi" w:cstheme="minorHAnsi"/>
                <w:sz w:val="18"/>
                <w:szCs w:val="18"/>
                <w:lang w:val="fr-FR"/>
              </w:rPr>
              <w:br/>
              <w:t>Fe : ±2 % + 2 µm (de 0 µm à 1000 µm)</w:t>
            </w:r>
            <w:r w:rsidRPr="003940AB">
              <w:rPr>
                <w:rFonts w:asciiTheme="minorHAnsi" w:hAnsiTheme="minorHAnsi" w:cstheme="minorHAnsi"/>
                <w:sz w:val="18"/>
                <w:szCs w:val="18"/>
                <w:lang w:val="fr-FR"/>
              </w:rPr>
              <w:br/>
              <w:t>Fe : ±3,5 % + (de 1000 µm à 2000 µm)</w:t>
            </w:r>
            <w:r w:rsidRPr="003940AB">
              <w:rPr>
                <w:rFonts w:asciiTheme="minorHAnsi" w:hAnsiTheme="minorHAnsi" w:cstheme="minorHAnsi"/>
                <w:sz w:val="18"/>
                <w:szCs w:val="18"/>
                <w:lang w:val="fr-FR"/>
              </w:rPr>
              <w:br/>
              <w:t>nFe : ±2 % + 2 µm (de 0 µm à 1000 µm)</w:t>
            </w:r>
            <w:r w:rsidRPr="003940AB">
              <w:rPr>
                <w:rFonts w:asciiTheme="minorHAnsi" w:hAnsiTheme="minorHAnsi" w:cstheme="minorHAnsi"/>
                <w:sz w:val="18"/>
                <w:szCs w:val="18"/>
                <w:lang w:val="fr-FR"/>
              </w:rPr>
              <w:br/>
              <w:t>nFe : ±3,5 % + (de 1000 µm à 2000 µm)</w:t>
            </w:r>
            <w:r w:rsidRPr="003940AB">
              <w:rPr>
                <w:rFonts w:asciiTheme="minorHAnsi" w:hAnsiTheme="minorHAnsi" w:cstheme="minorHAnsi"/>
                <w:sz w:val="18"/>
                <w:szCs w:val="18"/>
                <w:lang w:val="fr-FR"/>
              </w:rPr>
              <w:br/>
              <w:t>- Rayon de courbure min. (surface) :</w:t>
            </w:r>
            <w:r w:rsidRPr="003940AB">
              <w:rPr>
                <w:rFonts w:asciiTheme="minorHAnsi" w:hAnsiTheme="minorHAnsi" w:cstheme="minorHAnsi"/>
                <w:sz w:val="18"/>
                <w:szCs w:val="18"/>
                <w:lang w:val="fr-FR"/>
              </w:rPr>
              <w:br/>
              <w:t>Fe : 1,5 mm</w:t>
            </w:r>
            <w:r w:rsidRPr="003940AB">
              <w:rPr>
                <w:rFonts w:asciiTheme="minorHAnsi" w:hAnsiTheme="minorHAnsi" w:cstheme="minorHAnsi"/>
                <w:sz w:val="18"/>
                <w:szCs w:val="18"/>
                <w:lang w:val="fr-FR"/>
              </w:rPr>
              <w:br/>
              <w:t>nFe : 3 mm</w:t>
            </w:r>
            <w:r w:rsidRPr="003940AB">
              <w:rPr>
                <w:rFonts w:asciiTheme="minorHAnsi" w:hAnsiTheme="minorHAnsi" w:cstheme="minorHAnsi"/>
                <w:sz w:val="18"/>
                <w:szCs w:val="18"/>
                <w:lang w:val="fr-FR"/>
              </w:rPr>
              <w:br/>
              <w:t>- Diamètre min. de l'échantillon à mesurer :</w:t>
            </w:r>
            <w:r w:rsidRPr="003940AB">
              <w:rPr>
                <w:rFonts w:asciiTheme="minorHAnsi" w:hAnsiTheme="minorHAnsi" w:cstheme="minorHAnsi"/>
                <w:sz w:val="18"/>
                <w:szCs w:val="18"/>
                <w:lang w:val="fr-FR"/>
              </w:rPr>
              <w:br/>
              <w:t>Fe : Ø 7 mm</w:t>
            </w:r>
            <w:r w:rsidRPr="003940AB">
              <w:rPr>
                <w:rFonts w:asciiTheme="minorHAnsi" w:hAnsiTheme="minorHAnsi" w:cstheme="minorHAnsi"/>
                <w:sz w:val="18"/>
                <w:szCs w:val="18"/>
                <w:lang w:val="fr-FR"/>
              </w:rPr>
              <w:br/>
              <w:t>nFe : Ø 5 mm</w:t>
            </w:r>
            <w:r w:rsidRPr="003940AB">
              <w:rPr>
                <w:rFonts w:asciiTheme="minorHAnsi" w:hAnsiTheme="minorHAnsi" w:cstheme="minorHAnsi"/>
                <w:sz w:val="18"/>
                <w:szCs w:val="18"/>
                <w:lang w:val="fr-FR"/>
              </w:rPr>
              <w:br/>
              <w:t>- Épaisseur critique du support :</w:t>
            </w:r>
            <w:r w:rsidRPr="003940AB">
              <w:rPr>
                <w:rFonts w:asciiTheme="minorHAnsi" w:hAnsiTheme="minorHAnsi" w:cstheme="minorHAnsi"/>
                <w:sz w:val="18"/>
                <w:szCs w:val="18"/>
                <w:lang w:val="fr-FR"/>
              </w:rPr>
              <w:br/>
              <w:t>Fe : 0,5 µm</w:t>
            </w:r>
            <w:r w:rsidRPr="003940AB">
              <w:rPr>
                <w:rFonts w:asciiTheme="minorHAnsi" w:hAnsiTheme="minorHAnsi" w:cstheme="minorHAnsi"/>
                <w:sz w:val="18"/>
                <w:szCs w:val="18"/>
                <w:lang w:val="fr-FR"/>
              </w:rPr>
              <w:br/>
              <w:t>nFe : 0,3 µm</w:t>
            </w:r>
            <w:r w:rsidRPr="003940AB">
              <w:rPr>
                <w:rFonts w:asciiTheme="minorHAnsi" w:hAnsiTheme="minorHAnsi" w:cstheme="minorHAnsi"/>
                <w:sz w:val="18"/>
                <w:szCs w:val="18"/>
                <w:lang w:val="fr-FR"/>
              </w:rPr>
              <w:br/>
              <w:t>- Plage de mesure : 0 µm - 2000 µm</w:t>
            </w:r>
            <w:r w:rsidRPr="003940AB">
              <w:rPr>
                <w:rFonts w:asciiTheme="minorHAnsi" w:hAnsiTheme="minorHAnsi" w:cstheme="minorHAnsi"/>
                <w:sz w:val="18"/>
                <w:szCs w:val="18"/>
                <w:lang w:val="fr-FR"/>
              </w:rPr>
              <w:br/>
              <w:t>- Précision :</w:t>
            </w:r>
            <w:r w:rsidRPr="003940AB">
              <w:rPr>
                <w:rFonts w:asciiTheme="minorHAnsi" w:hAnsiTheme="minorHAnsi" w:cstheme="minorHAnsi"/>
                <w:sz w:val="18"/>
                <w:szCs w:val="18"/>
                <w:lang w:val="fr-FR"/>
              </w:rPr>
              <w:br/>
              <w:t>±0,1 µm (de 0 µm à 100 µm)</w:t>
            </w:r>
            <w:r w:rsidRPr="003940AB">
              <w:rPr>
                <w:rFonts w:asciiTheme="minorHAnsi" w:hAnsiTheme="minorHAnsi" w:cstheme="minorHAnsi"/>
                <w:sz w:val="18"/>
                <w:szCs w:val="18"/>
                <w:lang w:val="fr-FR"/>
              </w:rPr>
              <w:br/>
              <w:t>±1 µm (de 100 µm à 1000 µm)</w:t>
            </w:r>
            <w:r w:rsidRPr="003940AB">
              <w:rPr>
                <w:rFonts w:asciiTheme="minorHAnsi" w:hAnsiTheme="minorHAnsi" w:cstheme="minorHAnsi"/>
                <w:sz w:val="18"/>
                <w:szCs w:val="18"/>
                <w:lang w:val="fr-FR"/>
              </w:rPr>
              <w:br/>
              <w:t>±0,01 µm (de 1000 µm à 2000 µm)</w:t>
            </w:r>
            <w:r w:rsidRPr="003940AB">
              <w:rPr>
                <w:rFonts w:asciiTheme="minorHAnsi" w:hAnsiTheme="minorHAnsi" w:cstheme="minorHAnsi"/>
                <w:sz w:val="18"/>
                <w:szCs w:val="18"/>
                <w:lang w:val="fr-FR"/>
              </w:rPr>
              <w:br/>
              <w:t xml:space="preserve">- Fonctions : mesure sur supports ferromagnétiques, </w:t>
            </w:r>
            <w:r w:rsidRPr="003940AB">
              <w:rPr>
                <w:rFonts w:asciiTheme="minorHAnsi" w:hAnsiTheme="minorHAnsi" w:cstheme="minorHAnsi"/>
                <w:sz w:val="18"/>
                <w:szCs w:val="18"/>
                <w:lang w:val="fr-FR"/>
              </w:rPr>
              <w:br/>
              <w:t xml:space="preserve">- Mesure sur supports non ferreux, </w:t>
            </w:r>
            <w:r w:rsidRPr="003940AB">
              <w:rPr>
                <w:rFonts w:asciiTheme="minorHAnsi" w:hAnsiTheme="minorHAnsi" w:cstheme="minorHAnsi"/>
                <w:sz w:val="18"/>
                <w:szCs w:val="18"/>
                <w:lang w:val="fr-FR"/>
              </w:rPr>
              <w:br/>
              <w:t xml:space="preserve">- Alarme en cas de mesure erronée, </w:t>
            </w:r>
            <w:r w:rsidRPr="003940AB">
              <w:rPr>
                <w:rFonts w:asciiTheme="minorHAnsi" w:hAnsiTheme="minorHAnsi" w:cstheme="minorHAnsi"/>
                <w:sz w:val="18"/>
                <w:szCs w:val="18"/>
                <w:lang w:val="fr-FR"/>
              </w:rPr>
              <w:br/>
              <w:t>- Rétro-éclairage de l'écran, désactivation automatique, Bluetooth</w:t>
            </w:r>
            <w:r w:rsidRPr="003940AB">
              <w:rPr>
                <w:rFonts w:asciiTheme="minorHAnsi" w:hAnsiTheme="minorHAnsi" w:cstheme="minorHAnsi"/>
                <w:sz w:val="18"/>
                <w:szCs w:val="18"/>
                <w:lang w:val="fr-FR"/>
              </w:rPr>
              <w:br/>
              <w:t>- Alimentation : 2 x 1,5V AAA</w:t>
            </w:r>
            <w:r w:rsidRPr="003940AB">
              <w:rPr>
                <w:rFonts w:asciiTheme="minorHAnsi" w:hAnsiTheme="minorHAnsi" w:cstheme="minorHAnsi"/>
                <w:sz w:val="18"/>
                <w:szCs w:val="18"/>
                <w:lang w:val="fr-FR"/>
              </w:rPr>
              <w:br/>
              <w:t>- Dimensions : 114 mm x 27 mm x 54 mm</w:t>
            </w:r>
            <w:r w:rsidRPr="003940AB">
              <w:rPr>
                <w:rFonts w:asciiTheme="minorHAnsi" w:hAnsiTheme="minorHAnsi" w:cstheme="minorHAnsi"/>
                <w:sz w:val="18"/>
                <w:szCs w:val="18"/>
                <w:lang w:val="fr-FR"/>
              </w:rPr>
              <w:br/>
              <w:t>- Poids : 152 g</w:t>
            </w:r>
            <w:r w:rsidRPr="003940AB">
              <w:rPr>
                <w:rFonts w:asciiTheme="minorHAnsi" w:hAnsiTheme="minorHAnsi" w:cstheme="minorHAnsi"/>
                <w:sz w:val="18"/>
                <w:szCs w:val="18"/>
                <w:lang w:val="fr-FR"/>
              </w:rPr>
              <w:br/>
              <w:t>- Livré avec : mallette de transport, 2 piles 1,5 V AAA, dragonne, accessoires d'étalonnage (supports ferreux, non-ferreux, diverses épaisseurs), rallonge de sonde, adaptateur Bluetooth, notice d'utilisation et logiciel PC</w:t>
            </w:r>
          </w:p>
        </w:tc>
        <w:tc>
          <w:tcPr>
            <w:tcW w:w="973" w:type="dxa"/>
            <w:tcBorders>
              <w:top w:val="nil"/>
              <w:left w:val="nil"/>
              <w:bottom w:val="single" w:sz="4" w:space="0" w:color="auto"/>
              <w:right w:val="single" w:sz="4" w:space="0" w:color="auto"/>
            </w:tcBorders>
            <w:shd w:val="clear" w:color="auto" w:fill="auto"/>
            <w:vAlign w:val="center"/>
            <w:hideMark/>
          </w:tcPr>
          <w:p w14:paraId="09A19A21"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264" w:type="dxa"/>
            <w:tcBorders>
              <w:top w:val="nil"/>
              <w:left w:val="nil"/>
              <w:bottom w:val="single" w:sz="4" w:space="0" w:color="auto"/>
              <w:right w:val="single" w:sz="4" w:space="0" w:color="auto"/>
            </w:tcBorders>
            <w:shd w:val="clear" w:color="auto" w:fill="auto"/>
            <w:noWrap/>
            <w:vAlign w:val="center"/>
            <w:hideMark/>
          </w:tcPr>
          <w:p w14:paraId="17A29418"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178" w:type="dxa"/>
            <w:tcBorders>
              <w:top w:val="nil"/>
              <w:left w:val="nil"/>
              <w:bottom w:val="single" w:sz="4" w:space="0" w:color="auto"/>
              <w:right w:val="single" w:sz="4" w:space="0" w:color="auto"/>
            </w:tcBorders>
            <w:shd w:val="clear" w:color="auto" w:fill="auto"/>
            <w:vAlign w:val="center"/>
            <w:hideMark/>
          </w:tcPr>
          <w:p w14:paraId="531827B9" w14:textId="77777777" w:rsidR="003940AB" w:rsidRPr="00F77715" w:rsidRDefault="003940AB">
            <w:pPr>
              <w:jc w:val="center"/>
              <w:rPr>
                <w:rFonts w:asciiTheme="minorHAnsi" w:hAnsiTheme="minorHAnsi" w:cstheme="minorHAnsi"/>
                <w:color w:val="000000"/>
                <w:sz w:val="18"/>
                <w:szCs w:val="18"/>
              </w:rPr>
            </w:pPr>
            <w:r w:rsidRPr="00F77715">
              <w:rPr>
                <w:rFonts w:asciiTheme="minorHAnsi" w:hAnsiTheme="minorHAnsi" w:cstheme="minorHAnsi"/>
                <w:color w:val="000000"/>
                <w:sz w:val="18"/>
                <w:szCs w:val="18"/>
              </w:rPr>
              <w:t xml:space="preserve">1 </w:t>
            </w:r>
          </w:p>
        </w:tc>
        <w:tc>
          <w:tcPr>
            <w:tcW w:w="1064" w:type="dxa"/>
            <w:tcBorders>
              <w:top w:val="nil"/>
              <w:left w:val="nil"/>
              <w:bottom w:val="single" w:sz="4" w:space="0" w:color="auto"/>
              <w:right w:val="single" w:sz="4" w:space="0" w:color="auto"/>
            </w:tcBorders>
            <w:shd w:val="clear" w:color="auto" w:fill="auto"/>
            <w:vAlign w:val="center"/>
            <w:hideMark/>
          </w:tcPr>
          <w:p w14:paraId="60B8B73A"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1</w:t>
            </w:r>
          </w:p>
        </w:tc>
      </w:tr>
      <w:tr w:rsidR="003940AB" w:rsidRPr="009F5749" w14:paraId="01F2D42F" w14:textId="77777777" w:rsidTr="00BF34E5">
        <w:trPr>
          <w:trHeight w:val="45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1CFC3E"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1.</w:t>
            </w:r>
            <w:r w:rsidRPr="00F77715">
              <w:rPr>
                <w:rFonts w:asciiTheme="minorHAnsi" w:hAnsiTheme="minorHAnsi" w:cstheme="minorHAnsi"/>
                <w:sz w:val="18"/>
                <w:szCs w:val="18"/>
              </w:rPr>
              <w:t>13</w:t>
            </w:r>
          </w:p>
        </w:tc>
        <w:tc>
          <w:tcPr>
            <w:tcW w:w="2338" w:type="dxa"/>
            <w:tcBorders>
              <w:top w:val="nil"/>
              <w:left w:val="nil"/>
              <w:bottom w:val="single" w:sz="4" w:space="0" w:color="auto"/>
              <w:right w:val="single" w:sz="4" w:space="0" w:color="auto"/>
            </w:tcBorders>
            <w:shd w:val="clear" w:color="auto" w:fill="auto"/>
            <w:vAlign w:val="center"/>
            <w:hideMark/>
          </w:tcPr>
          <w:p w14:paraId="1605CF63" w14:textId="77777777" w:rsidR="003940AB" w:rsidRPr="00F77715" w:rsidRDefault="003940AB">
            <w:pPr>
              <w:rPr>
                <w:rFonts w:asciiTheme="minorHAnsi" w:hAnsiTheme="minorHAnsi" w:cstheme="minorHAnsi"/>
                <w:sz w:val="18"/>
                <w:szCs w:val="18"/>
              </w:rPr>
            </w:pPr>
            <w:r w:rsidRPr="00F77715">
              <w:rPr>
                <w:rFonts w:asciiTheme="minorHAnsi" w:hAnsiTheme="minorHAnsi" w:cstheme="minorHAnsi"/>
                <w:sz w:val="18"/>
                <w:szCs w:val="18"/>
              </w:rPr>
              <w:t>Mesureur d'épaisseur</w:t>
            </w:r>
          </w:p>
        </w:tc>
        <w:tc>
          <w:tcPr>
            <w:tcW w:w="3151" w:type="dxa"/>
            <w:tcBorders>
              <w:top w:val="nil"/>
              <w:left w:val="nil"/>
              <w:bottom w:val="single" w:sz="4" w:space="0" w:color="auto"/>
              <w:right w:val="single" w:sz="4" w:space="0" w:color="auto"/>
            </w:tcBorders>
            <w:shd w:val="clear" w:color="auto" w:fill="auto"/>
            <w:vAlign w:val="center"/>
            <w:hideMark/>
          </w:tcPr>
          <w:p w14:paraId="77F1BBFD"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xml:space="preserve">• Etuve électrique à convection naturelle pour toutes applications </w:t>
            </w:r>
            <w:r w:rsidRPr="003940AB">
              <w:rPr>
                <w:rFonts w:asciiTheme="minorHAnsi" w:hAnsiTheme="minorHAnsi" w:cstheme="minorHAnsi"/>
                <w:sz w:val="18"/>
                <w:szCs w:val="18"/>
                <w:lang w:val="fr-FR"/>
              </w:rPr>
              <w:br/>
              <w:t xml:space="preserve">• Intérieur acier inox, plusieurs supports étagères </w:t>
            </w:r>
            <w:r w:rsidRPr="003940AB">
              <w:rPr>
                <w:rFonts w:asciiTheme="minorHAnsi" w:hAnsiTheme="minorHAnsi" w:cstheme="minorHAnsi"/>
                <w:sz w:val="18"/>
                <w:szCs w:val="18"/>
                <w:lang w:val="fr-FR"/>
              </w:rPr>
              <w:br/>
              <w:t xml:space="preserve">• Isolation par laine de roche de toutes les parois y compris la porte </w:t>
            </w:r>
            <w:r w:rsidRPr="003940AB">
              <w:rPr>
                <w:rFonts w:asciiTheme="minorHAnsi" w:hAnsiTheme="minorHAnsi" w:cstheme="minorHAnsi"/>
                <w:sz w:val="18"/>
                <w:szCs w:val="18"/>
                <w:lang w:val="fr-FR"/>
              </w:rPr>
              <w:br/>
              <w:t xml:space="preserve">• Batterie de résistances électriques blindées </w:t>
            </w:r>
            <w:r w:rsidRPr="003940AB">
              <w:rPr>
                <w:rFonts w:asciiTheme="minorHAnsi" w:hAnsiTheme="minorHAnsi" w:cstheme="minorHAnsi"/>
                <w:sz w:val="18"/>
                <w:szCs w:val="18"/>
                <w:lang w:val="fr-FR"/>
              </w:rPr>
              <w:br/>
              <w:t xml:space="preserve">• Tension 230 VAC, fréquence 50 Hz Microprocesseur PID. </w:t>
            </w:r>
            <w:r w:rsidRPr="003940AB">
              <w:rPr>
                <w:rFonts w:asciiTheme="minorHAnsi" w:hAnsiTheme="minorHAnsi" w:cstheme="minorHAnsi"/>
                <w:sz w:val="18"/>
                <w:szCs w:val="18"/>
                <w:lang w:val="fr-FR"/>
              </w:rPr>
              <w:br/>
              <w:t xml:space="preserve">• Interface RS232 et port USB. </w:t>
            </w:r>
            <w:r w:rsidRPr="003940AB">
              <w:rPr>
                <w:rFonts w:asciiTheme="minorHAnsi" w:hAnsiTheme="minorHAnsi" w:cstheme="minorHAnsi"/>
                <w:sz w:val="18"/>
                <w:szCs w:val="18"/>
                <w:lang w:val="fr-FR"/>
              </w:rPr>
              <w:br/>
              <w:t xml:space="preserve">• Soft gratuit téléchargeable sur notre site (en anglais) </w:t>
            </w:r>
            <w:r w:rsidRPr="003940AB">
              <w:rPr>
                <w:rFonts w:asciiTheme="minorHAnsi" w:hAnsiTheme="minorHAnsi" w:cstheme="minorHAnsi"/>
                <w:sz w:val="18"/>
                <w:szCs w:val="18"/>
                <w:lang w:val="fr-FR"/>
              </w:rPr>
              <w:br/>
              <w:t xml:space="preserve">• Certification CE, notice d'utilisation en français </w:t>
            </w:r>
            <w:r w:rsidRPr="003940AB">
              <w:rPr>
                <w:rFonts w:asciiTheme="minorHAnsi" w:hAnsiTheme="minorHAnsi" w:cstheme="minorHAnsi"/>
                <w:sz w:val="18"/>
                <w:szCs w:val="18"/>
                <w:lang w:val="fr-FR"/>
              </w:rPr>
              <w:br/>
              <w:t xml:space="preserve">• 1 clayette (grille). 2 clayettes à partir du modèle 56 L, 3 pour le modèle 245 L </w:t>
            </w:r>
            <w:r w:rsidRPr="003940AB">
              <w:rPr>
                <w:rFonts w:asciiTheme="minorHAnsi" w:hAnsiTheme="minorHAnsi" w:cstheme="minorHAnsi"/>
                <w:sz w:val="18"/>
                <w:szCs w:val="18"/>
                <w:lang w:val="fr-FR"/>
              </w:rPr>
              <w:br/>
              <w:t>• Modèles avec extérieur inox</w:t>
            </w:r>
          </w:p>
        </w:tc>
        <w:tc>
          <w:tcPr>
            <w:tcW w:w="973" w:type="dxa"/>
            <w:tcBorders>
              <w:top w:val="nil"/>
              <w:left w:val="nil"/>
              <w:bottom w:val="single" w:sz="4" w:space="0" w:color="auto"/>
              <w:right w:val="single" w:sz="4" w:space="0" w:color="auto"/>
            </w:tcBorders>
            <w:shd w:val="clear" w:color="auto" w:fill="auto"/>
            <w:vAlign w:val="center"/>
            <w:hideMark/>
          </w:tcPr>
          <w:p w14:paraId="0FC5CD80"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264" w:type="dxa"/>
            <w:tcBorders>
              <w:top w:val="nil"/>
              <w:left w:val="nil"/>
              <w:bottom w:val="single" w:sz="4" w:space="0" w:color="auto"/>
              <w:right w:val="single" w:sz="4" w:space="0" w:color="auto"/>
            </w:tcBorders>
            <w:shd w:val="clear" w:color="auto" w:fill="auto"/>
            <w:noWrap/>
            <w:vAlign w:val="center"/>
            <w:hideMark/>
          </w:tcPr>
          <w:p w14:paraId="32697341"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178" w:type="dxa"/>
            <w:tcBorders>
              <w:top w:val="nil"/>
              <w:left w:val="nil"/>
              <w:bottom w:val="single" w:sz="4" w:space="0" w:color="auto"/>
              <w:right w:val="single" w:sz="4" w:space="0" w:color="auto"/>
            </w:tcBorders>
            <w:shd w:val="clear" w:color="auto" w:fill="auto"/>
            <w:vAlign w:val="center"/>
            <w:hideMark/>
          </w:tcPr>
          <w:p w14:paraId="12775098"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 xml:space="preserve">1 </w:t>
            </w:r>
          </w:p>
        </w:tc>
        <w:tc>
          <w:tcPr>
            <w:tcW w:w="1064" w:type="dxa"/>
            <w:tcBorders>
              <w:top w:val="nil"/>
              <w:left w:val="nil"/>
              <w:bottom w:val="single" w:sz="4" w:space="0" w:color="auto"/>
              <w:right w:val="single" w:sz="4" w:space="0" w:color="auto"/>
            </w:tcBorders>
            <w:shd w:val="clear" w:color="auto" w:fill="auto"/>
            <w:vAlign w:val="center"/>
            <w:hideMark/>
          </w:tcPr>
          <w:p w14:paraId="065B91BE"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1</w:t>
            </w:r>
          </w:p>
        </w:tc>
      </w:tr>
      <w:tr w:rsidR="003940AB" w:rsidRPr="009F5749" w14:paraId="40F475C3" w14:textId="77777777" w:rsidTr="00BF34E5">
        <w:trPr>
          <w:trHeight w:val="52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C2BE5A"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lastRenderedPageBreak/>
              <w:t>1.</w:t>
            </w:r>
            <w:r w:rsidRPr="00F77715">
              <w:rPr>
                <w:rFonts w:asciiTheme="minorHAnsi" w:hAnsiTheme="minorHAnsi" w:cstheme="minorHAnsi"/>
                <w:sz w:val="18"/>
                <w:szCs w:val="18"/>
              </w:rPr>
              <w:t>14</w:t>
            </w:r>
          </w:p>
        </w:tc>
        <w:tc>
          <w:tcPr>
            <w:tcW w:w="2338" w:type="dxa"/>
            <w:tcBorders>
              <w:top w:val="nil"/>
              <w:left w:val="nil"/>
              <w:bottom w:val="single" w:sz="4" w:space="0" w:color="auto"/>
              <w:right w:val="single" w:sz="4" w:space="0" w:color="auto"/>
            </w:tcBorders>
            <w:shd w:val="clear" w:color="auto" w:fill="auto"/>
            <w:vAlign w:val="center"/>
            <w:hideMark/>
          </w:tcPr>
          <w:p w14:paraId="590D7423" w14:textId="77777777" w:rsidR="003940AB" w:rsidRPr="00F77715" w:rsidRDefault="003940AB">
            <w:pPr>
              <w:rPr>
                <w:rFonts w:asciiTheme="minorHAnsi" w:hAnsiTheme="minorHAnsi" w:cstheme="minorHAnsi"/>
                <w:sz w:val="18"/>
                <w:szCs w:val="18"/>
              </w:rPr>
            </w:pPr>
            <w:r w:rsidRPr="00F77715">
              <w:rPr>
                <w:rFonts w:asciiTheme="minorHAnsi" w:hAnsiTheme="minorHAnsi" w:cstheme="minorHAnsi"/>
                <w:sz w:val="18"/>
                <w:szCs w:val="18"/>
              </w:rPr>
              <w:t xml:space="preserve">Thermo hygromètre </w:t>
            </w:r>
          </w:p>
        </w:tc>
        <w:tc>
          <w:tcPr>
            <w:tcW w:w="3151" w:type="dxa"/>
            <w:tcBorders>
              <w:top w:val="nil"/>
              <w:left w:val="nil"/>
              <w:bottom w:val="single" w:sz="4" w:space="0" w:color="auto"/>
              <w:right w:val="single" w:sz="4" w:space="0" w:color="auto"/>
            </w:tcBorders>
            <w:shd w:val="clear" w:color="auto" w:fill="auto"/>
            <w:vAlign w:val="center"/>
            <w:hideMark/>
          </w:tcPr>
          <w:p w14:paraId="742D53B4"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HR</w:t>
            </w:r>
            <w:r w:rsidRPr="003940AB">
              <w:rPr>
                <w:rFonts w:asciiTheme="minorHAnsi" w:hAnsiTheme="minorHAnsi" w:cstheme="minorHAnsi"/>
                <w:sz w:val="18"/>
                <w:szCs w:val="18"/>
                <w:lang w:val="fr-FR"/>
              </w:rPr>
              <w:br/>
              <w:t>• Gamme 0,0 à 100,0 RH</w:t>
            </w:r>
            <w:r w:rsidRPr="003940AB">
              <w:rPr>
                <w:rFonts w:asciiTheme="minorHAnsi" w:hAnsiTheme="minorHAnsi" w:cstheme="minorHAnsi"/>
                <w:sz w:val="18"/>
                <w:szCs w:val="18"/>
                <w:lang w:val="fr-FR"/>
              </w:rPr>
              <w:br/>
              <w:t>• Résolution 0.1 % RH</w:t>
            </w:r>
            <w:r w:rsidRPr="003940AB">
              <w:rPr>
                <w:rFonts w:asciiTheme="minorHAnsi" w:hAnsiTheme="minorHAnsi" w:cstheme="minorHAnsi"/>
                <w:sz w:val="18"/>
                <w:szCs w:val="18"/>
                <w:lang w:val="fr-FR"/>
              </w:rPr>
              <w:br/>
              <w:t>• Précision</w:t>
            </w:r>
            <w:r w:rsidRPr="003940AB">
              <w:rPr>
                <w:rFonts w:asciiTheme="minorHAnsi" w:hAnsiTheme="minorHAnsi" w:cstheme="minorHAnsi"/>
                <w:sz w:val="18"/>
                <w:szCs w:val="18"/>
                <w:lang w:val="fr-FR"/>
              </w:rPr>
              <w:br/>
              <w:t>• ±2.5 % RH (0 a 90 % RH)</w:t>
            </w:r>
            <w:r w:rsidRPr="003940AB">
              <w:rPr>
                <w:rFonts w:asciiTheme="minorHAnsi" w:hAnsiTheme="minorHAnsi" w:cstheme="minorHAnsi"/>
                <w:sz w:val="18"/>
                <w:szCs w:val="18"/>
                <w:lang w:val="fr-FR"/>
              </w:rPr>
              <w:br/>
              <w:t>• Point de rosée</w:t>
            </w:r>
            <w:r w:rsidRPr="003940AB">
              <w:rPr>
                <w:rFonts w:asciiTheme="minorHAnsi" w:hAnsiTheme="minorHAnsi" w:cstheme="minorHAnsi"/>
                <w:sz w:val="18"/>
                <w:szCs w:val="18"/>
                <w:lang w:val="fr-FR"/>
              </w:rPr>
              <w:br/>
              <w:t>Température</w:t>
            </w:r>
            <w:r w:rsidRPr="003940AB">
              <w:rPr>
                <w:rFonts w:asciiTheme="minorHAnsi" w:hAnsiTheme="minorHAnsi" w:cstheme="minorHAnsi"/>
                <w:sz w:val="18"/>
                <w:szCs w:val="18"/>
                <w:lang w:val="fr-FR"/>
              </w:rPr>
              <w:br/>
              <w:t>• Gamme</w:t>
            </w:r>
            <w:r w:rsidRPr="003940AB">
              <w:rPr>
                <w:rFonts w:asciiTheme="minorHAnsi" w:hAnsiTheme="minorHAnsi" w:cstheme="minorHAnsi"/>
                <w:sz w:val="18"/>
                <w:szCs w:val="18"/>
                <w:lang w:val="fr-FR"/>
              </w:rPr>
              <w:br/>
              <w:t>• 0.1°C / 0.1°F</w:t>
            </w:r>
            <w:r w:rsidRPr="003940AB">
              <w:rPr>
                <w:rFonts w:asciiTheme="minorHAnsi" w:hAnsiTheme="minorHAnsi" w:cstheme="minorHAnsi"/>
                <w:sz w:val="18"/>
                <w:szCs w:val="18"/>
                <w:lang w:val="fr-FR"/>
              </w:rPr>
              <w:br/>
              <w:t>• Résolution</w:t>
            </w:r>
            <w:r w:rsidRPr="003940AB">
              <w:rPr>
                <w:rFonts w:asciiTheme="minorHAnsi" w:hAnsiTheme="minorHAnsi" w:cstheme="minorHAnsi"/>
                <w:sz w:val="18"/>
                <w:szCs w:val="18"/>
                <w:lang w:val="fr-FR"/>
              </w:rPr>
              <w:br/>
              <w:t>• ±2.5 % RH (0 a 90 % RH)</w:t>
            </w:r>
            <w:r w:rsidRPr="003940AB">
              <w:rPr>
                <w:rFonts w:asciiTheme="minorHAnsi" w:hAnsiTheme="minorHAnsi" w:cstheme="minorHAnsi"/>
                <w:sz w:val="18"/>
                <w:szCs w:val="18"/>
                <w:lang w:val="fr-FR"/>
              </w:rPr>
              <w:br/>
              <w:t>• Précision</w:t>
            </w:r>
            <w:r w:rsidRPr="003940AB">
              <w:rPr>
                <w:rFonts w:asciiTheme="minorHAnsi" w:hAnsiTheme="minorHAnsi" w:cstheme="minorHAnsi"/>
                <w:sz w:val="18"/>
                <w:szCs w:val="18"/>
                <w:lang w:val="fr-FR"/>
              </w:rPr>
              <w:br/>
              <w:t>• ± 2 ° C / ± 4 ° F (50 à 85% HR et</w:t>
            </w:r>
            <w:r w:rsidRPr="003940AB">
              <w:rPr>
                <w:rFonts w:asciiTheme="minorHAnsi" w:hAnsiTheme="minorHAnsi" w:cstheme="minorHAnsi"/>
                <w:sz w:val="18"/>
                <w:szCs w:val="18"/>
                <w:lang w:val="fr-FR"/>
              </w:rPr>
              <w:br/>
              <w:t>15 à 40 ° C); ± 4,5 ° C / ± 9 ° F (extérieur)</w:t>
            </w:r>
            <w:r w:rsidRPr="003940AB">
              <w:rPr>
                <w:rFonts w:asciiTheme="minorHAnsi" w:hAnsiTheme="minorHAnsi" w:cstheme="minorHAnsi"/>
                <w:sz w:val="18"/>
                <w:szCs w:val="18"/>
                <w:lang w:val="fr-FR"/>
              </w:rPr>
              <w:br/>
              <w:t>• Température</w:t>
            </w:r>
            <w:r w:rsidRPr="003940AB">
              <w:rPr>
                <w:rFonts w:asciiTheme="minorHAnsi" w:hAnsiTheme="minorHAnsi" w:cstheme="minorHAnsi"/>
                <w:sz w:val="18"/>
                <w:szCs w:val="18"/>
                <w:lang w:val="fr-FR"/>
              </w:rPr>
              <w:br/>
              <w:t>• Gamme</w:t>
            </w:r>
            <w:r w:rsidRPr="003940AB">
              <w:rPr>
                <w:rFonts w:asciiTheme="minorHAnsi" w:hAnsiTheme="minorHAnsi" w:cstheme="minorHAnsi"/>
                <w:sz w:val="18"/>
                <w:szCs w:val="18"/>
                <w:lang w:val="fr-FR"/>
              </w:rPr>
              <w:br/>
              <w:t>• -10.0 à 60.0°C / 14.0 à 140.0°F</w:t>
            </w:r>
            <w:r w:rsidRPr="003940AB">
              <w:rPr>
                <w:rFonts w:asciiTheme="minorHAnsi" w:hAnsiTheme="minorHAnsi" w:cstheme="minorHAnsi"/>
                <w:sz w:val="18"/>
                <w:szCs w:val="18"/>
                <w:lang w:val="fr-FR"/>
              </w:rPr>
              <w:br/>
              <w:t>• Résolution</w:t>
            </w:r>
            <w:r w:rsidRPr="003940AB">
              <w:rPr>
                <w:rFonts w:asciiTheme="minorHAnsi" w:hAnsiTheme="minorHAnsi" w:cstheme="minorHAnsi"/>
                <w:sz w:val="18"/>
                <w:szCs w:val="18"/>
                <w:lang w:val="fr-FR"/>
              </w:rPr>
              <w:br/>
              <w:t>• 0.1°C / 0.1°F</w:t>
            </w:r>
            <w:r w:rsidRPr="003940AB">
              <w:rPr>
                <w:rFonts w:asciiTheme="minorHAnsi" w:hAnsiTheme="minorHAnsi" w:cstheme="minorHAnsi"/>
                <w:sz w:val="18"/>
                <w:szCs w:val="18"/>
                <w:lang w:val="fr-FR"/>
              </w:rPr>
              <w:br/>
              <w:t>• Précision</w:t>
            </w:r>
            <w:r w:rsidRPr="003940AB">
              <w:rPr>
                <w:rFonts w:asciiTheme="minorHAnsi" w:hAnsiTheme="minorHAnsi" w:cstheme="minorHAnsi"/>
                <w:sz w:val="18"/>
                <w:szCs w:val="18"/>
                <w:lang w:val="fr-FR"/>
              </w:rPr>
              <w:br/>
              <w:t>• ±0.4 °C / ±0.8 °F</w:t>
            </w:r>
          </w:p>
        </w:tc>
        <w:tc>
          <w:tcPr>
            <w:tcW w:w="973" w:type="dxa"/>
            <w:tcBorders>
              <w:top w:val="nil"/>
              <w:left w:val="nil"/>
              <w:bottom w:val="single" w:sz="4" w:space="0" w:color="auto"/>
              <w:right w:val="single" w:sz="4" w:space="0" w:color="auto"/>
            </w:tcBorders>
            <w:shd w:val="clear" w:color="auto" w:fill="auto"/>
            <w:vAlign w:val="center"/>
            <w:hideMark/>
          </w:tcPr>
          <w:p w14:paraId="09F11D4D"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264" w:type="dxa"/>
            <w:tcBorders>
              <w:top w:val="nil"/>
              <w:left w:val="nil"/>
              <w:bottom w:val="single" w:sz="4" w:space="0" w:color="auto"/>
              <w:right w:val="single" w:sz="4" w:space="0" w:color="auto"/>
            </w:tcBorders>
            <w:shd w:val="clear" w:color="auto" w:fill="auto"/>
            <w:noWrap/>
            <w:vAlign w:val="center"/>
            <w:hideMark/>
          </w:tcPr>
          <w:p w14:paraId="01FDBEA9"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178" w:type="dxa"/>
            <w:tcBorders>
              <w:top w:val="nil"/>
              <w:left w:val="nil"/>
              <w:bottom w:val="single" w:sz="4" w:space="0" w:color="auto"/>
              <w:right w:val="single" w:sz="4" w:space="0" w:color="auto"/>
            </w:tcBorders>
            <w:shd w:val="clear" w:color="auto" w:fill="auto"/>
            <w:vAlign w:val="center"/>
            <w:hideMark/>
          </w:tcPr>
          <w:p w14:paraId="7E8808E5"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 xml:space="preserve">1 </w:t>
            </w:r>
          </w:p>
        </w:tc>
        <w:tc>
          <w:tcPr>
            <w:tcW w:w="1064" w:type="dxa"/>
            <w:tcBorders>
              <w:top w:val="nil"/>
              <w:left w:val="nil"/>
              <w:bottom w:val="single" w:sz="4" w:space="0" w:color="auto"/>
              <w:right w:val="single" w:sz="4" w:space="0" w:color="auto"/>
            </w:tcBorders>
            <w:shd w:val="clear" w:color="auto" w:fill="auto"/>
            <w:vAlign w:val="center"/>
            <w:hideMark/>
          </w:tcPr>
          <w:p w14:paraId="43CA3F8A"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1</w:t>
            </w:r>
          </w:p>
        </w:tc>
      </w:tr>
      <w:tr w:rsidR="003940AB" w:rsidRPr="009F5749" w14:paraId="5CDD802F" w14:textId="77777777" w:rsidTr="00BF34E5">
        <w:trPr>
          <w:trHeight w:val="12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569181"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1.</w:t>
            </w:r>
            <w:r w:rsidRPr="00F77715">
              <w:rPr>
                <w:rFonts w:asciiTheme="minorHAnsi" w:hAnsiTheme="minorHAnsi" w:cstheme="minorHAnsi"/>
                <w:sz w:val="18"/>
                <w:szCs w:val="18"/>
              </w:rPr>
              <w:t>15</w:t>
            </w:r>
          </w:p>
        </w:tc>
        <w:tc>
          <w:tcPr>
            <w:tcW w:w="2338" w:type="dxa"/>
            <w:tcBorders>
              <w:top w:val="nil"/>
              <w:left w:val="nil"/>
              <w:bottom w:val="single" w:sz="4" w:space="0" w:color="auto"/>
              <w:right w:val="single" w:sz="4" w:space="0" w:color="auto"/>
            </w:tcBorders>
            <w:shd w:val="clear" w:color="auto" w:fill="auto"/>
            <w:vAlign w:val="center"/>
            <w:hideMark/>
          </w:tcPr>
          <w:p w14:paraId="7D18EFA1"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Coupe de mesure de viscosité DIN 2/4/6</w:t>
            </w:r>
          </w:p>
        </w:tc>
        <w:tc>
          <w:tcPr>
            <w:tcW w:w="3151" w:type="dxa"/>
            <w:tcBorders>
              <w:top w:val="nil"/>
              <w:left w:val="nil"/>
              <w:bottom w:val="single" w:sz="4" w:space="0" w:color="auto"/>
              <w:right w:val="single" w:sz="4" w:space="0" w:color="auto"/>
            </w:tcBorders>
            <w:shd w:val="clear" w:color="auto" w:fill="auto"/>
            <w:vAlign w:val="center"/>
            <w:hideMark/>
          </w:tcPr>
          <w:p w14:paraId="40ADF7BD"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xml:space="preserve">• Numéro de coupe             Diamètre de l'orifice </w:t>
            </w:r>
            <w:r w:rsidRPr="003940AB">
              <w:rPr>
                <w:rFonts w:asciiTheme="minorHAnsi" w:hAnsiTheme="minorHAnsi" w:cstheme="minorHAnsi"/>
                <w:sz w:val="18"/>
                <w:szCs w:val="18"/>
                <w:lang w:val="fr-FR"/>
              </w:rPr>
              <w:br/>
              <w:t>• Coupe de viscosité DIN 2         2mm</w:t>
            </w:r>
            <w:r w:rsidRPr="003940AB">
              <w:rPr>
                <w:rFonts w:asciiTheme="minorHAnsi" w:hAnsiTheme="minorHAnsi" w:cstheme="minorHAnsi"/>
                <w:sz w:val="18"/>
                <w:szCs w:val="18"/>
                <w:lang w:val="fr-FR"/>
              </w:rPr>
              <w:br/>
              <w:t>• Coupe de viscosité DIN 4         4mm</w:t>
            </w:r>
            <w:r w:rsidRPr="003940AB">
              <w:rPr>
                <w:rFonts w:asciiTheme="minorHAnsi" w:hAnsiTheme="minorHAnsi" w:cstheme="minorHAnsi"/>
                <w:sz w:val="18"/>
                <w:szCs w:val="18"/>
                <w:lang w:val="fr-FR"/>
              </w:rPr>
              <w:br/>
              <w:t>• Coupe de viscosité DIN 6         6mm</w:t>
            </w:r>
          </w:p>
        </w:tc>
        <w:tc>
          <w:tcPr>
            <w:tcW w:w="973" w:type="dxa"/>
            <w:tcBorders>
              <w:top w:val="nil"/>
              <w:left w:val="nil"/>
              <w:bottom w:val="single" w:sz="4" w:space="0" w:color="auto"/>
              <w:right w:val="single" w:sz="4" w:space="0" w:color="auto"/>
            </w:tcBorders>
            <w:shd w:val="clear" w:color="auto" w:fill="auto"/>
            <w:vAlign w:val="center"/>
            <w:hideMark/>
          </w:tcPr>
          <w:p w14:paraId="6D05D810"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264" w:type="dxa"/>
            <w:tcBorders>
              <w:top w:val="nil"/>
              <w:left w:val="nil"/>
              <w:bottom w:val="single" w:sz="4" w:space="0" w:color="auto"/>
              <w:right w:val="single" w:sz="4" w:space="0" w:color="auto"/>
            </w:tcBorders>
            <w:shd w:val="clear" w:color="auto" w:fill="auto"/>
            <w:noWrap/>
            <w:vAlign w:val="center"/>
            <w:hideMark/>
          </w:tcPr>
          <w:p w14:paraId="143EC5D1"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178" w:type="dxa"/>
            <w:tcBorders>
              <w:top w:val="nil"/>
              <w:left w:val="nil"/>
              <w:bottom w:val="single" w:sz="4" w:space="0" w:color="auto"/>
              <w:right w:val="single" w:sz="4" w:space="0" w:color="auto"/>
            </w:tcBorders>
            <w:shd w:val="clear" w:color="auto" w:fill="auto"/>
            <w:vAlign w:val="center"/>
            <w:hideMark/>
          </w:tcPr>
          <w:p w14:paraId="47379AE6"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 xml:space="preserve">1 </w:t>
            </w:r>
          </w:p>
        </w:tc>
        <w:tc>
          <w:tcPr>
            <w:tcW w:w="1064" w:type="dxa"/>
            <w:tcBorders>
              <w:top w:val="nil"/>
              <w:left w:val="nil"/>
              <w:bottom w:val="single" w:sz="4" w:space="0" w:color="auto"/>
              <w:right w:val="single" w:sz="4" w:space="0" w:color="auto"/>
            </w:tcBorders>
            <w:shd w:val="clear" w:color="auto" w:fill="auto"/>
            <w:vAlign w:val="center"/>
            <w:hideMark/>
          </w:tcPr>
          <w:p w14:paraId="3B3E3755"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1</w:t>
            </w:r>
          </w:p>
        </w:tc>
      </w:tr>
      <w:tr w:rsidR="003940AB" w:rsidRPr="009F5749" w14:paraId="77B0ECA7" w14:textId="77777777" w:rsidTr="00BF34E5">
        <w:trPr>
          <w:trHeight w:val="19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8B6FC7"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1.</w:t>
            </w:r>
            <w:r w:rsidRPr="00F77715">
              <w:rPr>
                <w:rFonts w:asciiTheme="minorHAnsi" w:hAnsiTheme="minorHAnsi" w:cstheme="minorHAnsi"/>
                <w:sz w:val="18"/>
                <w:szCs w:val="18"/>
              </w:rPr>
              <w:t>19</w:t>
            </w:r>
          </w:p>
        </w:tc>
        <w:tc>
          <w:tcPr>
            <w:tcW w:w="2338" w:type="dxa"/>
            <w:tcBorders>
              <w:top w:val="nil"/>
              <w:left w:val="nil"/>
              <w:bottom w:val="single" w:sz="4" w:space="0" w:color="auto"/>
              <w:right w:val="single" w:sz="4" w:space="0" w:color="auto"/>
            </w:tcBorders>
            <w:shd w:val="clear" w:color="auto" w:fill="auto"/>
            <w:vAlign w:val="center"/>
            <w:hideMark/>
          </w:tcPr>
          <w:p w14:paraId="584C03ED"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 xml:space="preserve">Contrôleur à ultrasons A-scan (matériaux composites et soudage) </w:t>
            </w:r>
          </w:p>
        </w:tc>
        <w:tc>
          <w:tcPr>
            <w:tcW w:w="3151" w:type="dxa"/>
            <w:tcBorders>
              <w:top w:val="nil"/>
              <w:left w:val="nil"/>
              <w:bottom w:val="single" w:sz="4" w:space="0" w:color="auto"/>
              <w:right w:val="single" w:sz="4" w:space="0" w:color="auto"/>
            </w:tcBorders>
            <w:shd w:val="clear" w:color="auto" w:fill="auto"/>
            <w:vAlign w:val="center"/>
            <w:hideMark/>
          </w:tcPr>
          <w:p w14:paraId="773F84BE"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Palpeur droit, d’angle (45° et 60°)</w:t>
            </w:r>
            <w:r w:rsidRPr="003940AB">
              <w:rPr>
                <w:rFonts w:asciiTheme="minorHAnsi" w:hAnsiTheme="minorHAnsi" w:cstheme="minorHAnsi"/>
                <w:color w:val="000000"/>
                <w:sz w:val="18"/>
                <w:szCs w:val="18"/>
                <w:lang w:val="fr-FR"/>
              </w:rPr>
              <w:br/>
              <w:t xml:space="preserve">Plage &lt;0,1 et &gt;25MHz </w:t>
            </w:r>
            <w:r w:rsidRPr="003940AB">
              <w:rPr>
                <w:rFonts w:asciiTheme="minorHAnsi" w:hAnsiTheme="minorHAnsi" w:cstheme="minorHAnsi"/>
                <w:color w:val="000000"/>
                <w:sz w:val="18"/>
                <w:szCs w:val="18"/>
                <w:lang w:val="fr-FR"/>
              </w:rPr>
              <w:br/>
              <w:t>Gain 110dB mini</w:t>
            </w:r>
            <w:r w:rsidRPr="003940AB">
              <w:rPr>
                <w:rFonts w:asciiTheme="minorHAnsi" w:hAnsiTheme="minorHAnsi" w:cstheme="minorHAnsi"/>
                <w:color w:val="000000"/>
                <w:sz w:val="18"/>
                <w:szCs w:val="18"/>
                <w:lang w:val="fr-FR"/>
              </w:rPr>
              <w:br/>
              <w:t xml:space="preserve">Ecran d’affichage (courbes réponses obtenues) </w:t>
            </w:r>
            <w:r w:rsidRPr="003940AB">
              <w:rPr>
                <w:rFonts w:asciiTheme="minorHAnsi" w:hAnsiTheme="minorHAnsi" w:cstheme="minorHAnsi"/>
                <w:color w:val="000000"/>
                <w:sz w:val="18"/>
                <w:szCs w:val="18"/>
                <w:lang w:val="fr-FR"/>
              </w:rPr>
              <w:br/>
              <w:t>Filtres numériques –large bande et bande étroite-</w:t>
            </w:r>
            <w:r w:rsidRPr="003940AB">
              <w:rPr>
                <w:rFonts w:asciiTheme="minorHAnsi" w:hAnsiTheme="minorHAnsi" w:cstheme="minorHAnsi"/>
                <w:color w:val="000000"/>
                <w:sz w:val="18"/>
                <w:szCs w:val="18"/>
                <w:lang w:val="fr-FR"/>
              </w:rPr>
              <w:br/>
              <w:t>Sur batteries et 220V</w:t>
            </w:r>
          </w:p>
        </w:tc>
        <w:tc>
          <w:tcPr>
            <w:tcW w:w="973" w:type="dxa"/>
            <w:tcBorders>
              <w:top w:val="nil"/>
              <w:left w:val="nil"/>
              <w:bottom w:val="single" w:sz="4" w:space="0" w:color="auto"/>
              <w:right w:val="single" w:sz="4" w:space="0" w:color="auto"/>
            </w:tcBorders>
            <w:shd w:val="clear" w:color="auto" w:fill="auto"/>
            <w:vAlign w:val="center"/>
            <w:hideMark/>
          </w:tcPr>
          <w:p w14:paraId="5AD47192"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 </w:t>
            </w:r>
          </w:p>
        </w:tc>
        <w:tc>
          <w:tcPr>
            <w:tcW w:w="1264" w:type="dxa"/>
            <w:tcBorders>
              <w:top w:val="nil"/>
              <w:left w:val="nil"/>
              <w:bottom w:val="single" w:sz="4" w:space="0" w:color="auto"/>
              <w:right w:val="single" w:sz="4" w:space="0" w:color="auto"/>
            </w:tcBorders>
            <w:shd w:val="clear" w:color="auto" w:fill="auto"/>
            <w:noWrap/>
            <w:vAlign w:val="center"/>
            <w:hideMark/>
          </w:tcPr>
          <w:p w14:paraId="2315D451"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 </w:t>
            </w:r>
          </w:p>
        </w:tc>
        <w:tc>
          <w:tcPr>
            <w:tcW w:w="1178" w:type="dxa"/>
            <w:tcBorders>
              <w:top w:val="nil"/>
              <w:left w:val="nil"/>
              <w:bottom w:val="single" w:sz="4" w:space="0" w:color="auto"/>
              <w:right w:val="single" w:sz="4" w:space="0" w:color="auto"/>
            </w:tcBorders>
            <w:shd w:val="clear" w:color="auto" w:fill="auto"/>
            <w:vAlign w:val="center"/>
            <w:hideMark/>
          </w:tcPr>
          <w:p w14:paraId="177EFEF2" w14:textId="77777777" w:rsidR="003940AB" w:rsidRPr="00F77715" w:rsidRDefault="003940AB">
            <w:pPr>
              <w:jc w:val="center"/>
              <w:rPr>
                <w:rFonts w:asciiTheme="minorHAnsi" w:hAnsiTheme="minorHAnsi" w:cstheme="minorHAnsi"/>
                <w:color w:val="000000"/>
                <w:sz w:val="18"/>
                <w:szCs w:val="18"/>
              </w:rPr>
            </w:pPr>
            <w:r w:rsidRPr="00F77715">
              <w:rPr>
                <w:rFonts w:asciiTheme="minorHAnsi" w:hAnsiTheme="minorHAnsi" w:cstheme="minorHAnsi"/>
                <w:color w:val="000000"/>
                <w:sz w:val="18"/>
                <w:szCs w:val="18"/>
              </w:rPr>
              <w:t xml:space="preserve">1 </w:t>
            </w:r>
          </w:p>
        </w:tc>
        <w:tc>
          <w:tcPr>
            <w:tcW w:w="1064" w:type="dxa"/>
            <w:tcBorders>
              <w:top w:val="nil"/>
              <w:left w:val="nil"/>
              <w:bottom w:val="single" w:sz="4" w:space="0" w:color="auto"/>
              <w:right w:val="single" w:sz="4" w:space="0" w:color="auto"/>
            </w:tcBorders>
            <w:shd w:val="clear" w:color="auto" w:fill="auto"/>
            <w:vAlign w:val="center"/>
            <w:hideMark/>
          </w:tcPr>
          <w:p w14:paraId="7E074361"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1</w:t>
            </w:r>
          </w:p>
        </w:tc>
      </w:tr>
      <w:tr w:rsidR="003940AB" w:rsidRPr="009F5749" w14:paraId="3C4D8E69" w14:textId="77777777" w:rsidTr="00BF34E5">
        <w:trPr>
          <w:trHeight w:val="47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73ABCB"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1.</w:t>
            </w:r>
            <w:r w:rsidRPr="00F77715">
              <w:rPr>
                <w:rFonts w:asciiTheme="minorHAnsi" w:hAnsiTheme="minorHAnsi" w:cstheme="minorHAnsi"/>
                <w:sz w:val="18"/>
                <w:szCs w:val="18"/>
              </w:rPr>
              <w:t>20</w:t>
            </w:r>
          </w:p>
        </w:tc>
        <w:tc>
          <w:tcPr>
            <w:tcW w:w="2338" w:type="dxa"/>
            <w:tcBorders>
              <w:top w:val="nil"/>
              <w:left w:val="nil"/>
              <w:bottom w:val="single" w:sz="4" w:space="0" w:color="auto"/>
              <w:right w:val="single" w:sz="4" w:space="0" w:color="auto"/>
            </w:tcBorders>
            <w:shd w:val="clear" w:color="auto" w:fill="auto"/>
            <w:vAlign w:val="center"/>
            <w:hideMark/>
          </w:tcPr>
          <w:p w14:paraId="45925E97" w14:textId="77777777" w:rsidR="003940AB" w:rsidRPr="00F77715" w:rsidRDefault="003940AB">
            <w:pPr>
              <w:rPr>
                <w:rFonts w:asciiTheme="minorHAnsi" w:hAnsiTheme="minorHAnsi" w:cstheme="minorHAnsi"/>
                <w:sz w:val="18"/>
                <w:szCs w:val="18"/>
              </w:rPr>
            </w:pPr>
            <w:r w:rsidRPr="00F77715">
              <w:rPr>
                <w:rFonts w:asciiTheme="minorHAnsi" w:hAnsiTheme="minorHAnsi" w:cstheme="minorHAnsi"/>
                <w:sz w:val="18"/>
                <w:szCs w:val="18"/>
              </w:rPr>
              <w:t>MULTIMETRE NUMERIQUE</w:t>
            </w:r>
          </w:p>
        </w:tc>
        <w:tc>
          <w:tcPr>
            <w:tcW w:w="3151" w:type="dxa"/>
            <w:tcBorders>
              <w:top w:val="nil"/>
              <w:left w:val="nil"/>
              <w:bottom w:val="single" w:sz="4" w:space="0" w:color="auto"/>
              <w:right w:val="single" w:sz="4" w:space="0" w:color="auto"/>
            </w:tcBorders>
            <w:shd w:val="clear" w:color="auto" w:fill="auto"/>
            <w:vAlign w:val="center"/>
            <w:hideMark/>
          </w:tcPr>
          <w:p w14:paraId="1B43AA83"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MULTIMETRE NUMERIQUE</w:t>
            </w:r>
            <w:r w:rsidRPr="003940AB">
              <w:rPr>
                <w:rFonts w:asciiTheme="minorHAnsi" w:hAnsiTheme="minorHAnsi" w:cstheme="minorHAnsi"/>
                <w:sz w:val="18"/>
                <w:szCs w:val="18"/>
                <w:lang w:val="fr-FR"/>
              </w:rPr>
              <w:br/>
              <w:t xml:space="preserve">Caractéristiques techniques </w:t>
            </w:r>
            <w:r w:rsidRPr="003940AB">
              <w:rPr>
                <w:rFonts w:asciiTheme="minorHAnsi" w:hAnsiTheme="minorHAnsi" w:cstheme="minorHAnsi"/>
                <w:sz w:val="18"/>
                <w:szCs w:val="18"/>
                <w:lang w:val="fr-FR"/>
              </w:rPr>
              <w:br/>
              <w:t xml:space="preserve">- Protection contre les surcharges par fusible HPC     </w:t>
            </w:r>
            <w:r w:rsidRPr="003940AB">
              <w:rPr>
                <w:rFonts w:asciiTheme="minorHAnsi" w:hAnsiTheme="minorHAnsi" w:cstheme="minorHAnsi"/>
                <w:sz w:val="18"/>
                <w:szCs w:val="18"/>
                <w:lang w:val="fr-FR"/>
              </w:rPr>
              <w:br/>
              <w:t>- Afficheur digital 4000 pts,</w:t>
            </w:r>
            <w:r w:rsidRPr="003940AB">
              <w:rPr>
                <w:rFonts w:asciiTheme="minorHAnsi" w:hAnsiTheme="minorHAnsi" w:cstheme="minorHAnsi"/>
                <w:sz w:val="18"/>
                <w:szCs w:val="18"/>
                <w:lang w:val="fr-FR"/>
              </w:rPr>
              <w:br/>
              <w:t>- Barographe 82 segments,</w:t>
            </w:r>
            <w:r w:rsidRPr="003940AB">
              <w:rPr>
                <w:rFonts w:asciiTheme="minorHAnsi" w:hAnsiTheme="minorHAnsi" w:cstheme="minorHAnsi"/>
                <w:sz w:val="18"/>
                <w:szCs w:val="18"/>
                <w:lang w:val="fr-FR"/>
              </w:rPr>
              <w:br/>
              <w:t>- Fonction : hold</w:t>
            </w:r>
            <w:r w:rsidRPr="003940AB">
              <w:rPr>
                <w:rFonts w:asciiTheme="minorHAnsi" w:hAnsiTheme="minorHAnsi" w:cstheme="minorHAnsi"/>
                <w:sz w:val="18"/>
                <w:szCs w:val="18"/>
                <w:lang w:val="fr-FR"/>
              </w:rPr>
              <w:br/>
              <w:t>- Interface USB opto-isolée,</w:t>
            </w:r>
            <w:r w:rsidRPr="003940AB">
              <w:rPr>
                <w:rFonts w:asciiTheme="minorHAnsi" w:hAnsiTheme="minorHAnsi" w:cstheme="minorHAnsi"/>
                <w:sz w:val="18"/>
                <w:szCs w:val="18"/>
                <w:lang w:val="fr-FR"/>
              </w:rPr>
              <w:br/>
              <w:t>- Mesure de tension, courant, résistance, capacitance,</w:t>
            </w:r>
            <w:r w:rsidRPr="003940AB">
              <w:rPr>
                <w:rFonts w:asciiTheme="minorHAnsi" w:hAnsiTheme="minorHAnsi" w:cstheme="minorHAnsi"/>
                <w:sz w:val="18"/>
                <w:szCs w:val="18"/>
                <w:lang w:val="fr-FR"/>
              </w:rPr>
              <w:br/>
              <w:t>- Teste de diode sonore</w:t>
            </w:r>
            <w:r w:rsidRPr="003940AB">
              <w:rPr>
                <w:rFonts w:asciiTheme="minorHAnsi" w:hAnsiTheme="minorHAnsi" w:cstheme="minorHAnsi"/>
                <w:sz w:val="18"/>
                <w:szCs w:val="18"/>
                <w:lang w:val="fr-FR"/>
              </w:rPr>
              <w:br/>
              <w:t xml:space="preserve">- Alimentation 4 piles LR6. </w:t>
            </w:r>
            <w:r w:rsidRPr="003940AB">
              <w:rPr>
                <w:rFonts w:asciiTheme="minorHAnsi" w:hAnsiTheme="minorHAnsi" w:cstheme="minorHAnsi"/>
                <w:sz w:val="18"/>
                <w:szCs w:val="18"/>
                <w:lang w:val="fr-FR"/>
              </w:rPr>
              <w:br/>
              <w:t>- Continuité – data hold</w:t>
            </w:r>
            <w:r w:rsidRPr="003940AB">
              <w:rPr>
                <w:rFonts w:asciiTheme="minorHAnsi" w:hAnsiTheme="minorHAnsi" w:cstheme="minorHAnsi"/>
                <w:sz w:val="18"/>
                <w:szCs w:val="18"/>
                <w:lang w:val="fr-FR"/>
              </w:rPr>
              <w:br/>
              <w:t>- Extinction automatique</w:t>
            </w:r>
            <w:r w:rsidRPr="003940AB">
              <w:rPr>
                <w:rFonts w:asciiTheme="minorHAnsi" w:hAnsiTheme="minorHAnsi" w:cstheme="minorHAnsi"/>
                <w:sz w:val="18"/>
                <w:szCs w:val="18"/>
                <w:lang w:val="fr-FR"/>
              </w:rPr>
              <w:br/>
              <w:t>Livré avec:</w:t>
            </w:r>
            <w:r w:rsidRPr="003940AB">
              <w:rPr>
                <w:rFonts w:asciiTheme="minorHAnsi" w:hAnsiTheme="minorHAnsi" w:cstheme="minorHAnsi"/>
                <w:sz w:val="18"/>
                <w:szCs w:val="18"/>
                <w:lang w:val="fr-FR"/>
              </w:rPr>
              <w:br/>
              <w:t xml:space="preserve">- Cordons de sécurité. </w:t>
            </w:r>
            <w:r w:rsidRPr="003940AB">
              <w:rPr>
                <w:rFonts w:asciiTheme="minorHAnsi" w:hAnsiTheme="minorHAnsi" w:cstheme="minorHAnsi"/>
                <w:sz w:val="18"/>
                <w:szCs w:val="18"/>
                <w:lang w:val="fr-FR"/>
              </w:rPr>
              <w:br/>
              <w:t>- Etui de protection et transport.</w:t>
            </w:r>
            <w:r w:rsidRPr="003940AB">
              <w:rPr>
                <w:rFonts w:asciiTheme="minorHAnsi" w:hAnsiTheme="minorHAnsi" w:cstheme="minorHAnsi"/>
                <w:sz w:val="18"/>
                <w:szCs w:val="18"/>
                <w:lang w:val="fr-FR"/>
              </w:rPr>
              <w:br/>
              <w:t>- Notice technique en version Française.</w:t>
            </w:r>
            <w:r w:rsidRPr="003940AB">
              <w:rPr>
                <w:rFonts w:asciiTheme="minorHAnsi" w:hAnsiTheme="minorHAnsi" w:cstheme="minorHAnsi"/>
                <w:sz w:val="18"/>
                <w:szCs w:val="18"/>
                <w:lang w:val="fr-FR"/>
              </w:rPr>
              <w:br/>
              <w:t>- Conforme à la Norme EN61010 – 600V Cat III</w:t>
            </w:r>
          </w:p>
        </w:tc>
        <w:tc>
          <w:tcPr>
            <w:tcW w:w="973" w:type="dxa"/>
            <w:tcBorders>
              <w:top w:val="nil"/>
              <w:left w:val="nil"/>
              <w:bottom w:val="single" w:sz="4" w:space="0" w:color="auto"/>
              <w:right w:val="single" w:sz="4" w:space="0" w:color="auto"/>
            </w:tcBorders>
            <w:shd w:val="clear" w:color="auto" w:fill="auto"/>
            <w:vAlign w:val="center"/>
            <w:hideMark/>
          </w:tcPr>
          <w:p w14:paraId="0DF12D66"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10</w:t>
            </w:r>
          </w:p>
        </w:tc>
        <w:tc>
          <w:tcPr>
            <w:tcW w:w="1264" w:type="dxa"/>
            <w:tcBorders>
              <w:top w:val="nil"/>
              <w:left w:val="nil"/>
              <w:bottom w:val="single" w:sz="4" w:space="0" w:color="auto"/>
              <w:right w:val="single" w:sz="4" w:space="0" w:color="auto"/>
            </w:tcBorders>
            <w:shd w:val="clear" w:color="auto" w:fill="auto"/>
            <w:noWrap/>
            <w:vAlign w:val="center"/>
            <w:hideMark/>
          </w:tcPr>
          <w:p w14:paraId="7867524E" w14:textId="77777777" w:rsidR="003940AB" w:rsidRPr="00F77715" w:rsidRDefault="003940AB">
            <w:pPr>
              <w:rPr>
                <w:rFonts w:asciiTheme="minorHAnsi" w:hAnsiTheme="minorHAnsi" w:cstheme="minorHAnsi"/>
                <w:sz w:val="18"/>
                <w:szCs w:val="18"/>
              </w:rPr>
            </w:pPr>
            <w:r w:rsidRPr="00F77715">
              <w:rPr>
                <w:rFonts w:asciiTheme="minorHAnsi" w:hAnsiTheme="minorHAnsi" w:cstheme="minorHAnsi"/>
                <w:sz w:val="18"/>
                <w:szCs w:val="18"/>
              </w:rPr>
              <w:t> </w:t>
            </w:r>
          </w:p>
        </w:tc>
        <w:tc>
          <w:tcPr>
            <w:tcW w:w="1178" w:type="dxa"/>
            <w:tcBorders>
              <w:top w:val="nil"/>
              <w:left w:val="nil"/>
              <w:bottom w:val="single" w:sz="4" w:space="0" w:color="auto"/>
              <w:right w:val="single" w:sz="4" w:space="0" w:color="auto"/>
            </w:tcBorders>
            <w:shd w:val="clear" w:color="auto" w:fill="auto"/>
            <w:noWrap/>
            <w:vAlign w:val="center"/>
            <w:hideMark/>
          </w:tcPr>
          <w:p w14:paraId="2ECD79A4" w14:textId="77777777" w:rsidR="003940AB" w:rsidRPr="00F77715" w:rsidRDefault="003940AB">
            <w:pPr>
              <w:rPr>
                <w:rFonts w:asciiTheme="minorHAnsi" w:hAnsiTheme="minorHAnsi" w:cstheme="minorHAnsi"/>
                <w:sz w:val="18"/>
                <w:szCs w:val="18"/>
              </w:rPr>
            </w:pPr>
            <w:r w:rsidRPr="00F77715">
              <w:rPr>
                <w:rFonts w:asciiTheme="minorHAnsi" w:hAnsiTheme="minorHAnsi" w:cstheme="minorHAnsi"/>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14:paraId="1BC0536F"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10</w:t>
            </w:r>
          </w:p>
        </w:tc>
      </w:tr>
      <w:tr w:rsidR="003940AB" w:rsidRPr="009F5749" w14:paraId="4F9F2BD7" w14:textId="77777777" w:rsidTr="00BF34E5">
        <w:trPr>
          <w:trHeight w:val="26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5D17C2"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lastRenderedPageBreak/>
              <w:t>1.</w:t>
            </w:r>
            <w:r w:rsidRPr="00F77715">
              <w:rPr>
                <w:rFonts w:asciiTheme="minorHAnsi" w:hAnsiTheme="minorHAnsi" w:cstheme="minorHAnsi"/>
                <w:sz w:val="18"/>
                <w:szCs w:val="18"/>
              </w:rPr>
              <w:t>21</w:t>
            </w:r>
          </w:p>
        </w:tc>
        <w:tc>
          <w:tcPr>
            <w:tcW w:w="2338" w:type="dxa"/>
            <w:tcBorders>
              <w:top w:val="nil"/>
              <w:left w:val="nil"/>
              <w:bottom w:val="single" w:sz="4" w:space="0" w:color="auto"/>
              <w:right w:val="single" w:sz="4" w:space="0" w:color="auto"/>
            </w:tcBorders>
            <w:shd w:val="clear" w:color="auto" w:fill="auto"/>
            <w:vAlign w:val="center"/>
            <w:hideMark/>
          </w:tcPr>
          <w:p w14:paraId="3C651723" w14:textId="77777777" w:rsidR="003940AB" w:rsidRPr="00F77715" w:rsidRDefault="003940AB">
            <w:pPr>
              <w:rPr>
                <w:rFonts w:asciiTheme="minorHAnsi" w:hAnsiTheme="minorHAnsi" w:cstheme="minorHAnsi"/>
                <w:sz w:val="18"/>
                <w:szCs w:val="18"/>
              </w:rPr>
            </w:pPr>
            <w:r w:rsidRPr="00F77715">
              <w:rPr>
                <w:rFonts w:asciiTheme="minorHAnsi" w:hAnsiTheme="minorHAnsi" w:cstheme="minorHAnsi"/>
                <w:sz w:val="18"/>
                <w:szCs w:val="18"/>
              </w:rPr>
              <w:t>PINCE VOLTAMPEREMETRIQUE</w:t>
            </w:r>
          </w:p>
        </w:tc>
        <w:tc>
          <w:tcPr>
            <w:tcW w:w="3151" w:type="dxa"/>
            <w:tcBorders>
              <w:top w:val="nil"/>
              <w:left w:val="nil"/>
              <w:bottom w:val="single" w:sz="4" w:space="0" w:color="auto"/>
              <w:right w:val="single" w:sz="4" w:space="0" w:color="auto"/>
            </w:tcBorders>
            <w:shd w:val="clear" w:color="auto" w:fill="auto"/>
            <w:vAlign w:val="center"/>
            <w:hideMark/>
          </w:tcPr>
          <w:p w14:paraId="0D357342"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Pince voltampèremétrique</w:t>
            </w:r>
            <w:r w:rsidRPr="003940AB">
              <w:rPr>
                <w:rFonts w:asciiTheme="minorHAnsi" w:hAnsiTheme="minorHAnsi" w:cstheme="minorHAnsi"/>
                <w:sz w:val="18"/>
                <w:szCs w:val="18"/>
                <w:lang w:val="fr-FR"/>
              </w:rPr>
              <w:br/>
              <w:t xml:space="preserve"> -  Mesure en alternatif et en continu </w:t>
            </w:r>
            <w:r w:rsidRPr="003940AB">
              <w:rPr>
                <w:rFonts w:asciiTheme="minorHAnsi" w:hAnsiTheme="minorHAnsi" w:cstheme="minorHAnsi"/>
                <w:sz w:val="18"/>
                <w:szCs w:val="18"/>
                <w:lang w:val="fr-FR"/>
              </w:rPr>
              <w:br/>
              <w:t xml:space="preserve"> -  Diamètre d’ouverture de la pince minimal : 30 mm</w:t>
            </w:r>
            <w:r w:rsidRPr="003940AB">
              <w:rPr>
                <w:rFonts w:asciiTheme="minorHAnsi" w:hAnsiTheme="minorHAnsi" w:cstheme="minorHAnsi"/>
                <w:sz w:val="18"/>
                <w:szCs w:val="18"/>
                <w:lang w:val="fr-FR"/>
              </w:rPr>
              <w:br/>
              <w:t xml:space="preserve"> -  Mesure de tension DC : 0 - 600 V (minimum)</w:t>
            </w:r>
            <w:r w:rsidRPr="003940AB">
              <w:rPr>
                <w:rFonts w:asciiTheme="minorHAnsi" w:hAnsiTheme="minorHAnsi" w:cstheme="minorHAnsi"/>
                <w:sz w:val="18"/>
                <w:szCs w:val="18"/>
                <w:lang w:val="fr-FR"/>
              </w:rPr>
              <w:br/>
              <w:t xml:space="preserve"> -  Mesure de courant DC/AC: 0 - 1000 A</w:t>
            </w:r>
            <w:r w:rsidRPr="003940AB">
              <w:rPr>
                <w:rFonts w:asciiTheme="minorHAnsi" w:hAnsiTheme="minorHAnsi" w:cstheme="minorHAnsi"/>
                <w:sz w:val="18"/>
                <w:szCs w:val="18"/>
                <w:lang w:val="fr-FR"/>
              </w:rPr>
              <w:br/>
              <w:t xml:space="preserve"> -  Mesure de tension AC : 0 - 750 V</w:t>
            </w:r>
            <w:r w:rsidRPr="003940AB">
              <w:rPr>
                <w:rFonts w:asciiTheme="minorHAnsi" w:hAnsiTheme="minorHAnsi" w:cstheme="minorHAnsi"/>
                <w:sz w:val="18"/>
                <w:szCs w:val="18"/>
                <w:lang w:val="fr-FR"/>
              </w:rPr>
              <w:br/>
              <w:t xml:space="preserve"> -  Mesure de résistance maximale : 40 MW (au minimum)</w:t>
            </w:r>
            <w:r w:rsidRPr="003940AB">
              <w:rPr>
                <w:rFonts w:asciiTheme="minorHAnsi" w:hAnsiTheme="minorHAnsi" w:cstheme="minorHAnsi"/>
                <w:sz w:val="18"/>
                <w:szCs w:val="18"/>
                <w:lang w:val="fr-FR"/>
              </w:rPr>
              <w:br/>
              <w:t xml:space="preserve"> -  Type de mesure  RMS</w:t>
            </w:r>
          </w:p>
        </w:tc>
        <w:tc>
          <w:tcPr>
            <w:tcW w:w="973" w:type="dxa"/>
            <w:tcBorders>
              <w:top w:val="nil"/>
              <w:left w:val="nil"/>
              <w:bottom w:val="single" w:sz="4" w:space="0" w:color="auto"/>
              <w:right w:val="single" w:sz="4" w:space="0" w:color="auto"/>
            </w:tcBorders>
            <w:shd w:val="clear" w:color="auto" w:fill="auto"/>
            <w:vAlign w:val="center"/>
            <w:hideMark/>
          </w:tcPr>
          <w:p w14:paraId="569360C6"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4</w:t>
            </w:r>
          </w:p>
        </w:tc>
        <w:tc>
          <w:tcPr>
            <w:tcW w:w="1264" w:type="dxa"/>
            <w:tcBorders>
              <w:top w:val="nil"/>
              <w:left w:val="nil"/>
              <w:bottom w:val="single" w:sz="4" w:space="0" w:color="auto"/>
              <w:right w:val="single" w:sz="4" w:space="0" w:color="auto"/>
            </w:tcBorders>
            <w:shd w:val="clear" w:color="auto" w:fill="auto"/>
            <w:noWrap/>
            <w:vAlign w:val="center"/>
            <w:hideMark/>
          </w:tcPr>
          <w:p w14:paraId="6EF475CD" w14:textId="77777777" w:rsidR="003940AB" w:rsidRPr="00F77715" w:rsidRDefault="003940AB">
            <w:pPr>
              <w:rPr>
                <w:rFonts w:asciiTheme="minorHAnsi" w:hAnsiTheme="minorHAnsi" w:cstheme="minorHAnsi"/>
                <w:sz w:val="18"/>
                <w:szCs w:val="18"/>
              </w:rPr>
            </w:pPr>
            <w:r w:rsidRPr="00F77715">
              <w:rPr>
                <w:rFonts w:asciiTheme="minorHAnsi" w:hAnsiTheme="minorHAnsi" w:cstheme="minorHAnsi"/>
                <w:sz w:val="18"/>
                <w:szCs w:val="18"/>
              </w:rPr>
              <w:t> </w:t>
            </w:r>
          </w:p>
        </w:tc>
        <w:tc>
          <w:tcPr>
            <w:tcW w:w="1178" w:type="dxa"/>
            <w:tcBorders>
              <w:top w:val="nil"/>
              <w:left w:val="nil"/>
              <w:bottom w:val="single" w:sz="4" w:space="0" w:color="auto"/>
              <w:right w:val="single" w:sz="4" w:space="0" w:color="auto"/>
            </w:tcBorders>
            <w:shd w:val="clear" w:color="auto" w:fill="auto"/>
            <w:noWrap/>
            <w:vAlign w:val="center"/>
            <w:hideMark/>
          </w:tcPr>
          <w:p w14:paraId="33582C90" w14:textId="77777777" w:rsidR="003940AB" w:rsidRPr="00F77715" w:rsidRDefault="003940AB">
            <w:pPr>
              <w:rPr>
                <w:rFonts w:asciiTheme="minorHAnsi" w:hAnsiTheme="minorHAnsi" w:cstheme="minorHAnsi"/>
                <w:sz w:val="18"/>
                <w:szCs w:val="18"/>
              </w:rPr>
            </w:pPr>
            <w:r w:rsidRPr="00F77715">
              <w:rPr>
                <w:rFonts w:asciiTheme="minorHAnsi" w:hAnsiTheme="minorHAnsi" w:cstheme="minorHAnsi"/>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14:paraId="58B26A26"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4</w:t>
            </w:r>
          </w:p>
        </w:tc>
      </w:tr>
      <w:tr w:rsidR="003940AB" w:rsidRPr="009F5749" w14:paraId="483051B9" w14:textId="77777777" w:rsidTr="00BF34E5">
        <w:trPr>
          <w:trHeight w:val="60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61B07F"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1.</w:t>
            </w:r>
            <w:r w:rsidRPr="00F77715">
              <w:rPr>
                <w:rFonts w:asciiTheme="minorHAnsi" w:hAnsiTheme="minorHAnsi" w:cstheme="minorHAnsi"/>
                <w:sz w:val="18"/>
                <w:szCs w:val="18"/>
              </w:rPr>
              <w:t>22</w:t>
            </w:r>
          </w:p>
        </w:tc>
        <w:tc>
          <w:tcPr>
            <w:tcW w:w="2338" w:type="dxa"/>
            <w:tcBorders>
              <w:top w:val="nil"/>
              <w:left w:val="nil"/>
              <w:bottom w:val="single" w:sz="4" w:space="0" w:color="auto"/>
              <w:right w:val="single" w:sz="4" w:space="0" w:color="auto"/>
            </w:tcBorders>
            <w:shd w:val="clear" w:color="auto" w:fill="auto"/>
            <w:vAlign w:val="center"/>
            <w:hideMark/>
          </w:tcPr>
          <w:p w14:paraId="46BCC65D"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MESUREUR DE LA RESISTANCE DE PRISE DE TERRE</w:t>
            </w:r>
          </w:p>
        </w:tc>
        <w:tc>
          <w:tcPr>
            <w:tcW w:w="3151" w:type="dxa"/>
            <w:tcBorders>
              <w:top w:val="nil"/>
              <w:left w:val="nil"/>
              <w:bottom w:val="single" w:sz="4" w:space="0" w:color="auto"/>
              <w:right w:val="single" w:sz="4" w:space="0" w:color="auto"/>
            </w:tcBorders>
            <w:shd w:val="clear" w:color="auto" w:fill="auto"/>
            <w:vAlign w:val="center"/>
            <w:hideMark/>
          </w:tcPr>
          <w:p w14:paraId="5312A989" w14:textId="77777777" w:rsidR="003940AB" w:rsidRPr="003940AB" w:rsidRDefault="003940AB">
            <w:pPr>
              <w:rPr>
                <w:rFonts w:asciiTheme="minorHAnsi" w:hAnsiTheme="minorHAnsi" w:cstheme="minorHAnsi"/>
                <w:sz w:val="18"/>
                <w:szCs w:val="18"/>
                <w:lang w:val="fr-FR"/>
              </w:rPr>
            </w:pPr>
            <w:r w:rsidRPr="003940AB">
              <w:rPr>
                <w:rFonts w:asciiTheme="minorHAnsi" w:hAnsiTheme="minorHAnsi" w:cstheme="minorHAnsi"/>
                <w:sz w:val="18"/>
                <w:szCs w:val="18"/>
                <w:lang w:val="fr-FR"/>
              </w:rPr>
              <w:t>MESUREUR DE LA RESISTANCE DE PRISE DE TERRE</w:t>
            </w:r>
            <w:r w:rsidRPr="003940AB">
              <w:rPr>
                <w:rFonts w:asciiTheme="minorHAnsi" w:hAnsiTheme="minorHAnsi" w:cstheme="minorHAnsi"/>
                <w:sz w:val="18"/>
                <w:szCs w:val="18"/>
                <w:lang w:val="fr-FR"/>
              </w:rPr>
              <w:br/>
              <w:t>Genre : mesureur analogique de la résistance de prise de terre avec piquet.</w:t>
            </w:r>
            <w:r w:rsidRPr="003940AB">
              <w:rPr>
                <w:rFonts w:asciiTheme="minorHAnsi" w:hAnsiTheme="minorHAnsi" w:cstheme="minorHAnsi"/>
                <w:sz w:val="18"/>
                <w:szCs w:val="18"/>
                <w:lang w:val="fr-FR"/>
              </w:rPr>
              <w:br/>
              <w:t>Caractéristiques :</w:t>
            </w:r>
            <w:r w:rsidRPr="003940AB">
              <w:rPr>
                <w:rFonts w:asciiTheme="minorHAnsi" w:hAnsiTheme="minorHAnsi" w:cstheme="minorHAnsi"/>
                <w:sz w:val="18"/>
                <w:szCs w:val="18"/>
                <w:lang w:val="fr-FR"/>
              </w:rPr>
              <w:br/>
              <w:t>Méthodes de mesure de terre (Type) : Avec piquet</w:t>
            </w:r>
            <w:r w:rsidRPr="003940AB">
              <w:rPr>
                <w:rFonts w:asciiTheme="minorHAnsi" w:hAnsiTheme="minorHAnsi" w:cstheme="minorHAnsi"/>
                <w:sz w:val="18"/>
                <w:szCs w:val="18"/>
                <w:lang w:val="fr-FR"/>
              </w:rPr>
              <w:br/>
              <w:t>Mesures : Hors tension</w:t>
            </w:r>
            <w:r w:rsidRPr="003940AB">
              <w:rPr>
                <w:rFonts w:asciiTheme="minorHAnsi" w:hAnsiTheme="minorHAnsi" w:cstheme="minorHAnsi"/>
                <w:sz w:val="18"/>
                <w:szCs w:val="18"/>
                <w:lang w:val="fr-FR"/>
              </w:rPr>
              <w:br/>
              <w:t>Mesure de résistance min (Ohm) : ≤ 500 mOhm</w:t>
            </w:r>
            <w:r w:rsidRPr="003940AB">
              <w:rPr>
                <w:rFonts w:asciiTheme="minorHAnsi" w:hAnsiTheme="minorHAnsi" w:cstheme="minorHAnsi"/>
                <w:sz w:val="18"/>
                <w:szCs w:val="18"/>
                <w:lang w:val="fr-FR"/>
              </w:rPr>
              <w:br/>
              <w:t>Mesure de résistance max (Ohm) : ≥ 1 kOhm</w:t>
            </w:r>
            <w:r w:rsidRPr="003940AB">
              <w:rPr>
                <w:rFonts w:asciiTheme="minorHAnsi" w:hAnsiTheme="minorHAnsi" w:cstheme="minorHAnsi"/>
                <w:sz w:val="18"/>
                <w:szCs w:val="18"/>
                <w:lang w:val="fr-FR"/>
              </w:rPr>
              <w:br/>
              <w:t>Fréquence de mesure (Hz) ±10%: 128 Hz</w:t>
            </w:r>
            <w:r w:rsidRPr="003940AB">
              <w:rPr>
                <w:rFonts w:asciiTheme="minorHAnsi" w:hAnsiTheme="minorHAnsi" w:cstheme="minorHAnsi"/>
                <w:sz w:val="18"/>
                <w:szCs w:val="18"/>
                <w:lang w:val="fr-FR"/>
              </w:rPr>
              <w:br/>
              <w:t xml:space="preserve">Livré avec : </w:t>
            </w:r>
            <w:r w:rsidRPr="003940AB">
              <w:rPr>
                <w:rFonts w:asciiTheme="minorHAnsi" w:hAnsiTheme="minorHAnsi" w:cstheme="minorHAnsi"/>
                <w:sz w:val="18"/>
                <w:szCs w:val="18"/>
                <w:lang w:val="fr-FR"/>
              </w:rPr>
              <w:br/>
              <w:t xml:space="preserve">Kit de cordons de test (rouge, jaune et vert) </w:t>
            </w:r>
            <w:r w:rsidRPr="003940AB">
              <w:rPr>
                <w:rFonts w:asciiTheme="minorHAnsi" w:hAnsiTheme="minorHAnsi" w:cstheme="minorHAnsi"/>
                <w:sz w:val="18"/>
                <w:szCs w:val="18"/>
                <w:lang w:val="fr-FR"/>
              </w:rPr>
              <w:br/>
              <w:t>longueur : ≥ 10 m</w:t>
            </w:r>
            <w:r w:rsidRPr="003940AB">
              <w:rPr>
                <w:rFonts w:asciiTheme="minorHAnsi" w:hAnsiTheme="minorHAnsi" w:cstheme="minorHAnsi"/>
                <w:sz w:val="18"/>
                <w:szCs w:val="18"/>
                <w:lang w:val="fr-FR"/>
              </w:rPr>
              <w:br/>
              <w:t>-Piquet de terre</w:t>
            </w:r>
            <w:r w:rsidRPr="003940AB">
              <w:rPr>
                <w:rFonts w:asciiTheme="minorHAnsi" w:hAnsiTheme="minorHAnsi" w:cstheme="minorHAnsi"/>
                <w:sz w:val="18"/>
                <w:szCs w:val="18"/>
                <w:lang w:val="fr-FR"/>
              </w:rPr>
              <w:br/>
              <w:t xml:space="preserve">-Sonde de mesure </w:t>
            </w:r>
            <w:r w:rsidRPr="003940AB">
              <w:rPr>
                <w:rFonts w:asciiTheme="minorHAnsi" w:hAnsiTheme="minorHAnsi" w:cstheme="minorHAnsi"/>
                <w:sz w:val="18"/>
                <w:szCs w:val="18"/>
                <w:lang w:val="fr-FR"/>
              </w:rPr>
              <w:br/>
              <w:t>-Dragonne tour de cou</w:t>
            </w:r>
            <w:r w:rsidRPr="003940AB">
              <w:rPr>
                <w:rFonts w:asciiTheme="minorHAnsi" w:hAnsiTheme="minorHAnsi" w:cstheme="minorHAnsi"/>
                <w:sz w:val="18"/>
                <w:szCs w:val="18"/>
                <w:lang w:val="fr-FR"/>
              </w:rPr>
              <w:br/>
              <w:t xml:space="preserve">-Sacoche de transport </w:t>
            </w:r>
            <w:r w:rsidRPr="003940AB">
              <w:rPr>
                <w:rFonts w:asciiTheme="minorHAnsi" w:hAnsiTheme="minorHAnsi" w:cstheme="minorHAnsi"/>
                <w:sz w:val="18"/>
                <w:szCs w:val="18"/>
                <w:lang w:val="fr-FR"/>
              </w:rPr>
              <w:br/>
              <w:t>-Notice technique en version Française.</w:t>
            </w:r>
          </w:p>
        </w:tc>
        <w:tc>
          <w:tcPr>
            <w:tcW w:w="973" w:type="dxa"/>
            <w:tcBorders>
              <w:top w:val="nil"/>
              <w:left w:val="nil"/>
              <w:bottom w:val="single" w:sz="4" w:space="0" w:color="auto"/>
              <w:right w:val="single" w:sz="4" w:space="0" w:color="auto"/>
            </w:tcBorders>
            <w:shd w:val="clear" w:color="auto" w:fill="auto"/>
            <w:vAlign w:val="center"/>
            <w:hideMark/>
          </w:tcPr>
          <w:p w14:paraId="0DFEDF1D"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2</w:t>
            </w:r>
          </w:p>
        </w:tc>
        <w:tc>
          <w:tcPr>
            <w:tcW w:w="1264" w:type="dxa"/>
            <w:tcBorders>
              <w:top w:val="nil"/>
              <w:left w:val="nil"/>
              <w:bottom w:val="single" w:sz="4" w:space="0" w:color="auto"/>
              <w:right w:val="single" w:sz="4" w:space="0" w:color="auto"/>
            </w:tcBorders>
            <w:shd w:val="clear" w:color="auto" w:fill="auto"/>
            <w:noWrap/>
            <w:vAlign w:val="center"/>
            <w:hideMark/>
          </w:tcPr>
          <w:p w14:paraId="05C2160F" w14:textId="77777777" w:rsidR="003940AB" w:rsidRPr="00F77715" w:rsidRDefault="003940AB">
            <w:pPr>
              <w:rPr>
                <w:rFonts w:asciiTheme="minorHAnsi" w:hAnsiTheme="minorHAnsi" w:cstheme="minorHAnsi"/>
                <w:sz w:val="18"/>
                <w:szCs w:val="18"/>
              </w:rPr>
            </w:pPr>
            <w:r w:rsidRPr="00F77715">
              <w:rPr>
                <w:rFonts w:asciiTheme="minorHAnsi" w:hAnsiTheme="minorHAnsi" w:cstheme="minorHAnsi"/>
                <w:sz w:val="18"/>
                <w:szCs w:val="18"/>
              </w:rPr>
              <w:t> </w:t>
            </w:r>
          </w:p>
        </w:tc>
        <w:tc>
          <w:tcPr>
            <w:tcW w:w="1178" w:type="dxa"/>
            <w:tcBorders>
              <w:top w:val="nil"/>
              <w:left w:val="nil"/>
              <w:bottom w:val="single" w:sz="4" w:space="0" w:color="auto"/>
              <w:right w:val="single" w:sz="4" w:space="0" w:color="auto"/>
            </w:tcBorders>
            <w:shd w:val="clear" w:color="auto" w:fill="auto"/>
            <w:noWrap/>
            <w:vAlign w:val="center"/>
            <w:hideMark/>
          </w:tcPr>
          <w:p w14:paraId="01D4EB9C" w14:textId="77777777" w:rsidR="003940AB" w:rsidRPr="00F77715" w:rsidRDefault="003940AB">
            <w:pPr>
              <w:rPr>
                <w:rFonts w:asciiTheme="minorHAnsi" w:hAnsiTheme="minorHAnsi" w:cstheme="minorHAnsi"/>
                <w:sz w:val="18"/>
                <w:szCs w:val="18"/>
              </w:rPr>
            </w:pPr>
            <w:r w:rsidRPr="00F77715">
              <w:rPr>
                <w:rFonts w:asciiTheme="minorHAnsi" w:hAnsiTheme="minorHAnsi" w:cstheme="minorHAnsi"/>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14:paraId="605F6EF3" w14:textId="77777777" w:rsidR="003940AB" w:rsidRPr="00F77715" w:rsidRDefault="003940AB">
            <w:pPr>
              <w:jc w:val="center"/>
              <w:rPr>
                <w:rFonts w:asciiTheme="minorHAnsi" w:hAnsiTheme="minorHAnsi" w:cstheme="minorHAnsi"/>
                <w:sz w:val="18"/>
                <w:szCs w:val="18"/>
              </w:rPr>
            </w:pPr>
            <w:r w:rsidRPr="00F77715">
              <w:rPr>
                <w:rFonts w:asciiTheme="minorHAnsi" w:hAnsiTheme="minorHAnsi" w:cstheme="minorHAnsi"/>
                <w:sz w:val="18"/>
                <w:szCs w:val="18"/>
              </w:rPr>
              <w:t>2</w:t>
            </w:r>
          </w:p>
        </w:tc>
      </w:tr>
      <w:tr w:rsidR="003940AB" w:rsidRPr="009F5749" w14:paraId="739C5915" w14:textId="77777777" w:rsidTr="00BF34E5">
        <w:trPr>
          <w:trHeight w:val="240"/>
        </w:trPr>
        <w:tc>
          <w:tcPr>
            <w:tcW w:w="460" w:type="dxa"/>
            <w:tcBorders>
              <w:top w:val="nil"/>
              <w:left w:val="nil"/>
              <w:bottom w:val="nil"/>
              <w:right w:val="nil"/>
            </w:tcBorders>
            <w:shd w:val="clear" w:color="auto" w:fill="auto"/>
            <w:noWrap/>
            <w:vAlign w:val="center"/>
            <w:hideMark/>
          </w:tcPr>
          <w:p w14:paraId="00BBF0D7" w14:textId="77777777" w:rsidR="003940AB" w:rsidRPr="00F77715" w:rsidRDefault="003940AB">
            <w:pPr>
              <w:jc w:val="center"/>
              <w:rPr>
                <w:rFonts w:asciiTheme="minorHAnsi" w:hAnsiTheme="minorHAnsi" w:cstheme="minorHAnsi"/>
                <w:sz w:val="18"/>
                <w:szCs w:val="18"/>
              </w:rPr>
            </w:pPr>
          </w:p>
        </w:tc>
        <w:tc>
          <w:tcPr>
            <w:tcW w:w="54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31849" w14:textId="77777777" w:rsidR="003940AB" w:rsidRPr="00F77715" w:rsidRDefault="003940AB">
            <w:pPr>
              <w:rPr>
                <w:rFonts w:asciiTheme="minorHAnsi" w:hAnsiTheme="minorHAnsi" w:cstheme="minorHAnsi"/>
                <w:b/>
                <w:bCs/>
                <w:sz w:val="18"/>
                <w:szCs w:val="18"/>
              </w:rPr>
            </w:pPr>
            <w:r w:rsidRPr="00F77715">
              <w:rPr>
                <w:rFonts w:asciiTheme="minorHAnsi" w:hAnsiTheme="minorHAnsi" w:cstheme="minorHAnsi"/>
                <w:b/>
                <w:bCs/>
                <w:sz w:val="18"/>
                <w:szCs w:val="18"/>
              </w:rPr>
              <w:t>Total</w:t>
            </w:r>
          </w:p>
        </w:tc>
        <w:tc>
          <w:tcPr>
            <w:tcW w:w="973" w:type="dxa"/>
            <w:tcBorders>
              <w:top w:val="nil"/>
              <w:left w:val="nil"/>
              <w:bottom w:val="single" w:sz="4" w:space="0" w:color="auto"/>
              <w:right w:val="single" w:sz="4" w:space="0" w:color="auto"/>
            </w:tcBorders>
            <w:shd w:val="clear" w:color="auto" w:fill="auto"/>
            <w:noWrap/>
            <w:vAlign w:val="center"/>
            <w:hideMark/>
          </w:tcPr>
          <w:p w14:paraId="08977A7F" w14:textId="77777777" w:rsidR="003940AB" w:rsidRPr="00F77715" w:rsidRDefault="003940AB">
            <w:pPr>
              <w:jc w:val="center"/>
              <w:rPr>
                <w:rFonts w:asciiTheme="minorHAnsi" w:hAnsiTheme="minorHAnsi" w:cstheme="minorHAnsi"/>
                <w:b/>
                <w:bCs/>
                <w:sz w:val="18"/>
                <w:szCs w:val="18"/>
              </w:rPr>
            </w:pPr>
            <w:r w:rsidRPr="00F77715">
              <w:rPr>
                <w:rFonts w:asciiTheme="minorHAnsi" w:hAnsiTheme="minorHAnsi" w:cstheme="minorHAnsi"/>
                <w:b/>
                <w:bCs/>
                <w:sz w:val="18"/>
                <w:szCs w:val="18"/>
              </w:rPr>
              <w:t>17</w:t>
            </w:r>
          </w:p>
        </w:tc>
        <w:tc>
          <w:tcPr>
            <w:tcW w:w="1264" w:type="dxa"/>
            <w:tcBorders>
              <w:top w:val="nil"/>
              <w:left w:val="nil"/>
              <w:bottom w:val="single" w:sz="4" w:space="0" w:color="auto"/>
              <w:right w:val="single" w:sz="4" w:space="0" w:color="auto"/>
            </w:tcBorders>
            <w:shd w:val="clear" w:color="auto" w:fill="auto"/>
            <w:noWrap/>
            <w:vAlign w:val="center"/>
            <w:hideMark/>
          </w:tcPr>
          <w:p w14:paraId="36430E23" w14:textId="77777777" w:rsidR="003940AB" w:rsidRPr="00F77715" w:rsidRDefault="003940AB">
            <w:pPr>
              <w:jc w:val="center"/>
              <w:rPr>
                <w:rFonts w:asciiTheme="minorHAnsi" w:hAnsiTheme="minorHAnsi" w:cstheme="minorHAnsi"/>
                <w:b/>
                <w:bCs/>
                <w:sz w:val="18"/>
                <w:szCs w:val="18"/>
              </w:rPr>
            </w:pPr>
            <w:r w:rsidRPr="00F77715">
              <w:rPr>
                <w:rFonts w:asciiTheme="minorHAnsi" w:hAnsiTheme="minorHAnsi" w:cstheme="minorHAnsi"/>
                <w:b/>
                <w:bCs/>
                <w:sz w:val="18"/>
                <w:szCs w:val="18"/>
              </w:rPr>
              <w:t>58</w:t>
            </w:r>
          </w:p>
        </w:tc>
        <w:tc>
          <w:tcPr>
            <w:tcW w:w="1178" w:type="dxa"/>
            <w:tcBorders>
              <w:top w:val="nil"/>
              <w:left w:val="nil"/>
              <w:bottom w:val="single" w:sz="4" w:space="0" w:color="auto"/>
              <w:right w:val="single" w:sz="4" w:space="0" w:color="auto"/>
            </w:tcBorders>
            <w:shd w:val="clear" w:color="auto" w:fill="auto"/>
            <w:noWrap/>
            <w:vAlign w:val="center"/>
            <w:hideMark/>
          </w:tcPr>
          <w:p w14:paraId="458230CD" w14:textId="77777777" w:rsidR="003940AB" w:rsidRPr="00F77715" w:rsidRDefault="003940AB">
            <w:pPr>
              <w:jc w:val="center"/>
              <w:rPr>
                <w:rFonts w:asciiTheme="minorHAnsi" w:hAnsiTheme="minorHAnsi" w:cstheme="minorHAnsi"/>
                <w:b/>
                <w:bCs/>
                <w:sz w:val="18"/>
                <w:szCs w:val="18"/>
              </w:rPr>
            </w:pPr>
            <w:r w:rsidRPr="00F77715">
              <w:rPr>
                <w:rFonts w:asciiTheme="minorHAnsi" w:hAnsiTheme="minorHAnsi" w:cstheme="minorHAnsi"/>
                <w:b/>
                <w:bCs/>
                <w:sz w:val="18"/>
                <w:szCs w:val="18"/>
              </w:rPr>
              <w:t>32</w:t>
            </w:r>
          </w:p>
        </w:tc>
        <w:tc>
          <w:tcPr>
            <w:tcW w:w="1064" w:type="dxa"/>
            <w:tcBorders>
              <w:top w:val="nil"/>
              <w:left w:val="nil"/>
              <w:bottom w:val="single" w:sz="4" w:space="0" w:color="auto"/>
              <w:right w:val="single" w:sz="4" w:space="0" w:color="auto"/>
            </w:tcBorders>
            <w:shd w:val="clear" w:color="auto" w:fill="auto"/>
            <w:noWrap/>
            <w:vAlign w:val="center"/>
            <w:hideMark/>
          </w:tcPr>
          <w:p w14:paraId="2E970B61" w14:textId="77777777" w:rsidR="003940AB" w:rsidRPr="00F77715" w:rsidRDefault="003940AB">
            <w:pPr>
              <w:jc w:val="center"/>
              <w:rPr>
                <w:rFonts w:asciiTheme="minorHAnsi" w:hAnsiTheme="minorHAnsi" w:cstheme="minorHAnsi"/>
                <w:b/>
                <w:bCs/>
                <w:sz w:val="18"/>
                <w:szCs w:val="18"/>
              </w:rPr>
            </w:pPr>
            <w:r>
              <w:rPr>
                <w:rFonts w:asciiTheme="minorHAnsi" w:hAnsiTheme="minorHAnsi" w:cstheme="minorHAnsi"/>
                <w:b/>
                <w:bCs/>
                <w:sz w:val="18"/>
                <w:szCs w:val="18"/>
              </w:rPr>
              <w:t>107</w:t>
            </w:r>
          </w:p>
        </w:tc>
      </w:tr>
    </w:tbl>
    <w:p w14:paraId="50127A75" w14:textId="77777777" w:rsidR="003940AB" w:rsidRPr="00F77715" w:rsidRDefault="003940AB" w:rsidP="00BF34E5">
      <w:pPr>
        <w:rPr>
          <w:rFonts w:asciiTheme="minorHAnsi" w:hAnsiTheme="minorHAnsi" w:cstheme="minorHAnsi"/>
          <w:color w:val="000000"/>
          <w:sz w:val="22"/>
          <w:szCs w:val="22"/>
        </w:rPr>
      </w:pPr>
    </w:p>
    <w:p w14:paraId="6FF0AFD8" w14:textId="77777777" w:rsidR="003940AB" w:rsidRPr="00F77715" w:rsidRDefault="003940AB" w:rsidP="00BF34E5">
      <w:pPr>
        <w:rPr>
          <w:rFonts w:asciiTheme="minorHAnsi" w:hAnsiTheme="minorHAnsi" w:cstheme="minorHAnsi"/>
          <w:color w:val="000000"/>
          <w:sz w:val="22"/>
          <w:szCs w:val="22"/>
        </w:rPr>
      </w:pPr>
    </w:p>
    <w:p w14:paraId="7F96ED66" w14:textId="77777777" w:rsidR="003940AB" w:rsidRPr="00F77715" w:rsidRDefault="003940AB" w:rsidP="00BF34E5">
      <w:pPr>
        <w:rPr>
          <w:rFonts w:asciiTheme="minorHAnsi" w:hAnsiTheme="minorHAnsi" w:cstheme="minorHAnsi"/>
          <w:color w:val="000000"/>
          <w:sz w:val="22"/>
          <w:szCs w:val="22"/>
        </w:rPr>
      </w:pPr>
    </w:p>
    <w:p w14:paraId="5C1E4CAD" w14:textId="77777777" w:rsidR="003940AB" w:rsidRPr="00F77715" w:rsidRDefault="003940AB" w:rsidP="00BF34E5">
      <w:pPr>
        <w:rPr>
          <w:rFonts w:asciiTheme="minorHAnsi" w:hAnsiTheme="minorHAnsi" w:cstheme="minorHAnsi"/>
          <w:color w:val="000000"/>
          <w:sz w:val="22"/>
          <w:szCs w:val="22"/>
        </w:rPr>
        <w:sectPr w:rsidR="003940AB" w:rsidRPr="00F77715" w:rsidSect="00BF34E5">
          <w:footerReference w:type="default" r:id="rId9"/>
          <w:pgSz w:w="11900" w:h="16840"/>
          <w:pgMar w:top="689" w:right="454" w:bottom="558" w:left="517" w:header="708" w:footer="708" w:gutter="0"/>
          <w:cols w:space="708"/>
          <w:docGrid w:linePitch="360"/>
        </w:sectPr>
      </w:pPr>
    </w:p>
    <w:p w14:paraId="117074F9" w14:textId="77777777" w:rsidR="003940AB" w:rsidRPr="009F5749" w:rsidRDefault="003940AB" w:rsidP="00BF34E5">
      <w:pPr>
        <w:rPr>
          <w:rFonts w:asciiTheme="minorHAnsi" w:eastAsiaTheme="minorHAnsi" w:hAnsiTheme="minorHAnsi" w:cstheme="minorHAnsi"/>
          <w:sz w:val="22"/>
          <w:szCs w:val="22"/>
        </w:rPr>
      </w:pPr>
      <w:r w:rsidRPr="009F5749">
        <w:rPr>
          <w:rFonts w:asciiTheme="minorHAnsi" w:eastAsiaTheme="minorHAnsi" w:hAnsiTheme="minorHAnsi" w:cstheme="minorHAnsi"/>
          <w:sz w:val="22"/>
          <w:szCs w:val="22"/>
        </w:rPr>
        <w:lastRenderedPageBreak/>
        <w:t>Lot 2 : Equipements Topographie :</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1958"/>
        <w:gridCol w:w="5941"/>
        <w:gridCol w:w="1368"/>
      </w:tblGrid>
      <w:tr w:rsidR="003940AB" w:rsidRPr="009F5749" w14:paraId="4FF8571D" w14:textId="77777777" w:rsidTr="00F7389B">
        <w:trPr>
          <w:trHeight w:val="480"/>
          <w:tblHeader/>
        </w:trPr>
        <w:tc>
          <w:tcPr>
            <w:tcW w:w="460" w:type="dxa"/>
            <w:shd w:val="clear" w:color="auto" w:fill="auto"/>
            <w:vAlign w:val="center"/>
            <w:hideMark/>
          </w:tcPr>
          <w:p w14:paraId="22442C0E" w14:textId="77777777" w:rsidR="003940AB" w:rsidRPr="00F77715" w:rsidRDefault="003940AB">
            <w:pPr>
              <w:jc w:val="center"/>
              <w:rPr>
                <w:rFonts w:asciiTheme="minorHAnsi" w:hAnsiTheme="minorHAnsi" w:cstheme="minorHAnsi"/>
                <w:b/>
                <w:bCs/>
                <w:sz w:val="18"/>
                <w:szCs w:val="18"/>
                <w:lang w:eastAsia="fr-FR"/>
              </w:rPr>
            </w:pPr>
            <w:r w:rsidRPr="00F77715">
              <w:rPr>
                <w:rFonts w:asciiTheme="minorHAnsi" w:hAnsiTheme="minorHAnsi" w:cstheme="minorHAnsi"/>
                <w:b/>
                <w:bCs/>
                <w:sz w:val="18"/>
                <w:szCs w:val="18"/>
              </w:rPr>
              <w:t>N°</w:t>
            </w:r>
          </w:p>
        </w:tc>
        <w:tc>
          <w:tcPr>
            <w:tcW w:w="1958" w:type="dxa"/>
            <w:shd w:val="clear" w:color="auto" w:fill="auto"/>
            <w:vAlign w:val="center"/>
            <w:hideMark/>
          </w:tcPr>
          <w:p w14:paraId="2C5AE662" w14:textId="77777777" w:rsidR="003940AB" w:rsidRPr="00F77715" w:rsidRDefault="003940AB">
            <w:pPr>
              <w:jc w:val="center"/>
              <w:rPr>
                <w:rFonts w:asciiTheme="minorHAnsi" w:hAnsiTheme="minorHAnsi" w:cstheme="minorHAnsi"/>
                <w:b/>
                <w:bCs/>
                <w:sz w:val="18"/>
                <w:szCs w:val="18"/>
              </w:rPr>
            </w:pPr>
            <w:r w:rsidRPr="00F77715">
              <w:rPr>
                <w:rFonts w:asciiTheme="minorHAnsi" w:hAnsiTheme="minorHAnsi" w:cstheme="minorHAnsi"/>
                <w:b/>
                <w:bCs/>
                <w:sz w:val="18"/>
                <w:szCs w:val="18"/>
              </w:rPr>
              <w:t>Désignation</w:t>
            </w:r>
          </w:p>
        </w:tc>
        <w:tc>
          <w:tcPr>
            <w:tcW w:w="5941" w:type="dxa"/>
            <w:shd w:val="clear" w:color="auto" w:fill="auto"/>
            <w:vAlign w:val="center"/>
            <w:hideMark/>
          </w:tcPr>
          <w:p w14:paraId="36451A83" w14:textId="77777777" w:rsidR="003940AB" w:rsidRPr="00F77715" w:rsidRDefault="003940AB">
            <w:pPr>
              <w:jc w:val="center"/>
              <w:rPr>
                <w:rFonts w:asciiTheme="minorHAnsi" w:hAnsiTheme="minorHAnsi" w:cstheme="minorHAnsi"/>
                <w:b/>
                <w:bCs/>
                <w:sz w:val="18"/>
                <w:szCs w:val="18"/>
              </w:rPr>
            </w:pPr>
            <w:r w:rsidRPr="00F77715">
              <w:rPr>
                <w:rFonts w:asciiTheme="minorHAnsi" w:hAnsiTheme="minorHAnsi" w:cstheme="minorHAnsi"/>
                <w:b/>
                <w:bCs/>
                <w:sz w:val="18"/>
                <w:szCs w:val="18"/>
              </w:rPr>
              <w:t>Description</w:t>
            </w:r>
          </w:p>
        </w:tc>
        <w:tc>
          <w:tcPr>
            <w:tcW w:w="1368" w:type="dxa"/>
            <w:shd w:val="clear" w:color="auto" w:fill="auto"/>
            <w:vAlign w:val="center"/>
            <w:hideMark/>
          </w:tcPr>
          <w:p w14:paraId="1416F66C" w14:textId="77777777" w:rsidR="003940AB" w:rsidRPr="00F77715" w:rsidRDefault="003940AB">
            <w:pPr>
              <w:jc w:val="center"/>
              <w:rPr>
                <w:rFonts w:asciiTheme="minorHAnsi" w:hAnsiTheme="minorHAnsi" w:cstheme="minorHAnsi"/>
                <w:b/>
                <w:bCs/>
                <w:sz w:val="18"/>
                <w:szCs w:val="18"/>
              </w:rPr>
            </w:pPr>
            <w:r w:rsidRPr="00F77715">
              <w:rPr>
                <w:rFonts w:asciiTheme="minorHAnsi" w:hAnsiTheme="minorHAnsi" w:cstheme="minorHAnsi"/>
                <w:b/>
                <w:bCs/>
                <w:sz w:val="18"/>
                <w:szCs w:val="18"/>
              </w:rPr>
              <w:t>Quantité ISB Casa</w:t>
            </w:r>
          </w:p>
        </w:tc>
      </w:tr>
      <w:tr w:rsidR="003940AB" w:rsidRPr="009F5749" w14:paraId="76D9AA85" w14:textId="77777777" w:rsidTr="00F7389B">
        <w:trPr>
          <w:trHeight w:val="4080"/>
        </w:trPr>
        <w:tc>
          <w:tcPr>
            <w:tcW w:w="460" w:type="dxa"/>
            <w:shd w:val="clear" w:color="auto" w:fill="auto"/>
            <w:vAlign w:val="center"/>
            <w:hideMark/>
          </w:tcPr>
          <w:p w14:paraId="0532D120"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2.</w:t>
            </w:r>
            <w:r w:rsidRPr="00F77715">
              <w:rPr>
                <w:rFonts w:asciiTheme="minorHAnsi" w:hAnsiTheme="minorHAnsi" w:cstheme="minorHAnsi"/>
                <w:sz w:val="18"/>
                <w:szCs w:val="18"/>
              </w:rPr>
              <w:t>1</w:t>
            </w:r>
          </w:p>
        </w:tc>
        <w:tc>
          <w:tcPr>
            <w:tcW w:w="1958" w:type="dxa"/>
            <w:shd w:val="clear" w:color="auto" w:fill="auto"/>
            <w:vAlign w:val="center"/>
            <w:hideMark/>
          </w:tcPr>
          <w:p w14:paraId="098D6716" w14:textId="77777777" w:rsidR="003940AB" w:rsidRPr="00F77715" w:rsidRDefault="003940AB">
            <w:pPr>
              <w:rPr>
                <w:rFonts w:asciiTheme="minorHAnsi" w:hAnsiTheme="minorHAnsi" w:cstheme="minorHAnsi"/>
                <w:color w:val="000000"/>
                <w:sz w:val="18"/>
                <w:szCs w:val="18"/>
              </w:rPr>
            </w:pPr>
            <w:r w:rsidRPr="00F77715">
              <w:rPr>
                <w:rFonts w:asciiTheme="minorHAnsi" w:hAnsiTheme="minorHAnsi" w:cstheme="minorHAnsi"/>
                <w:color w:val="000000"/>
                <w:sz w:val="18"/>
                <w:szCs w:val="18"/>
              </w:rPr>
              <w:t xml:space="preserve">Niveaux de chantier </w:t>
            </w:r>
          </w:p>
        </w:tc>
        <w:tc>
          <w:tcPr>
            <w:tcW w:w="5941" w:type="dxa"/>
            <w:shd w:val="clear" w:color="auto" w:fill="auto"/>
            <w:vAlign w:val="center"/>
            <w:hideMark/>
          </w:tcPr>
          <w:p w14:paraId="10B85BC9"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 xml:space="preserve"> Niveaux de chantier </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 Précision ≤ 2 mm pour 1 Km de nivellement double</w:t>
            </w:r>
            <w:r w:rsidRPr="003940AB">
              <w:rPr>
                <w:rFonts w:asciiTheme="minorHAnsi" w:hAnsiTheme="minorHAnsi" w:cstheme="minorHAnsi"/>
                <w:color w:val="000000"/>
                <w:sz w:val="18"/>
                <w:szCs w:val="18"/>
                <w:lang w:val="fr-FR"/>
              </w:rPr>
              <w:br/>
              <w:t>- Ouverture d'objectif ≥ 30 mm</w:t>
            </w:r>
            <w:r w:rsidRPr="003940AB">
              <w:rPr>
                <w:rFonts w:asciiTheme="minorHAnsi" w:hAnsiTheme="minorHAnsi" w:cstheme="minorHAnsi"/>
                <w:color w:val="000000"/>
                <w:sz w:val="18"/>
                <w:szCs w:val="18"/>
                <w:lang w:val="fr-FR"/>
              </w:rPr>
              <w:br/>
              <w:t>- Grossissement ≥ X24</w:t>
            </w:r>
            <w:r w:rsidRPr="003940AB">
              <w:rPr>
                <w:rFonts w:asciiTheme="minorHAnsi" w:hAnsiTheme="minorHAnsi" w:cstheme="minorHAnsi"/>
                <w:color w:val="000000"/>
                <w:sz w:val="18"/>
                <w:szCs w:val="18"/>
                <w:lang w:val="fr-FR"/>
              </w:rPr>
              <w:br/>
              <w:t>- Distance de mise au point minimale ≤ 1,0 m</w:t>
            </w:r>
            <w:r w:rsidRPr="003940AB">
              <w:rPr>
                <w:rFonts w:asciiTheme="minorHAnsi" w:hAnsiTheme="minorHAnsi" w:cstheme="minorHAnsi"/>
                <w:color w:val="000000"/>
                <w:sz w:val="18"/>
                <w:szCs w:val="18"/>
                <w:lang w:val="fr-FR"/>
              </w:rPr>
              <w:br/>
              <w:t xml:space="preserve">- Précision de calage de la ligne de visée ≤ 0,3" </w:t>
            </w:r>
            <w:r w:rsidRPr="003940AB">
              <w:rPr>
                <w:rFonts w:asciiTheme="minorHAnsi" w:hAnsiTheme="minorHAnsi" w:cstheme="minorHAnsi"/>
                <w:color w:val="000000"/>
                <w:sz w:val="18"/>
                <w:szCs w:val="18"/>
                <w:lang w:val="fr-FR"/>
              </w:rPr>
              <w:br/>
              <w:t>- Cercle horizontal orientable 400 grades ou 360°</w:t>
            </w:r>
            <w:r w:rsidRPr="003940AB">
              <w:rPr>
                <w:rFonts w:asciiTheme="minorHAnsi" w:hAnsiTheme="minorHAnsi" w:cstheme="minorHAnsi"/>
                <w:color w:val="000000"/>
                <w:sz w:val="18"/>
                <w:szCs w:val="18"/>
                <w:lang w:val="fr-FR"/>
              </w:rPr>
              <w:br/>
              <w:t>Livré Avec:</w:t>
            </w:r>
            <w:r w:rsidRPr="003940AB">
              <w:rPr>
                <w:rFonts w:asciiTheme="minorHAnsi" w:hAnsiTheme="minorHAnsi" w:cstheme="minorHAnsi"/>
                <w:color w:val="000000"/>
                <w:sz w:val="18"/>
                <w:szCs w:val="18"/>
                <w:lang w:val="fr-FR"/>
              </w:rPr>
              <w:br/>
              <w:t>- trépied en bois avec attache métallique solide (vis coulisse)</w:t>
            </w:r>
            <w:r w:rsidRPr="003940AB">
              <w:rPr>
                <w:rFonts w:asciiTheme="minorHAnsi" w:hAnsiTheme="minorHAnsi" w:cstheme="minorHAnsi"/>
                <w:color w:val="000000"/>
                <w:sz w:val="18"/>
                <w:szCs w:val="18"/>
                <w:lang w:val="fr-FR"/>
              </w:rPr>
              <w:br/>
              <w:t>- valise, coffret, bandoulière ou boitier de transport</w:t>
            </w:r>
            <w:r w:rsidRPr="003940AB">
              <w:rPr>
                <w:rFonts w:asciiTheme="minorHAnsi" w:hAnsiTheme="minorHAnsi" w:cstheme="minorHAnsi"/>
                <w:color w:val="000000"/>
                <w:sz w:val="18"/>
                <w:szCs w:val="18"/>
                <w:lang w:val="fr-FR"/>
              </w:rPr>
              <w:br/>
              <w:t>- Paire de mires avec nivelle</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Livré avec manuel d'utilisation en langue française</w:t>
            </w:r>
            <w:r w:rsidRPr="003940AB">
              <w:rPr>
                <w:rFonts w:asciiTheme="minorHAnsi" w:hAnsiTheme="minorHAnsi" w:cstheme="minorHAnsi"/>
                <w:color w:val="000000"/>
                <w:sz w:val="18"/>
                <w:szCs w:val="18"/>
                <w:lang w:val="fr-FR"/>
              </w:rPr>
              <w:br/>
              <w:t>Garantie</w:t>
            </w:r>
            <w:r w:rsidRPr="003940AB">
              <w:rPr>
                <w:rFonts w:asciiTheme="minorHAnsi" w:hAnsiTheme="minorHAnsi" w:cstheme="minorHAnsi"/>
                <w:color w:val="000000"/>
                <w:sz w:val="18"/>
                <w:szCs w:val="18"/>
                <w:lang w:val="fr-FR"/>
              </w:rPr>
              <w:br/>
              <w:t>Garantie de 2 ans sur les défauts de fabrication. Toute réparation ou remplacement du matériel et des pièces seront opérés par le fournisseur.</w:t>
            </w:r>
          </w:p>
        </w:tc>
        <w:tc>
          <w:tcPr>
            <w:tcW w:w="1368" w:type="dxa"/>
            <w:shd w:val="clear" w:color="auto" w:fill="auto"/>
            <w:noWrap/>
            <w:vAlign w:val="center"/>
            <w:hideMark/>
          </w:tcPr>
          <w:p w14:paraId="0BA5E89E" w14:textId="77777777" w:rsidR="003940AB" w:rsidRPr="00F77715" w:rsidRDefault="003940AB">
            <w:pPr>
              <w:jc w:val="center"/>
              <w:rPr>
                <w:rFonts w:asciiTheme="minorHAnsi" w:hAnsiTheme="minorHAnsi" w:cstheme="minorHAnsi"/>
                <w:color w:val="000000"/>
                <w:sz w:val="18"/>
                <w:szCs w:val="18"/>
              </w:rPr>
            </w:pPr>
            <w:r w:rsidRPr="00F77715">
              <w:rPr>
                <w:rFonts w:asciiTheme="minorHAnsi" w:hAnsiTheme="minorHAnsi" w:cstheme="minorHAnsi"/>
                <w:color w:val="000000"/>
                <w:sz w:val="18"/>
                <w:szCs w:val="18"/>
              </w:rPr>
              <w:t>8</w:t>
            </w:r>
          </w:p>
        </w:tc>
      </w:tr>
      <w:tr w:rsidR="003940AB" w:rsidRPr="009F5749" w14:paraId="1DEB8C53" w14:textId="77777777" w:rsidTr="00F7389B">
        <w:trPr>
          <w:trHeight w:val="8190"/>
        </w:trPr>
        <w:tc>
          <w:tcPr>
            <w:tcW w:w="460" w:type="dxa"/>
            <w:shd w:val="clear" w:color="auto" w:fill="auto"/>
            <w:vAlign w:val="center"/>
            <w:hideMark/>
          </w:tcPr>
          <w:p w14:paraId="176FA834"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2.</w:t>
            </w:r>
            <w:r w:rsidRPr="00F77715">
              <w:rPr>
                <w:rFonts w:asciiTheme="minorHAnsi" w:hAnsiTheme="minorHAnsi" w:cstheme="minorHAnsi"/>
                <w:sz w:val="18"/>
                <w:szCs w:val="18"/>
              </w:rPr>
              <w:t>2</w:t>
            </w:r>
          </w:p>
        </w:tc>
        <w:tc>
          <w:tcPr>
            <w:tcW w:w="1958" w:type="dxa"/>
            <w:shd w:val="clear" w:color="auto" w:fill="auto"/>
            <w:vAlign w:val="center"/>
            <w:hideMark/>
          </w:tcPr>
          <w:p w14:paraId="31949E58" w14:textId="77777777" w:rsidR="003940AB" w:rsidRPr="00F77715" w:rsidRDefault="003940AB">
            <w:pPr>
              <w:rPr>
                <w:rFonts w:asciiTheme="minorHAnsi" w:hAnsiTheme="minorHAnsi" w:cstheme="minorHAnsi"/>
                <w:color w:val="000000"/>
                <w:sz w:val="18"/>
                <w:szCs w:val="18"/>
              </w:rPr>
            </w:pPr>
            <w:r w:rsidRPr="00F77715">
              <w:rPr>
                <w:rFonts w:asciiTheme="minorHAnsi" w:hAnsiTheme="minorHAnsi" w:cstheme="minorHAnsi"/>
                <w:color w:val="000000"/>
                <w:sz w:val="18"/>
                <w:szCs w:val="18"/>
              </w:rPr>
              <w:t>STATION TOTALE Electronique/Mécanique</w:t>
            </w:r>
          </w:p>
        </w:tc>
        <w:tc>
          <w:tcPr>
            <w:tcW w:w="5941" w:type="dxa"/>
            <w:shd w:val="clear" w:color="auto" w:fill="auto"/>
            <w:vAlign w:val="center"/>
            <w:hideMark/>
          </w:tcPr>
          <w:p w14:paraId="2D8B6C70"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 xml:space="preserve">STATION TOTALE MECANIQUE/ELECTRONIQUE </w:t>
            </w:r>
            <w:r w:rsidRPr="003940AB">
              <w:rPr>
                <w:rFonts w:asciiTheme="minorHAnsi" w:hAnsiTheme="minorHAnsi" w:cstheme="minorHAnsi"/>
                <w:color w:val="000000"/>
                <w:sz w:val="18"/>
                <w:szCs w:val="18"/>
                <w:lang w:val="fr-FR"/>
              </w:rPr>
              <w:br/>
              <w:t>Mesure d'Angle</w:t>
            </w:r>
            <w:r w:rsidRPr="003940AB">
              <w:rPr>
                <w:rFonts w:asciiTheme="minorHAnsi" w:hAnsiTheme="minorHAnsi" w:cstheme="minorHAnsi"/>
                <w:color w:val="000000"/>
                <w:sz w:val="18"/>
                <w:szCs w:val="18"/>
                <w:lang w:val="fr-FR"/>
              </w:rPr>
              <w:br/>
              <w:t xml:space="preserve">- Précision : ≤ 5” (1.5 mgon) </w:t>
            </w:r>
            <w:r w:rsidRPr="003940AB">
              <w:rPr>
                <w:rFonts w:asciiTheme="minorHAnsi" w:hAnsiTheme="minorHAnsi" w:cstheme="minorHAnsi"/>
                <w:color w:val="000000"/>
                <w:sz w:val="18"/>
                <w:szCs w:val="18"/>
                <w:lang w:val="fr-FR"/>
              </w:rPr>
              <w:br/>
              <w:t>Mesure de distance</w:t>
            </w:r>
            <w:r w:rsidRPr="003940AB">
              <w:rPr>
                <w:rFonts w:asciiTheme="minorHAnsi" w:hAnsiTheme="minorHAnsi" w:cstheme="minorHAnsi"/>
                <w:color w:val="000000"/>
                <w:sz w:val="18"/>
                <w:szCs w:val="18"/>
                <w:lang w:val="fr-FR"/>
              </w:rPr>
              <w:br/>
              <w:t xml:space="preserve"> - Précision avec prisme : ≤ 2 mm + 2 ppm pour une portée de 3500m       </w:t>
            </w:r>
            <w:r w:rsidRPr="003940AB">
              <w:rPr>
                <w:rFonts w:asciiTheme="minorHAnsi" w:hAnsiTheme="minorHAnsi" w:cstheme="minorHAnsi"/>
                <w:color w:val="000000"/>
                <w:sz w:val="18"/>
                <w:szCs w:val="18"/>
                <w:lang w:val="fr-FR"/>
              </w:rPr>
              <w:br/>
              <w:t xml:space="preserve">                             ≤ 5mm + 2 ppm pour les longues portée de 5 000m</w:t>
            </w:r>
            <w:r w:rsidRPr="003940AB">
              <w:rPr>
                <w:rFonts w:asciiTheme="minorHAnsi" w:hAnsiTheme="minorHAnsi" w:cstheme="minorHAnsi"/>
                <w:color w:val="000000"/>
                <w:sz w:val="18"/>
                <w:szCs w:val="18"/>
                <w:lang w:val="fr-FR"/>
              </w:rPr>
              <w:br/>
              <w:t>- Précision sans prisme : ≤ 3 mm + 2 ppm pour une portée de 350 m</w:t>
            </w:r>
            <w:r w:rsidRPr="003940AB">
              <w:rPr>
                <w:rFonts w:asciiTheme="minorHAnsi" w:hAnsiTheme="minorHAnsi" w:cstheme="minorHAnsi"/>
                <w:color w:val="000000"/>
                <w:sz w:val="18"/>
                <w:szCs w:val="18"/>
                <w:lang w:val="fr-FR"/>
              </w:rPr>
              <w:br/>
              <w:t>- Une portée avec prismes ≥ 5 000 m</w:t>
            </w:r>
            <w:r w:rsidRPr="003940AB">
              <w:rPr>
                <w:rFonts w:asciiTheme="minorHAnsi" w:hAnsiTheme="minorHAnsi" w:cstheme="minorHAnsi"/>
                <w:color w:val="000000"/>
                <w:sz w:val="18"/>
                <w:szCs w:val="18"/>
                <w:lang w:val="fr-FR"/>
              </w:rPr>
              <w:br/>
              <w:t>- Une portée sans prisme ≥350 m</w:t>
            </w:r>
            <w:r w:rsidRPr="003940AB">
              <w:rPr>
                <w:rFonts w:asciiTheme="minorHAnsi" w:hAnsiTheme="minorHAnsi" w:cstheme="minorHAnsi"/>
                <w:color w:val="000000"/>
                <w:sz w:val="18"/>
                <w:szCs w:val="18"/>
                <w:lang w:val="fr-FR"/>
              </w:rPr>
              <w:br/>
              <w:t>INTERFACE:</w:t>
            </w:r>
            <w:r w:rsidRPr="003940AB">
              <w:rPr>
                <w:rFonts w:asciiTheme="minorHAnsi" w:hAnsiTheme="minorHAnsi" w:cstheme="minorHAnsi"/>
                <w:color w:val="000000"/>
                <w:sz w:val="18"/>
                <w:szCs w:val="18"/>
                <w:lang w:val="fr-FR"/>
              </w:rPr>
              <w:br/>
              <w:t>- Clavier Alphanumérique (touches et/ou boutons acceptés)</w:t>
            </w:r>
            <w:r w:rsidRPr="003940AB">
              <w:rPr>
                <w:rFonts w:asciiTheme="minorHAnsi" w:hAnsiTheme="minorHAnsi" w:cstheme="minorHAnsi"/>
                <w:color w:val="000000"/>
                <w:sz w:val="18"/>
                <w:szCs w:val="18"/>
                <w:lang w:val="fr-FR"/>
              </w:rPr>
              <w:br/>
              <w:t>- Affichage Écran (≥ 320x240 pixels),  lisible en plein soleil.</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 xml:space="preserve">Enregistrement de données </w:t>
            </w:r>
            <w:r w:rsidRPr="003940AB">
              <w:rPr>
                <w:rFonts w:asciiTheme="minorHAnsi" w:hAnsiTheme="minorHAnsi" w:cstheme="minorHAnsi"/>
                <w:color w:val="000000"/>
                <w:sz w:val="18"/>
                <w:szCs w:val="18"/>
                <w:lang w:val="fr-FR"/>
              </w:rPr>
              <w:br/>
              <w:t>- Mémoire interne ≥ 30 000 pts ou ≥ 2GO</w:t>
            </w:r>
            <w:r w:rsidRPr="003940AB">
              <w:rPr>
                <w:rFonts w:asciiTheme="minorHAnsi" w:hAnsiTheme="minorHAnsi" w:cstheme="minorHAnsi"/>
                <w:color w:val="000000"/>
                <w:sz w:val="18"/>
                <w:szCs w:val="18"/>
                <w:lang w:val="fr-FR"/>
              </w:rPr>
              <w:br/>
              <w:t>- Interface USB, série &amp; alim externe</w:t>
            </w:r>
            <w:r w:rsidRPr="003940AB">
              <w:rPr>
                <w:rFonts w:asciiTheme="minorHAnsi" w:hAnsiTheme="minorHAnsi" w:cstheme="minorHAnsi"/>
                <w:color w:val="000000"/>
                <w:sz w:val="18"/>
                <w:szCs w:val="18"/>
                <w:lang w:val="fr-FR"/>
              </w:rPr>
              <w:br/>
              <w:t>- Carte mémoire normale SD Optionnelle, lecteur USB</w:t>
            </w:r>
            <w:r w:rsidRPr="003940AB">
              <w:rPr>
                <w:rFonts w:asciiTheme="minorHAnsi" w:hAnsiTheme="minorHAnsi" w:cstheme="minorHAnsi"/>
                <w:color w:val="000000"/>
                <w:sz w:val="18"/>
                <w:szCs w:val="18"/>
                <w:lang w:val="fr-FR"/>
              </w:rPr>
              <w:br/>
              <w:t>- Bluetooth</w:t>
            </w:r>
            <w:r w:rsidRPr="003940AB">
              <w:rPr>
                <w:rFonts w:asciiTheme="minorHAnsi" w:hAnsiTheme="minorHAnsi" w:cstheme="minorHAnsi"/>
                <w:color w:val="000000"/>
                <w:sz w:val="18"/>
                <w:szCs w:val="18"/>
                <w:lang w:val="fr-FR"/>
              </w:rPr>
              <w:br/>
              <w:t>Alimentation</w:t>
            </w:r>
            <w:r w:rsidRPr="003940AB">
              <w:rPr>
                <w:rFonts w:asciiTheme="minorHAnsi" w:hAnsiTheme="minorHAnsi" w:cstheme="minorHAnsi"/>
                <w:color w:val="000000"/>
                <w:sz w:val="18"/>
                <w:szCs w:val="18"/>
                <w:lang w:val="fr-FR"/>
              </w:rPr>
              <w:br/>
              <w:t xml:space="preserve"> Batterie interne amovible Li-Ion rechargeable</w:t>
            </w:r>
            <w:r w:rsidRPr="003940AB">
              <w:rPr>
                <w:rFonts w:asciiTheme="minorHAnsi" w:hAnsiTheme="minorHAnsi" w:cstheme="minorHAnsi"/>
                <w:color w:val="000000"/>
                <w:sz w:val="18"/>
                <w:szCs w:val="18"/>
                <w:lang w:val="fr-FR"/>
              </w:rPr>
              <w:br/>
              <w:t xml:space="preserve">Autonomie de la batterie : </w:t>
            </w:r>
            <w:r w:rsidRPr="003940AB">
              <w:rPr>
                <w:rFonts w:asciiTheme="minorHAnsi" w:hAnsiTheme="minorHAnsi" w:cstheme="minorHAnsi"/>
                <w:color w:val="000000"/>
                <w:sz w:val="18"/>
                <w:szCs w:val="18"/>
                <w:lang w:val="fr-FR"/>
              </w:rPr>
              <w:br/>
              <w:t>Durée de fonctionnement ≥ 12h.</w:t>
            </w:r>
            <w:r w:rsidRPr="003940AB">
              <w:rPr>
                <w:rFonts w:asciiTheme="minorHAnsi" w:hAnsiTheme="minorHAnsi" w:cstheme="minorHAnsi"/>
                <w:color w:val="000000"/>
                <w:sz w:val="18"/>
                <w:szCs w:val="18"/>
                <w:lang w:val="fr-FR"/>
              </w:rPr>
              <w:br/>
              <w:t>Temps de charge: temps pour pleine charge ≤ 6 heures.</w:t>
            </w:r>
            <w:r w:rsidRPr="003940AB">
              <w:rPr>
                <w:rFonts w:asciiTheme="minorHAnsi" w:hAnsiTheme="minorHAnsi" w:cstheme="minorHAnsi"/>
                <w:color w:val="000000"/>
                <w:sz w:val="18"/>
                <w:szCs w:val="18"/>
                <w:lang w:val="fr-FR"/>
              </w:rPr>
              <w:br/>
              <w:t xml:space="preserve">SYSTÈME D’EXPLOITATION windows avec logiciel intégré de calcul </w:t>
            </w:r>
            <w:r w:rsidRPr="003940AB">
              <w:rPr>
                <w:rFonts w:asciiTheme="minorHAnsi" w:hAnsiTheme="minorHAnsi" w:cstheme="minorHAnsi"/>
                <w:color w:val="000000"/>
                <w:sz w:val="18"/>
                <w:szCs w:val="18"/>
                <w:lang w:val="fr-FR"/>
              </w:rPr>
              <w:br/>
              <w:t>Accessoires livrées avec chaque station:</w:t>
            </w:r>
            <w:r w:rsidRPr="003940AB">
              <w:rPr>
                <w:rFonts w:asciiTheme="minorHAnsi" w:hAnsiTheme="minorHAnsi" w:cstheme="minorHAnsi"/>
                <w:color w:val="000000"/>
                <w:sz w:val="18"/>
                <w:szCs w:val="18"/>
                <w:lang w:val="fr-FR"/>
              </w:rPr>
              <w:br/>
              <w:t>- Un trépied avec attache métallique robuste (vis coulisse)</w:t>
            </w:r>
            <w:r w:rsidRPr="003940AB">
              <w:rPr>
                <w:rFonts w:asciiTheme="minorHAnsi" w:hAnsiTheme="minorHAnsi" w:cstheme="minorHAnsi"/>
                <w:color w:val="000000"/>
                <w:sz w:val="18"/>
                <w:szCs w:val="18"/>
                <w:lang w:val="fr-FR"/>
              </w:rPr>
              <w:br/>
              <w:t>- deux (2) Jeux de batteries rechargeables</w:t>
            </w:r>
            <w:r w:rsidRPr="003940AB">
              <w:rPr>
                <w:rFonts w:asciiTheme="minorHAnsi" w:hAnsiTheme="minorHAnsi" w:cstheme="minorHAnsi"/>
                <w:color w:val="000000"/>
                <w:sz w:val="18"/>
                <w:szCs w:val="18"/>
                <w:lang w:val="fr-FR"/>
              </w:rPr>
              <w:br/>
              <w:t>- Un chargeur pour batteries</w:t>
            </w:r>
            <w:r w:rsidRPr="003940AB">
              <w:rPr>
                <w:rFonts w:asciiTheme="minorHAnsi" w:hAnsiTheme="minorHAnsi" w:cstheme="minorHAnsi"/>
                <w:color w:val="000000"/>
                <w:sz w:val="18"/>
                <w:szCs w:val="18"/>
                <w:lang w:val="fr-FR"/>
              </w:rPr>
              <w:br/>
              <w:t>- Deux cannes télescopiques graduées en cm.</w:t>
            </w:r>
            <w:r w:rsidRPr="003940AB">
              <w:rPr>
                <w:rFonts w:asciiTheme="minorHAnsi" w:hAnsiTheme="minorHAnsi" w:cstheme="minorHAnsi"/>
                <w:color w:val="000000"/>
                <w:sz w:val="18"/>
                <w:szCs w:val="18"/>
                <w:lang w:val="fr-FR"/>
              </w:rPr>
              <w:br/>
              <w:t xml:space="preserve">- Deux réflecteurs à un prisme avec voyant et support métallique. </w:t>
            </w:r>
            <w:r w:rsidRPr="003940AB">
              <w:rPr>
                <w:rFonts w:asciiTheme="minorHAnsi" w:hAnsiTheme="minorHAnsi" w:cstheme="minorHAnsi"/>
                <w:color w:val="000000"/>
                <w:sz w:val="18"/>
                <w:szCs w:val="18"/>
                <w:lang w:val="fr-FR"/>
              </w:rPr>
              <w:br/>
              <w:t>-Boitier de transport</w:t>
            </w:r>
            <w:r w:rsidRPr="003940AB">
              <w:rPr>
                <w:rFonts w:asciiTheme="minorHAnsi" w:hAnsiTheme="minorHAnsi" w:cstheme="minorHAnsi"/>
                <w:color w:val="000000"/>
                <w:sz w:val="18"/>
                <w:szCs w:val="18"/>
                <w:lang w:val="fr-FR"/>
              </w:rPr>
              <w:br/>
              <w:t>- Logiciel de transfert si nécessaire, permettant le transfert des fichiers en plusieurs formats soit via Bluetooth ou interface USB.</w:t>
            </w:r>
            <w:r w:rsidRPr="003940AB">
              <w:rPr>
                <w:rFonts w:asciiTheme="minorHAnsi" w:hAnsiTheme="minorHAnsi" w:cstheme="minorHAnsi"/>
                <w:color w:val="000000"/>
                <w:sz w:val="18"/>
                <w:szCs w:val="18"/>
                <w:lang w:val="fr-FR"/>
              </w:rPr>
              <w:br/>
              <w:t>-Câble de transfert de données</w:t>
            </w:r>
            <w:r w:rsidRPr="003940AB">
              <w:rPr>
                <w:rFonts w:asciiTheme="minorHAnsi" w:hAnsiTheme="minorHAnsi" w:cstheme="minorHAnsi"/>
                <w:color w:val="000000"/>
                <w:sz w:val="18"/>
                <w:szCs w:val="18"/>
                <w:lang w:val="fr-FR"/>
              </w:rPr>
              <w:br/>
              <w:t>- Manuel d'utilisation en langue française</w:t>
            </w:r>
            <w:r w:rsidRPr="003940AB">
              <w:rPr>
                <w:rFonts w:asciiTheme="minorHAnsi" w:hAnsiTheme="minorHAnsi" w:cstheme="minorHAnsi"/>
                <w:color w:val="000000"/>
                <w:sz w:val="18"/>
                <w:szCs w:val="18"/>
                <w:lang w:val="fr-FR"/>
              </w:rPr>
              <w:br/>
              <w:t>Garantie</w:t>
            </w:r>
            <w:r w:rsidRPr="003940AB">
              <w:rPr>
                <w:rFonts w:asciiTheme="minorHAnsi" w:hAnsiTheme="minorHAnsi" w:cstheme="minorHAnsi"/>
                <w:color w:val="000000"/>
                <w:sz w:val="18"/>
                <w:szCs w:val="18"/>
                <w:lang w:val="fr-FR"/>
              </w:rPr>
              <w:br/>
              <w:t>Garantie de 2 ans sur les défauts de fabrication. Toute réparation ou remplacement du matériel et des pièces seront opérés par le fournisseur.</w:t>
            </w:r>
          </w:p>
        </w:tc>
        <w:tc>
          <w:tcPr>
            <w:tcW w:w="1368" w:type="dxa"/>
            <w:shd w:val="clear" w:color="auto" w:fill="auto"/>
            <w:noWrap/>
            <w:vAlign w:val="center"/>
            <w:hideMark/>
          </w:tcPr>
          <w:p w14:paraId="58CBCFB1" w14:textId="77777777" w:rsidR="003940AB" w:rsidRPr="00F77715" w:rsidRDefault="003940AB">
            <w:pPr>
              <w:jc w:val="center"/>
              <w:rPr>
                <w:rFonts w:asciiTheme="minorHAnsi" w:hAnsiTheme="minorHAnsi" w:cstheme="minorHAnsi"/>
                <w:color w:val="000000"/>
                <w:sz w:val="18"/>
                <w:szCs w:val="18"/>
              </w:rPr>
            </w:pPr>
            <w:r w:rsidRPr="00F77715">
              <w:rPr>
                <w:rFonts w:asciiTheme="minorHAnsi" w:hAnsiTheme="minorHAnsi" w:cstheme="minorHAnsi"/>
                <w:color w:val="000000"/>
                <w:sz w:val="18"/>
                <w:szCs w:val="18"/>
              </w:rPr>
              <w:t>6</w:t>
            </w:r>
          </w:p>
        </w:tc>
      </w:tr>
      <w:tr w:rsidR="003940AB" w:rsidRPr="009F5749" w14:paraId="572CA8A0" w14:textId="77777777" w:rsidTr="00F7389B">
        <w:trPr>
          <w:trHeight w:val="2205"/>
        </w:trPr>
        <w:tc>
          <w:tcPr>
            <w:tcW w:w="460" w:type="dxa"/>
            <w:shd w:val="clear" w:color="auto" w:fill="auto"/>
            <w:vAlign w:val="center"/>
            <w:hideMark/>
          </w:tcPr>
          <w:p w14:paraId="70730984"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lastRenderedPageBreak/>
              <w:t>2.</w:t>
            </w:r>
            <w:r w:rsidRPr="00F77715">
              <w:rPr>
                <w:rFonts w:asciiTheme="minorHAnsi" w:hAnsiTheme="minorHAnsi" w:cstheme="minorHAnsi"/>
                <w:sz w:val="18"/>
                <w:szCs w:val="18"/>
              </w:rPr>
              <w:t>3</w:t>
            </w:r>
          </w:p>
        </w:tc>
        <w:tc>
          <w:tcPr>
            <w:tcW w:w="1958" w:type="dxa"/>
            <w:shd w:val="clear" w:color="auto" w:fill="auto"/>
            <w:vAlign w:val="center"/>
            <w:hideMark/>
          </w:tcPr>
          <w:p w14:paraId="08410418"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 xml:space="preserve">RECEPTEURS GNSS AVEC CARNETS DE TERRAIN </w:t>
            </w:r>
            <w:r w:rsidRPr="003940AB">
              <w:rPr>
                <w:rFonts w:asciiTheme="minorHAnsi" w:hAnsiTheme="minorHAnsi" w:cstheme="minorHAnsi"/>
                <w:color w:val="000000"/>
                <w:sz w:val="18"/>
                <w:szCs w:val="18"/>
                <w:lang w:val="fr-FR"/>
              </w:rPr>
              <w:br/>
              <w:t>ET LOGICIEL DE TRAITEMENT DES DONNEES</w:t>
            </w:r>
            <w:r w:rsidRPr="003940AB">
              <w:rPr>
                <w:rFonts w:asciiTheme="minorHAnsi" w:hAnsiTheme="minorHAnsi" w:cstheme="minorHAnsi"/>
                <w:color w:val="000000"/>
                <w:sz w:val="18"/>
                <w:szCs w:val="18"/>
                <w:lang w:val="fr-FR"/>
              </w:rPr>
              <w:br/>
            </w:r>
          </w:p>
        </w:tc>
        <w:tc>
          <w:tcPr>
            <w:tcW w:w="5941" w:type="dxa"/>
            <w:shd w:val="clear" w:color="auto" w:fill="auto"/>
            <w:vAlign w:val="center"/>
            <w:hideMark/>
          </w:tcPr>
          <w:p w14:paraId="4146B900"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RECEPTEURS GNSS AVEC CARNETS DE TERRAIN ET LOGICIEL DE TRAITEMENT DES DONNEES</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Equipement électronique permettant le positionnement par satellites GNSS constitué d’un kit de trois (03) récepteurs GNSS (une base, un mobile, et une base/mobile), Bi-fréquence ou multifréquences et une antenne intégrée ou radio interne puissante de transmission.</w:t>
            </w:r>
            <w:r w:rsidRPr="003940AB">
              <w:rPr>
                <w:rFonts w:asciiTheme="minorHAnsi" w:hAnsiTheme="minorHAnsi" w:cstheme="minorHAnsi"/>
                <w:color w:val="000000"/>
                <w:sz w:val="18"/>
                <w:szCs w:val="18"/>
                <w:lang w:val="fr-FR"/>
              </w:rPr>
              <w:br/>
              <w:t>Carnet de terrain permettant le contrôle des récepteurs GNSS, la collecte, l’enregistrement et la visualisation des coordonnées</w:t>
            </w:r>
            <w:r w:rsidRPr="003940AB">
              <w:rPr>
                <w:rFonts w:asciiTheme="minorHAnsi" w:hAnsiTheme="minorHAnsi" w:cstheme="minorHAnsi"/>
                <w:color w:val="000000"/>
                <w:sz w:val="18"/>
                <w:szCs w:val="18"/>
                <w:lang w:val="fr-FR"/>
              </w:rPr>
              <w:br/>
              <w:t>Logiciel de traitement de données compatible avec les récepteurs GNSS, avec licences multipostes.</w:t>
            </w:r>
            <w:r w:rsidRPr="003940AB">
              <w:rPr>
                <w:rFonts w:asciiTheme="minorHAnsi" w:hAnsiTheme="minorHAnsi" w:cstheme="minorHAnsi"/>
                <w:color w:val="000000"/>
                <w:sz w:val="18"/>
                <w:szCs w:val="18"/>
                <w:lang w:val="fr-FR"/>
              </w:rPr>
              <w:br/>
              <w:t>RECEPTEURS GNSS</w:t>
            </w:r>
            <w:r w:rsidRPr="003940AB">
              <w:rPr>
                <w:rFonts w:asciiTheme="minorHAnsi" w:hAnsiTheme="minorHAnsi" w:cstheme="minorHAnsi"/>
                <w:color w:val="000000"/>
                <w:sz w:val="18"/>
                <w:szCs w:val="18"/>
                <w:lang w:val="fr-FR"/>
              </w:rPr>
              <w:br/>
              <w:t>Trois (03) récepteurs GNSS (une base, un mobile, et une base/mobile), Bi-fréquence ou multifréquences avec antenne intégrée ou radio interne puissante de transmission.</w:t>
            </w:r>
            <w:r w:rsidRPr="003940AB">
              <w:rPr>
                <w:rFonts w:asciiTheme="minorHAnsi" w:hAnsiTheme="minorHAnsi" w:cstheme="minorHAnsi"/>
                <w:color w:val="000000"/>
                <w:sz w:val="18"/>
                <w:szCs w:val="18"/>
                <w:lang w:val="fr-FR"/>
              </w:rPr>
              <w:br/>
              <w:t>Nombre de canaux GNSS ≥ 220 canaux</w:t>
            </w:r>
            <w:r w:rsidRPr="003940AB">
              <w:rPr>
                <w:rFonts w:asciiTheme="minorHAnsi" w:hAnsiTheme="minorHAnsi" w:cstheme="minorHAnsi"/>
                <w:color w:val="000000"/>
                <w:sz w:val="18"/>
                <w:szCs w:val="18"/>
                <w:lang w:val="fr-FR"/>
              </w:rPr>
              <w:br/>
              <w:t>Multi constellation : suivi simultané des constellations suivantes : GPS, GLONASS, GALILEO et BEIDOU (au moins)</w:t>
            </w:r>
            <w:r w:rsidRPr="003940AB">
              <w:rPr>
                <w:rFonts w:asciiTheme="minorHAnsi" w:hAnsiTheme="minorHAnsi" w:cstheme="minorHAnsi"/>
                <w:color w:val="000000"/>
                <w:sz w:val="18"/>
                <w:szCs w:val="18"/>
                <w:lang w:val="fr-FR"/>
              </w:rPr>
              <w:br/>
              <w:t>Bruit minimum et atténuation avancée des multivoies pour une fiabilité maximale</w:t>
            </w:r>
            <w:r w:rsidRPr="003940AB">
              <w:rPr>
                <w:rFonts w:asciiTheme="minorHAnsi" w:hAnsiTheme="minorHAnsi" w:cstheme="minorHAnsi"/>
                <w:color w:val="000000"/>
                <w:sz w:val="18"/>
                <w:szCs w:val="18"/>
                <w:lang w:val="fr-FR"/>
              </w:rPr>
              <w:br/>
              <w:t>Données de mesures de pseudo-distances non filtrées et non lissées pour un faible bruit, une faible erreur multi-trajet, une corrélation temporelle réduite et une réponse ultra-dynamique</w:t>
            </w:r>
            <w:r w:rsidRPr="003940AB">
              <w:rPr>
                <w:rFonts w:asciiTheme="minorHAnsi" w:hAnsiTheme="minorHAnsi" w:cstheme="minorHAnsi"/>
                <w:color w:val="000000"/>
                <w:sz w:val="18"/>
                <w:szCs w:val="18"/>
                <w:lang w:val="fr-FR"/>
              </w:rPr>
              <w:br/>
              <w:t>Mesures de très faible bruit de la phase de la porteuse</w:t>
            </w:r>
            <w:r w:rsidRPr="003940AB">
              <w:rPr>
                <w:rFonts w:asciiTheme="minorHAnsi" w:hAnsiTheme="minorHAnsi" w:cstheme="minorHAnsi"/>
                <w:color w:val="000000"/>
                <w:sz w:val="18"/>
                <w:szCs w:val="18"/>
                <w:lang w:val="fr-FR"/>
              </w:rPr>
              <w:br/>
              <w:t>Possibilité de rejet des signaux à trajets multiples</w:t>
            </w:r>
            <w:r w:rsidRPr="003940AB">
              <w:rPr>
                <w:rFonts w:asciiTheme="minorHAnsi" w:hAnsiTheme="minorHAnsi" w:cstheme="minorHAnsi"/>
                <w:color w:val="000000"/>
                <w:sz w:val="18"/>
                <w:szCs w:val="18"/>
                <w:lang w:val="fr-FR"/>
              </w:rPr>
              <w:br/>
              <w:t>Environnement :</w:t>
            </w:r>
            <w:r w:rsidRPr="003940AB">
              <w:rPr>
                <w:rFonts w:asciiTheme="minorHAnsi" w:hAnsiTheme="minorHAnsi" w:cstheme="minorHAnsi"/>
                <w:color w:val="000000"/>
                <w:sz w:val="18"/>
                <w:szCs w:val="18"/>
                <w:lang w:val="fr-FR"/>
              </w:rPr>
              <w:br/>
              <w:t>§ Résistant aux chocs d’une chute de 2 mètres sur une surface en béton.</w:t>
            </w:r>
            <w:r w:rsidRPr="003940AB">
              <w:rPr>
                <w:rFonts w:asciiTheme="minorHAnsi" w:hAnsiTheme="minorHAnsi" w:cstheme="minorHAnsi"/>
                <w:color w:val="000000"/>
                <w:sz w:val="18"/>
                <w:szCs w:val="18"/>
                <w:lang w:val="fr-FR"/>
              </w:rPr>
              <w:br/>
              <w:t>§ Etanchéité à la poussière et à l’eau : IP67 ou meilleure</w:t>
            </w:r>
            <w:r w:rsidRPr="003940AB">
              <w:rPr>
                <w:rFonts w:asciiTheme="minorHAnsi" w:hAnsiTheme="minorHAnsi" w:cstheme="minorHAnsi"/>
                <w:color w:val="000000"/>
                <w:sz w:val="18"/>
                <w:szCs w:val="18"/>
                <w:lang w:val="fr-FR"/>
              </w:rPr>
              <w:br/>
              <w:t>§ Température de fonctionnement entre -40°C et +65°C</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Précision:</w:t>
            </w:r>
            <w:r w:rsidRPr="003940AB">
              <w:rPr>
                <w:rFonts w:asciiTheme="minorHAnsi" w:hAnsiTheme="minorHAnsi" w:cstheme="minorHAnsi"/>
                <w:color w:val="000000"/>
                <w:sz w:val="18"/>
                <w:szCs w:val="18"/>
                <w:lang w:val="fr-FR"/>
              </w:rPr>
              <w:br/>
              <w:t xml:space="preserve">§ Mode RTK : Horizontal ≤ 8 mm + 1 ppm </w:t>
            </w:r>
            <w:r w:rsidRPr="003940AB">
              <w:rPr>
                <w:rFonts w:asciiTheme="minorHAnsi" w:hAnsiTheme="minorHAnsi" w:cstheme="minorHAnsi"/>
                <w:color w:val="000000"/>
                <w:sz w:val="18"/>
                <w:szCs w:val="18"/>
                <w:lang w:val="fr-FR"/>
              </w:rPr>
              <w:br/>
              <w:t xml:space="preserve">                          Vertical     ≤15 mm + 1 ppm </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 xml:space="preserve">§ Réseau RTK : Horizontal ≤8 mm + 0,5 ppm </w:t>
            </w:r>
            <w:r w:rsidRPr="003940AB">
              <w:rPr>
                <w:rFonts w:asciiTheme="minorHAnsi" w:hAnsiTheme="minorHAnsi" w:cstheme="minorHAnsi"/>
                <w:color w:val="000000"/>
                <w:sz w:val="18"/>
                <w:szCs w:val="18"/>
                <w:lang w:val="fr-FR"/>
              </w:rPr>
              <w:br/>
              <w:t xml:space="preserve">                        Vertical     ≤ 15 mm + 0,5 ppm </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 xml:space="preserve">§ Cinématique post traitement : Horizontal ≤8 mm + 1 ppm </w:t>
            </w:r>
            <w:r w:rsidRPr="003940AB">
              <w:rPr>
                <w:rFonts w:asciiTheme="minorHAnsi" w:hAnsiTheme="minorHAnsi" w:cstheme="minorHAnsi"/>
                <w:color w:val="000000"/>
                <w:sz w:val="18"/>
                <w:szCs w:val="18"/>
                <w:lang w:val="fr-FR"/>
              </w:rPr>
              <w:br/>
              <w:t xml:space="preserve">                                                            Vertical   ≤ 15 mm + 1 ppm </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 xml:space="preserve">§ Statique et statique rapide: Horizontal ≤ 3 mm + 0,5 ppm </w:t>
            </w:r>
            <w:r w:rsidRPr="003940AB">
              <w:rPr>
                <w:rFonts w:asciiTheme="minorHAnsi" w:hAnsiTheme="minorHAnsi" w:cstheme="minorHAnsi"/>
                <w:color w:val="000000"/>
                <w:sz w:val="18"/>
                <w:szCs w:val="18"/>
                <w:lang w:val="fr-FR"/>
              </w:rPr>
              <w:br/>
              <w:t xml:space="preserve">                                                Vertical     ≤ 5 mm + 0,5 ppm</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 xml:space="preserve">§ Statique-longue (haute précision): Horizontal ≤ 3 mm + 0,1 ppm </w:t>
            </w:r>
            <w:r w:rsidRPr="003940AB">
              <w:rPr>
                <w:rFonts w:asciiTheme="minorHAnsi" w:hAnsiTheme="minorHAnsi" w:cstheme="minorHAnsi"/>
                <w:color w:val="000000"/>
                <w:sz w:val="18"/>
                <w:szCs w:val="18"/>
                <w:lang w:val="fr-FR"/>
              </w:rPr>
              <w:br/>
              <w:t xml:space="preserve">                                                        Vertical   ≤ 3,5 mm + 0,4 ppm</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Alimentation</w:t>
            </w:r>
            <w:r w:rsidRPr="003940AB">
              <w:rPr>
                <w:rFonts w:asciiTheme="minorHAnsi" w:hAnsiTheme="minorHAnsi" w:cstheme="minorHAnsi"/>
                <w:color w:val="000000"/>
                <w:sz w:val="18"/>
                <w:szCs w:val="18"/>
                <w:lang w:val="fr-FR"/>
              </w:rPr>
              <w:br/>
              <w:t xml:space="preserve">Batterie interne rechargeable et amovible de capacité totale ≥ 2600 mAh </w:t>
            </w:r>
            <w:r w:rsidRPr="003940AB">
              <w:rPr>
                <w:rFonts w:asciiTheme="minorHAnsi" w:hAnsiTheme="minorHAnsi" w:cstheme="minorHAnsi"/>
                <w:color w:val="000000"/>
                <w:sz w:val="18"/>
                <w:szCs w:val="18"/>
                <w:lang w:val="fr-FR"/>
              </w:rPr>
              <w:br/>
              <w:t>Kit d’alimentation externe avec protection contre les surtensions.</w:t>
            </w:r>
            <w:r w:rsidRPr="003940AB">
              <w:rPr>
                <w:rFonts w:asciiTheme="minorHAnsi" w:hAnsiTheme="minorHAnsi" w:cstheme="minorHAnsi"/>
                <w:color w:val="000000"/>
                <w:sz w:val="18"/>
                <w:szCs w:val="18"/>
                <w:lang w:val="fr-FR"/>
              </w:rPr>
              <w:br/>
              <w:t>Autonomie ≥ 5 heures en tout mode de positionnement</w:t>
            </w:r>
            <w:r w:rsidRPr="003940AB">
              <w:rPr>
                <w:rFonts w:asciiTheme="minorHAnsi" w:hAnsiTheme="minorHAnsi" w:cstheme="minorHAnsi"/>
                <w:color w:val="000000"/>
                <w:sz w:val="18"/>
                <w:szCs w:val="18"/>
                <w:lang w:val="fr-FR"/>
              </w:rPr>
              <w:br/>
              <w:t>Interfaces</w:t>
            </w:r>
            <w:r w:rsidRPr="003940AB">
              <w:rPr>
                <w:rFonts w:asciiTheme="minorHAnsi" w:hAnsiTheme="minorHAnsi" w:cstheme="minorHAnsi"/>
                <w:color w:val="000000"/>
                <w:sz w:val="18"/>
                <w:szCs w:val="18"/>
                <w:lang w:val="fr-FR"/>
              </w:rPr>
              <w:br/>
              <w:t>Clavier : Touches de fonctions et Marche/Arrêt</w:t>
            </w:r>
            <w:r w:rsidRPr="003940AB">
              <w:rPr>
                <w:rFonts w:asciiTheme="minorHAnsi" w:hAnsiTheme="minorHAnsi" w:cstheme="minorHAnsi"/>
                <w:color w:val="000000"/>
                <w:sz w:val="18"/>
                <w:szCs w:val="18"/>
                <w:lang w:val="fr-FR"/>
              </w:rPr>
              <w:br/>
              <w:t>Voyants lumineux LED d'état du récepteur : batterie (alimentation), Position, suivi, connectivité RTK, état de la radio interne (optionnel), mémoire de stockage (optionnel), Bluetooth (optionnel),  etc.</w:t>
            </w:r>
            <w:r w:rsidRPr="003940AB">
              <w:rPr>
                <w:rFonts w:asciiTheme="minorHAnsi" w:hAnsiTheme="minorHAnsi" w:cstheme="minorHAnsi"/>
                <w:color w:val="000000"/>
                <w:sz w:val="18"/>
                <w:szCs w:val="18"/>
                <w:lang w:val="fr-FR"/>
              </w:rPr>
              <w:br/>
              <w:t>Voyants lumineux LED de mode d’acquisition (optionnel) : Base, baladeur, statique, statique rapide, RTK, etc…</w:t>
            </w:r>
            <w:r w:rsidRPr="003940AB">
              <w:rPr>
                <w:rFonts w:asciiTheme="minorHAnsi" w:hAnsiTheme="minorHAnsi" w:cstheme="minorHAnsi"/>
                <w:color w:val="000000"/>
                <w:sz w:val="18"/>
                <w:szCs w:val="18"/>
                <w:lang w:val="fr-FR"/>
              </w:rPr>
              <w:br/>
              <w:t>Mémoire</w:t>
            </w:r>
            <w:r w:rsidRPr="003940AB">
              <w:rPr>
                <w:rFonts w:asciiTheme="minorHAnsi" w:hAnsiTheme="minorHAnsi" w:cstheme="minorHAnsi"/>
                <w:color w:val="000000"/>
                <w:sz w:val="18"/>
                <w:szCs w:val="18"/>
                <w:lang w:val="fr-FR"/>
              </w:rPr>
              <w:br/>
              <w:t>- Mémoire interne ≥  56 Mo</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lastRenderedPageBreak/>
              <w:t>- Ou mémoire interne suffisante pour un stockage minimal de 5 jours d’observations GNSS brutes, de 8 heures d’observations par jour.</w:t>
            </w:r>
            <w:r w:rsidRPr="003940AB">
              <w:rPr>
                <w:rFonts w:asciiTheme="minorHAnsi" w:hAnsiTheme="minorHAnsi" w:cstheme="minorHAnsi"/>
                <w:color w:val="000000"/>
                <w:sz w:val="18"/>
                <w:szCs w:val="18"/>
                <w:lang w:val="fr-FR"/>
              </w:rPr>
              <w:br/>
              <w:t>- Carte mémoire amovible normale SD (optionnelle)</w:t>
            </w:r>
            <w:r w:rsidRPr="003940AB">
              <w:rPr>
                <w:rFonts w:asciiTheme="minorHAnsi" w:hAnsiTheme="minorHAnsi" w:cstheme="minorHAnsi"/>
                <w:color w:val="000000"/>
                <w:sz w:val="18"/>
                <w:szCs w:val="18"/>
                <w:lang w:val="fr-FR"/>
              </w:rPr>
              <w:br/>
              <w:t>Communication</w:t>
            </w:r>
            <w:r w:rsidRPr="003940AB">
              <w:rPr>
                <w:rFonts w:asciiTheme="minorHAnsi" w:hAnsiTheme="minorHAnsi" w:cstheme="minorHAnsi"/>
                <w:color w:val="000000"/>
                <w:sz w:val="18"/>
                <w:szCs w:val="18"/>
                <w:lang w:val="fr-FR"/>
              </w:rPr>
              <w:br/>
              <w:t>- Par Port série vers PC</w:t>
            </w:r>
            <w:r w:rsidRPr="003940AB">
              <w:rPr>
                <w:rFonts w:asciiTheme="minorHAnsi" w:hAnsiTheme="minorHAnsi" w:cstheme="minorHAnsi"/>
                <w:color w:val="000000"/>
                <w:sz w:val="18"/>
                <w:szCs w:val="18"/>
                <w:lang w:val="fr-FR"/>
              </w:rPr>
              <w:br/>
              <w:t>- Par Port USB vers PC (optionnel)</w:t>
            </w:r>
            <w:r w:rsidRPr="003940AB">
              <w:rPr>
                <w:rFonts w:asciiTheme="minorHAnsi" w:hAnsiTheme="minorHAnsi" w:cstheme="minorHAnsi"/>
                <w:color w:val="000000"/>
                <w:sz w:val="18"/>
                <w:szCs w:val="18"/>
                <w:lang w:val="fr-FR"/>
              </w:rPr>
              <w:br/>
              <w:t>- Par Bluetooth vers PC</w:t>
            </w:r>
            <w:r w:rsidRPr="003940AB">
              <w:rPr>
                <w:rFonts w:asciiTheme="minorHAnsi" w:hAnsiTheme="minorHAnsi" w:cstheme="minorHAnsi"/>
                <w:color w:val="000000"/>
                <w:sz w:val="18"/>
                <w:szCs w:val="18"/>
                <w:lang w:val="fr-FR"/>
              </w:rPr>
              <w:br/>
              <w:t>- Par câble vers clé USB</w:t>
            </w:r>
            <w:r w:rsidRPr="003940AB">
              <w:rPr>
                <w:rFonts w:asciiTheme="minorHAnsi" w:hAnsiTheme="minorHAnsi" w:cstheme="minorHAnsi"/>
                <w:color w:val="000000"/>
                <w:sz w:val="18"/>
                <w:szCs w:val="18"/>
                <w:lang w:val="fr-FR"/>
              </w:rPr>
              <w:br/>
              <w:t>- Par Bluetooth vers le carnet de terrain</w:t>
            </w:r>
            <w:r w:rsidRPr="003940AB">
              <w:rPr>
                <w:rFonts w:asciiTheme="minorHAnsi" w:hAnsiTheme="minorHAnsi" w:cstheme="minorHAnsi"/>
                <w:color w:val="000000"/>
                <w:sz w:val="18"/>
                <w:szCs w:val="18"/>
                <w:lang w:val="fr-FR"/>
              </w:rPr>
              <w:br/>
              <w:t>- Modem 3G/4G intégré (optionnel)</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 xml:space="preserve">DEUX CARNETS DE TERRAIN RIGIDES </w:t>
            </w:r>
            <w:r w:rsidRPr="003940AB">
              <w:rPr>
                <w:rFonts w:asciiTheme="minorHAnsi" w:hAnsiTheme="minorHAnsi" w:cstheme="minorHAnsi"/>
                <w:color w:val="000000"/>
                <w:sz w:val="18"/>
                <w:szCs w:val="18"/>
                <w:lang w:val="fr-FR"/>
              </w:rPr>
              <w:br/>
              <w:t>- Permettent le contrôle des récepteurs GNSS, la collecte et l’enregistrement des données, et la visualisation des coordonnées</w:t>
            </w:r>
            <w:r w:rsidRPr="003940AB">
              <w:rPr>
                <w:rFonts w:asciiTheme="minorHAnsi" w:hAnsiTheme="minorHAnsi" w:cstheme="minorHAnsi"/>
                <w:color w:val="000000"/>
                <w:sz w:val="18"/>
                <w:szCs w:val="18"/>
                <w:lang w:val="fr-FR"/>
              </w:rPr>
              <w:br/>
              <w:t xml:space="preserve">- De même marque que le récepteur GNSS </w:t>
            </w:r>
            <w:r w:rsidRPr="003940AB">
              <w:rPr>
                <w:rFonts w:asciiTheme="minorHAnsi" w:hAnsiTheme="minorHAnsi" w:cstheme="minorHAnsi"/>
                <w:color w:val="000000"/>
                <w:sz w:val="18"/>
                <w:szCs w:val="18"/>
                <w:lang w:val="fr-FR"/>
              </w:rPr>
              <w:br/>
              <w:t>- Système d’exploitation : Microsoft Windows</w:t>
            </w:r>
            <w:r w:rsidRPr="003940AB">
              <w:rPr>
                <w:rFonts w:asciiTheme="minorHAnsi" w:hAnsiTheme="minorHAnsi" w:cstheme="minorHAnsi"/>
                <w:color w:val="000000"/>
                <w:sz w:val="18"/>
                <w:szCs w:val="18"/>
                <w:lang w:val="fr-FR"/>
              </w:rPr>
              <w:br/>
              <w:t>- Equipé de logiciel terrain complet permettant toutes les opérations de levé et d’implantation.</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Caractéristiques physiques :</w:t>
            </w:r>
            <w:r w:rsidRPr="003940AB">
              <w:rPr>
                <w:rFonts w:asciiTheme="minorHAnsi" w:hAnsiTheme="minorHAnsi" w:cstheme="minorHAnsi"/>
                <w:color w:val="000000"/>
                <w:sz w:val="18"/>
                <w:szCs w:val="18"/>
                <w:lang w:val="fr-FR"/>
              </w:rPr>
              <w:br/>
              <w:t>-  Indice d’étanchéité: IP65 ou meilleur</w:t>
            </w:r>
            <w:r w:rsidRPr="003940AB">
              <w:rPr>
                <w:rFonts w:asciiTheme="minorHAnsi" w:hAnsiTheme="minorHAnsi" w:cstheme="minorHAnsi"/>
                <w:color w:val="000000"/>
                <w:sz w:val="18"/>
                <w:szCs w:val="18"/>
                <w:lang w:val="fr-FR"/>
              </w:rPr>
              <w:br/>
              <w:t>- Résistance à une chute : 1.20m sur une surface dure</w:t>
            </w:r>
            <w:r w:rsidRPr="003940AB">
              <w:rPr>
                <w:rFonts w:asciiTheme="minorHAnsi" w:hAnsiTheme="minorHAnsi" w:cstheme="minorHAnsi"/>
                <w:color w:val="000000"/>
                <w:sz w:val="18"/>
                <w:szCs w:val="18"/>
                <w:lang w:val="fr-FR"/>
              </w:rPr>
              <w:br/>
              <w:t>- Ecran ≥ 4’’ lisible en plein soleil</w:t>
            </w:r>
            <w:r w:rsidRPr="003940AB">
              <w:rPr>
                <w:rFonts w:asciiTheme="minorHAnsi" w:hAnsiTheme="minorHAnsi" w:cstheme="minorHAnsi"/>
                <w:color w:val="000000"/>
                <w:sz w:val="18"/>
                <w:szCs w:val="18"/>
                <w:lang w:val="fr-FR"/>
              </w:rPr>
              <w:br/>
              <w:t>- Appareil Photo intégrée de résolution ≥ 5 Mégapixels (optionnel)</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Processeur et mémoire :</w:t>
            </w:r>
            <w:r w:rsidRPr="003940AB">
              <w:rPr>
                <w:rFonts w:asciiTheme="minorHAnsi" w:hAnsiTheme="minorHAnsi" w:cstheme="minorHAnsi"/>
                <w:color w:val="000000"/>
                <w:sz w:val="18"/>
                <w:szCs w:val="18"/>
                <w:lang w:val="fr-FR"/>
              </w:rPr>
              <w:br/>
              <w:t>- Processeur  ≥ 750 MHZ</w:t>
            </w:r>
            <w:r w:rsidRPr="003940AB">
              <w:rPr>
                <w:rFonts w:asciiTheme="minorHAnsi" w:hAnsiTheme="minorHAnsi" w:cstheme="minorHAnsi"/>
                <w:color w:val="000000"/>
                <w:sz w:val="18"/>
                <w:szCs w:val="18"/>
                <w:lang w:val="fr-FR"/>
              </w:rPr>
              <w:br/>
              <w:t>- RAM ≥ 256 Mo</w:t>
            </w:r>
            <w:r w:rsidRPr="003940AB">
              <w:rPr>
                <w:rFonts w:asciiTheme="minorHAnsi" w:hAnsiTheme="minorHAnsi" w:cstheme="minorHAnsi"/>
                <w:color w:val="000000"/>
                <w:sz w:val="18"/>
                <w:szCs w:val="18"/>
                <w:lang w:val="fr-FR"/>
              </w:rPr>
              <w:br/>
              <w:t>- Stockage de données (mémoire interne) ≥ 6 Go</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Alimentation et communication</w:t>
            </w:r>
            <w:r w:rsidRPr="003940AB">
              <w:rPr>
                <w:rFonts w:asciiTheme="minorHAnsi" w:hAnsiTheme="minorHAnsi" w:cstheme="minorHAnsi"/>
                <w:color w:val="000000"/>
                <w:sz w:val="18"/>
                <w:szCs w:val="18"/>
                <w:lang w:val="fr-FR"/>
              </w:rPr>
              <w:br/>
              <w:t>- Autonomie de la batterie ≥ 5 heures</w:t>
            </w:r>
            <w:r w:rsidRPr="003940AB">
              <w:rPr>
                <w:rFonts w:asciiTheme="minorHAnsi" w:hAnsiTheme="minorHAnsi" w:cstheme="minorHAnsi"/>
                <w:color w:val="000000"/>
                <w:sz w:val="18"/>
                <w:szCs w:val="18"/>
                <w:lang w:val="fr-FR"/>
              </w:rPr>
              <w:br/>
              <w:t>- Batterie échangeable à chaud ≥ 2600 mAh</w:t>
            </w:r>
            <w:r w:rsidRPr="003940AB">
              <w:rPr>
                <w:rFonts w:asciiTheme="minorHAnsi" w:hAnsiTheme="minorHAnsi" w:cstheme="minorHAnsi"/>
                <w:color w:val="000000"/>
                <w:sz w:val="18"/>
                <w:szCs w:val="18"/>
                <w:lang w:val="fr-FR"/>
              </w:rPr>
              <w:br/>
              <w:t>- Batterie supplémentaire similaire à l’originale</w:t>
            </w:r>
            <w:r w:rsidRPr="003940AB">
              <w:rPr>
                <w:rFonts w:asciiTheme="minorHAnsi" w:hAnsiTheme="minorHAnsi" w:cstheme="minorHAnsi"/>
                <w:color w:val="000000"/>
                <w:sz w:val="18"/>
                <w:szCs w:val="18"/>
                <w:lang w:val="fr-FR"/>
              </w:rPr>
              <w:br/>
              <w:t>- Chargeur de batterie</w:t>
            </w:r>
            <w:r w:rsidRPr="003940AB">
              <w:rPr>
                <w:rFonts w:asciiTheme="minorHAnsi" w:hAnsiTheme="minorHAnsi" w:cstheme="minorHAnsi"/>
                <w:color w:val="000000"/>
                <w:sz w:val="18"/>
                <w:szCs w:val="18"/>
                <w:lang w:val="fr-FR"/>
              </w:rPr>
              <w:br/>
              <w:t>- Entrée/Sortie : USB, Wifi et Bluetooth</w:t>
            </w:r>
            <w:r w:rsidRPr="003940AB">
              <w:rPr>
                <w:rFonts w:asciiTheme="minorHAnsi" w:hAnsiTheme="minorHAnsi" w:cstheme="minorHAnsi"/>
                <w:color w:val="000000"/>
                <w:sz w:val="18"/>
                <w:szCs w:val="18"/>
                <w:lang w:val="fr-FR"/>
              </w:rPr>
              <w:br/>
              <w:t>- Données cellulaires (optionnelles)</w:t>
            </w:r>
            <w:r w:rsidRPr="003940AB">
              <w:rPr>
                <w:rFonts w:asciiTheme="minorHAnsi" w:hAnsiTheme="minorHAnsi" w:cstheme="minorHAnsi"/>
                <w:color w:val="000000"/>
                <w:sz w:val="18"/>
                <w:szCs w:val="18"/>
                <w:lang w:val="fr-FR"/>
              </w:rPr>
              <w:br/>
              <w:t>- Câble de connexion entre contrôleur et récepteur GNSS</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Accessoires pour chaque carnet de terrain</w:t>
            </w:r>
            <w:r w:rsidRPr="003940AB">
              <w:rPr>
                <w:rFonts w:asciiTheme="minorHAnsi" w:hAnsiTheme="minorHAnsi" w:cstheme="minorHAnsi"/>
                <w:color w:val="000000"/>
                <w:sz w:val="18"/>
                <w:szCs w:val="18"/>
                <w:lang w:val="fr-FR"/>
              </w:rPr>
              <w:br/>
              <w:t>- Guide de démarrage rapide en français</w:t>
            </w:r>
            <w:r w:rsidRPr="003940AB">
              <w:rPr>
                <w:rFonts w:asciiTheme="minorHAnsi" w:hAnsiTheme="minorHAnsi" w:cstheme="minorHAnsi"/>
                <w:color w:val="000000"/>
                <w:sz w:val="18"/>
                <w:szCs w:val="18"/>
                <w:lang w:val="fr-FR"/>
              </w:rPr>
              <w:br/>
              <w:t>- Dragonne pour une bonne prise en main</w:t>
            </w:r>
            <w:r w:rsidRPr="003940AB">
              <w:rPr>
                <w:rFonts w:asciiTheme="minorHAnsi" w:hAnsiTheme="minorHAnsi" w:cstheme="minorHAnsi"/>
                <w:color w:val="000000"/>
                <w:sz w:val="18"/>
                <w:szCs w:val="18"/>
                <w:lang w:val="fr-FR"/>
              </w:rPr>
              <w:br/>
              <w:t>- Support pour fixer le carnet sur la canne</w:t>
            </w:r>
            <w:r w:rsidRPr="003940AB">
              <w:rPr>
                <w:rFonts w:asciiTheme="minorHAnsi" w:hAnsiTheme="minorHAnsi" w:cstheme="minorHAnsi"/>
                <w:color w:val="000000"/>
                <w:sz w:val="18"/>
                <w:szCs w:val="18"/>
                <w:lang w:val="fr-FR"/>
              </w:rPr>
              <w:br/>
              <w:t>- Deux stylets avec cordon d’attache (optionnel)</w:t>
            </w:r>
            <w:r w:rsidRPr="003940AB">
              <w:rPr>
                <w:rFonts w:asciiTheme="minorHAnsi" w:hAnsiTheme="minorHAnsi" w:cstheme="minorHAnsi"/>
                <w:color w:val="000000"/>
                <w:sz w:val="18"/>
                <w:szCs w:val="18"/>
                <w:lang w:val="fr-FR"/>
              </w:rPr>
              <w:br/>
              <w:t>- Etui de protection</w:t>
            </w:r>
            <w:r w:rsidRPr="003940AB">
              <w:rPr>
                <w:rFonts w:asciiTheme="minorHAnsi" w:hAnsiTheme="minorHAnsi" w:cstheme="minorHAnsi"/>
                <w:color w:val="000000"/>
                <w:sz w:val="18"/>
                <w:szCs w:val="18"/>
                <w:lang w:val="fr-FR"/>
              </w:rPr>
              <w:br/>
              <w:t>- Housse de protection</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LOGICIEL DE TRAITEMENT DE DONNEES GNSS</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13 Licences perpétuelles du logiciel de traitement de données GNSS, de la même marque du récepteur, ou clé réseau pour le fonctionnement perpétuel sur 13 postes simultanément, dont les caractéristiques sont :</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 Planification des compagnes de mesure</w:t>
            </w:r>
            <w:r w:rsidRPr="003940AB">
              <w:rPr>
                <w:rFonts w:asciiTheme="minorHAnsi" w:hAnsiTheme="minorHAnsi" w:cstheme="minorHAnsi"/>
                <w:color w:val="000000"/>
                <w:sz w:val="18"/>
                <w:szCs w:val="18"/>
                <w:lang w:val="fr-FR"/>
              </w:rPr>
              <w:br/>
              <w:t>- Préparation de la mission et prévision satellitaire</w:t>
            </w:r>
            <w:r w:rsidRPr="003940AB">
              <w:rPr>
                <w:rFonts w:asciiTheme="minorHAnsi" w:hAnsiTheme="minorHAnsi" w:cstheme="minorHAnsi"/>
                <w:color w:val="000000"/>
                <w:sz w:val="18"/>
                <w:szCs w:val="18"/>
                <w:lang w:val="fr-FR"/>
              </w:rPr>
              <w:br/>
              <w:t>- Post traitement GNSS améliorant la précision et la fiabilité des levés</w:t>
            </w:r>
            <w:r w:rsidRPr="003940AB">
              <w:rPr>
                <w:rFonts w:asciiTheme="minorHAnsi" w:hAnsiTheme="minorHAnsi" w:cstheme="minorHAnsi"/>
                <w:color w:val="000000"/>
                <w:sz w:val="18"/>
                <w:szCs w:val="18"/>
                <w:lang w:val="fr-FR"/>
              </w:rPr>
              <w:br/>
              <w:t>- Génération des rapports des sessions d’observations</w:t>
            </w:r>
            <w:r w:rsidRPr="003940AB">
              <w:rPr>
                <w:rFonts w:asciiTheme="minorHAnsi" w:hAnsiTheme="minorHAnsi" w:cstheme="minorHAnsi"/>
                <w:color w:val="000000"/>
                <w:sz w:val="18"/>
                <w:szCs w:val="18"/>
                <w:lang w:val="fr-FR"/>
              </w:rPr>
              <w:br/>
              <w:t>- Création des dictionnaires d’attributs</w:t>
            </w:r>
            <w:r w:rsidRPr="003940AB">
              <w:rPr>
                <w:rFonts w:asciiTheme="minorHAnsi" w:hAnsiTheme="minorHAnsi" w:cstheme="minorHAnsi"/>
                <w:color w:val="000000"/>
                <w:sz w:val="18"/>
                <w:szCs w:val="18"/>
                <w:lang w:val="fr-FR"/>
              </w:rPr>
              <w:br/>
              <w:t>- Traitement différentiel</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lastRenderedPageBreak/>
              <w:t>- Géo référencement des images, importation et exportation des images géo référencées</w:t>
            </w:r>
            <w:r w:rsidRPr="003940AB">
              <w:rPr>
                <w:rFonts w:asciiTheme="minorHAnsi" w:hAnsiTheme="minorHAnsi" w:cstheme="minorHAnsi"/>
                <w:color w:val="000000"/>
                <w:sz w:val="18"/>
                <w:szCs w:val="18"/>
                <w:lang w:val="fr-FR"/>
              </w:rPr>
              <w:br/>
              <w:t>- Menu CAD pour dessin des points</w:t>
            </w:r>
            <w:r w:rsidRPr="003940AB">
              <w:rPr>
                <w:rFonts w:asciiTheme="minorHAnsi" w:hAnsiTheme="minorHAnsi" w:cstheme="minorHAnsi"/>
                <w:color w:val="000000"/>
                <w:sz w:val="18"/>
                <w:szCs w:val="18"/>
                <w:lang w:val="fr-FR"/>
              </w:rPr>
              <w:br/>
              <w:t>- Support des données issues des ST et niveaux numériques</w:t>
            </w:r>
            <w:r w:rsidRPr="003940AB">
              <w:rPr>
                <w:rFonts w:asciiTheme="minorHAnsi" w:hAnsiTheme="minorHAnsi" w:cstheme="minorHAnsi"/>
                <w:color w:val="000000"/>
                <w:sz w:val="18"/>
                <w:szCs w:val="18"/>
                <w:lang w:val="fr-FR"/>
              </w:rPr>
              <w:br/>
              <w:t>- Vue 3D des surfaces, des polygones</w:t>
            </w:r>
            <w:r w:rsidRPr="003940AB">
              <w:rPr>
                <w:rFonts w:asciiTheme="minorHAnsi" w:hAnsiTheme="minorHAnsi" w:cstheme="minorHAnsi"/>
                <w:color w:val="000000"/>
                <w:sz w:val="18"/>
                <w:szCs w:val="18"/>
                <w:lang w:val="fr-FR"/>
              </w:rPr>
              <w:br/>
              <w:t>- Contrôle qualité des mesures</w:t>
            </w:r>
            <w:r w:rsidRPr="003940AB">
              <w:rPr>
                <w:rFonts w:asciiTheme="minorHAnsi" w:hAnsiTheme="minorHAnsi" w:cstheme="minorHAnsi"/>
                <w:color w:val="000000"/>
                <w:sz w:val="18"/>
                <w:szCs w:val="18"/>
                <w:lang w:val="fr-FR"/>
              </w:rPr>
              <w:br/>
              <w:t>- Plans avec choix de l’échelle</w:t>
            </w:r>
            <w:r w:rsidRPr="003940AB">
              <w:rPr>
                <w:rFonts w:asciiTheme="minorHAnsi" w:hAnsiTheme="minorHAnsi" w:cstheme="minorHAnsi"/>
                <w:color w:val="000000"/>
                <w:sz w:val="18"/>
                <w:szCs w:val="18"/>
                <w:lang w:val="fr-FR"/>
              </w:rPr>
              <w:br/>
              <w:t>- Système WGS8 et transformation dans le système géodésique marocain</w:t>
            </w:r>
            <w:r w:rsidRPr="003940AB">
              <w:rPr>
                <w:rFonts w:asciiTheme="minorHAnsi" w:hAnsiTheme="minorHAnsi" w:cstheme="minorHAnsi"/>
                <w:color w:val="000000"/>
                <w:sz w:val="18"/>
                <w:szCs w:val="18"/>
                <w:lang w:val="fr-FR"/>
              </w:rPr>
              <w:br/>
              <w:t>- Passage aux coordonnées Lambert</w:t>
            </w:r>
            <w:r w:rsidRPr="003940AB">
              <w:rPr>
                <w:rFonts w:asciiTheme="minorHAnsi" w:hAnsiTheme="minorHAnsi" w:cstheme="minorHAnsi"/>
                <w:color w:val="000000"/>
                <w:sz w:val="18"/>
                <w:szCs w:val="18"/>
                <w:lang w:val="fr-FR"/>
              </w:rPr>
              <w:br/>
              <w:t>- Transformation en format RINEX</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ACCESSOIRES</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- 01 trépied avec attache métallique robuste</w:t>
            </w:r>
            <w:r w:rsidRPr="003940AB">
              <w:rPr>
                <w:rFonts w:asciiTheme="minorHAnsi" w:hAnsiTheme="minorHAnsi" w:cstheme="minorHAnsi"/>
                <w:color w:val="000000"/>
                <w:sz w:val="18"/>
                <w:szCs w:val="18"/>
                <w:lang w:val="fr-FR"/>
              </w:rPr>
              <w:br/>
              <w:t>- 02 cannes à nivelle légères et de bonne qualité avec nivelle</w:t>
            </w:r>
            <w:r w:rsidRPr="003940AB">
              <w:rPr>
                <w:rFonts w:asciiTheme="minorHAnsi" w:hAnsiTheme="minorHAnsi" w:cstheme="minorHAnsi"/>
                <w:color w:val="000000"/>
                <w:sz w:val="18"/>
                <w:szCs w:val="18"/>
                <w:lang w:val="fr-FR"/>
              </w:rPr>
              <w:br/>
              <w:t>- 02 porte-cannes</w:t>
            </w:r>
            <w:r w:rsidRPr="003940AB">
              <w:rPr>
                <w:rFonts w:asciiTheme="minorHAnsi" w:hAnsiTheme="minorHAnsi" w:cstheme="minorHAnsi"/>
                <w:color w:val="000000"/>
                <w:sz w:val="18"/>
                <w:szCs w:val="18"/>
                <w:lang w:val="fr-FR"/>
              </w:rPr>
              <w:br/>
              <w:t xml:space="preserve">- 01 embase </w:t>
            </w:r>
            <w:r w:rsidRPr="003940AB">
              <w:rPr>
                <w:rFonts w:asciiTheme="minorHAnsi" w:hAnsiTheme="minorHAnsi" w:cstheme="minorHAnsi"/>
                <w:color w:val="000000"/>
                <w:sz w:val="18"/>
                <w:szCs w:val="18"/>
                <w:lang w:val="fr-FR"/>
              </w:rPr>
              <w:br/>
              <w:t>- 03 câbles USB de transfert des données</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Formation sur toutes les fonctionnalités du hardware et software de 6 formateurs (à prévoir un dépassement de cet effectif de formateurs si nécessaire)</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Manuel d’utilisation en langue française</w:t>
            </w:r>
            <w:r w:rsidRPr="003940AB">
              <w:rPr>
                <w:rFonts w:asciiTheme="minorHAnsi" w:hAnsiTheme="minorHAnsi" w:cstheme="minorHAnsi"/>
                <w:color w:val="000000"/>
                <w:sz w:val="18"/>
                <w:szCs w:val="18"/>
                <w:lang w:val="fr-FR"/>
              </w:rPr>
              <w:br/>
              <w:t>Garantie</w:t>
            </w:r>
            <w:r w:rsidRPr="003940AB">
              <w:rPr>
                <w:rFonts w:asciiTheme="minorHAnsi" w:hAnsiTheme="minorHAnsi" w:cstheme="minorHAnsi"/>
                <w:color w:val="000000"/>
                <w:sz w:val="18"/>
                <w:szCs w:val="18"/>
                <w:lang w:val="fr-FR"/>
              </w:rPr>
              <w:br/>
              <w:t>Garantie de 2 ans sur les défauts de fabrication. Toute réparation ou remplacement du matériel et des pièces seront opérés par le fournisseur.</w:t>
            </w:r>
          </w:p>
        </w:tc>
        <w:tc>
          <w:tcPr>
            <w:tcW w:w="1368" w:type="dxa"/>
            <w:shd w:val="clear" w:color="auto" w:fill="auto"/>
            <w:noWrap/>
            <w:vAlign w:val="center"/>
            <w:hideMark/>
          </w:tcPr>
          <w:p w14:paraId="51341C40" w14:textId="77777777" w:rsidR="003940AB" w:rsidRPr="00F77715" w:rsidRDefault="003940AB">
            <w:pPr>
              <w:jc w:val="center"/>
              <w:rPr>
                <w:rFonts w:asciiTheme="minorHAnsi" w:hAnsiTheme="minorHAnsi" w:cstheme="minorHAnsi"/>
                <w:color w:val="FF0000"/>
                <w:sz w:val="18"/>
                <w:szCs w:val="18"/>
              </w:rPr>
            </w:pPr>
            <w:r>
              <w:rPr>
                <w:rFonts w:asciiTheme="minorHAnsi" w:hAnsiTheme="minorHAnsi" w:cstheme="minorHAnsi"/>
                <w:color w:val="FF0000"/>
                <w:sz w:val="18"/>
                <w:szCs w:val="18"/>
              </w:rPr>
              <w:lastRenderedPageBreak/>
              <w:t>2</w:t>
            </w:r>
          </w:p>
        </w:tc>
      </w:tr>
      <w:tr w:rsidR="003940AB" w:rsidRPr="009F5749" w14:paraId="7F2C86F6" w14:textId="77777777" w:rsidTr="00F7389B">
        <w:trPr>
          <w:trHeight w:val="1200"/>
        </w:trPr>
        <w:tc>
          <w:tcPr>
            <w:tcW w:w="460" w:type="dxa"/>
            <w:shd w:val="clear" w:color="auto" w:fill="auto"/>
            <w:vAlign w:val="center"/>
            <w:hideMark/>
          </w:tcPr>
          <w:p w14:paraId="674DF91C"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lastRenderedPageBreak/>
              <w:t>2.</w:t>
            </w:r>
            <w:r w:rsidRPr="00F77715">
              <w:rPr>
                <w:rFonts w:asciiTheme="minorHAnsi" w:hAnsiTheme="minorHAnsi" w:cstheme="minorHAnsi"/>
                <w:sz w:val="18"/>
                <w:szCs w:val="18"/>
              </w:rPr>
              <w:t>4</w:t>
            </w:r>
          </w:p>
        </w:tc>
        <w:tc>
          <w:tcPr>
            <w:tcW w:w="1958" w:type="dxa"/>
            <w:shd w:val="clear" w:color="auto" w:fill="auto"/>
            <w:vAlign w:val="center"/>
            <w:hideMark/>
          </w:tcPr>
          <w:p w14:paraId="355A9218" w14:textId="77777777" w:rsidR="003940AB" w:rsidRPr="00F77715" w:rsidRDefault="003940AB">
            <w:pPr>
              <w:rPr>
                <w:rFonts w:asciiTheme="minorHAnsi" w:hAnsiTheme="minorHAnsi" w:cstheme="minorHAnsi"/>
                <w:color w:val="000000"/>
                <w:sz w:val="18"/>
                <w:szCs w:val="18"/>
              </w:rPr>
            </w:pPr>
            <w:r w:rsidRPr="00F77715">
              <w:rPr>
                <w:rFonts w:asciiTheme="minorHAnsi" w:hAnsiTheme="minorHAnsi" w:cstheme="minorHAnsi"/>
                <w:color w:val="000000"/>
                <w:sz w:val="18"/>
                <w:szCs w:val="18"/>
              </w:rPr>
              <w:t xml:space="preserve">Jalons </w:t>
            </w:r>
            <w:r w:rsidRPr="00F77715">
              <w:rPr>
                <w:rFonts w:asciiTheme="minorHAnsi" w:hAnsiTheme="minorHAnsi" w:cstheme="minorHAnsi"/>
                <w:color w:val="000000"/>
                <w:sz w:val="18"/>
                <w:szCs w:val="18"/>
              </w:rPr>
              <w:br/>
            </w:r>
          </w:p>
        </w:tc>
        <w:tc>
          <w:tcPr>
            <w:tcW w:w="5941" w:type="dxa"/>
            <w:shd w:val="clear" w:color="auto" w:fill="auto"/>
            <w:vAlign w:val="center"/>
            <w:hideMark/>
          </w:tcPr>
          <w:p w14:paraId="6EA38446"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 xml:space="preserve">Jalons </w:t>
            </w:r>
            <w:r w:rsidRPr="003940AB">
              <w:rPr>
                <w:rFonts w:asciiTheme="minorHAnsi" w:hAnsiTheme="minorHAnsi" w:cstheme="minorHAnsi"/>
                <w:color w:val="000000"/>
                <w:sz w:val="18"/>
                <w:szCs w:val="18"/>
                <w:lang w:val="fr-FR"/>
              </w:rPr>
              <w:br/>
              <w:t>- Jalon d’une partie ≥ 2m, ou de 2 parties ≥ 1m</w:t>
            </w:r>
            <w:r w:rsidRPr="003940AB">
              <w:rPr>
                <w:rFonts w:asciiTheme="minorHAnsi" w:hAnsiTheme="minorHAnsi" w:cstheme="minorHAnsi"/>
                <w:color w:val="000000"/>
                <w:sz w:val="18"/>
                <w:szCs w:val="18"/>
                <w:lang w:val="fr-FR"/>
              </w:rPr>
              <w:br/>
              <w:t>- Section du tube : 24 mm x 0,8 mm</w:t>
            </w:r>
            <w:r w:rsidRPr="003940AB">
              <w:rPr>
                <w:rFonts w:asciiTheme="minorHAnsi" w:hAnsiTheme="minorHAnsi" w:cstheme="minorHAnsi"/>
                <w:color w:val="000000"/>
                <w:sz w:val="18"/>
                <w:szCs w:val="18"/>
                <w:lang w:val="fr-FR"/>
              </w:rPr>
              <w:br/>
              <w:t>- Recouvert de PVC dur</w:t>
            </w:r>
            <w:r w:rsidRPr="003940AB">
              <w:rPr>
                <w:rFonts w:asciiTheme="minorHAnsi" w:hAnsiTheme="minorHAnsi" w:cstheme="minorHAnsi"/>
                <w:color w:val="000000"/>
                <w:sz w:val="18"/>
                <w:szCs w:val="18"/>
                <w:lang w:val="fr-FR"/>
              </w:rPr>
              <w:br/>
              <w:t>- Laque fluorescente</w:t>
            </w:r>
          </w:p>
        </w:tc>
        <w:tc>
          <w:tcPr>
            <w:tcW w:w="1368" w:type="dxa"/>
            <w:shd w:val="clear" w:color="auto" w:fill="auto"/>
            <w:vAlign w:val="center"/>
            <w:hideMark/>
          </w:tcPr>
          <w:p w14:paraId="12165E4E" w14:textId="77777777" w:rsidR="003940AB" w:rsidRPr="00F77715" w:rsidRDefault="003940AB">
            <w:pPr>
              <w:jc w:val="center"/>
              <w:rPr>
                <w:rFonts w:asciiTheme="minorHAnsi" w:hAnsiTheme="minorHAnsi" w:cstheme="minorHAnsi"/>
                <w:color w:val="FF0000"/>
                <w:sz w:val="18"/>
                <w:szCs w:val="18"/>
              </w:rPr>
            </w:pPr>
            <w:r>
              <w:rPr>
                <w:rFonts w:asciiTheme="minorHAnsi" w:hAnsiTheme="minorHAnsi" w:cstheme="minorHAnsi"/>
                <w:color w:val="FF0000"/>
                <w:sz w:val="18"/>
                <w:szCs w:val="18"/>
              </w:rPr>
              <w:t>10</w:t>
            </w:r>
          </w:p>
        </w:tc>
      </w:tr>
      <w:tr w:rsidR="003940AB" w:rsidRPr="009F5749" w14:paraId="0AFE5C33" w14:textId="77777777" w:rsidTr="00F7389B">
        <w:trPr>
          <w:trHeight w:val="3360"/>
        </w:trPr>
        <w:tc>
          <w:tcPr>
            <w:tcW w:w="460" w:type="dxa"/>
            <w:shd w:val="clear" w:color="auto" w:fill="auto"/>
            <w:vAlign w:val="center"/>
            <w:hideMark/>
          </w:tcPr>
          <w:p w14:paraId="6A428725"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2.</w:t>
            </w:r>
            <w:r w:rsidRPr="00F77715">
              <w:rPr>
                <w:rFonts w:asciiTheme="minorHAnsi" w:hAnsiTheme="minorHAnsi" w:cstheme="minorHAnsi"/>
                <w:sz w:val="18"/>
                <w:szCs w:val="18"/>
              </w:rPr>
              <w:t>5</w:t>
            </w:r>
          </w:p>
        </w:tc>
        <w:tc>
          <w:tcPr>
            <w:tcW w:w="1958" w:type="dxa"/>
            <w:shd w:val="clear" w:color="auto" w:fill="auto"/>
            <w:vAlign w:val="center"/>
            <w:hideMark/>
          </w:tcPr>
          <w:p w14:paraId="15479958"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Niveau de chantier numérique / électronique</w:t>
            </w:r>
            <w:r w:rsidRPr="003940AB">
              <w:rPr>
                <w:rFonts w:asciiTheme="minorHAnsi" w:hAnsiTheme="minorHAnsi" w:cstheme="minorHAnsi"/>
                <w:color w:val="000000"/>
                <w:sz w:val="18"/>
                <w:szCs w:val="18"/>
                <w:lang w:val="fr-FR"/>
              </w:rPr>
              <w:br/>
            </w:r>
          </w:p>
        </w:tc>
        <w:tc>
          <w:tcPr>
            <w:tcW w:w="5941" w:type="dxa"/>
            <w:shd w:val="clear" w:color="auto" w:fill="auto"/>
            <w:vAlign w:val="center"/>
            <w:hideMark/>
          </w:tcPr>
          <w:p w14:paraId="76D284F4"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 Grossissement : 24x</w:t>
            </w:r>
            <w:r w:rsidRPr="003940AB">
              <w:rPr>
                <w:rFonts w:asciiTheme="minorHAnsi" w:hAnsiTheme="minorHAnsi" w:cstheme="minorHAnsi"/>
                <w:color w:val="000000"/>
                <w:sz w:val="18"/>
                <w:szCs w:val="18"/>
                <w:lang w:val="fr-FR"/>
              </w:rPr>
              <w:br/>
              <w:t>• Précision écart type de double nivellement : 2.0mm</w:t>
            </w:r>
            <w:r w:rsidRPr="003940AB">
              <w:rPr>
                <w:rFonts w:asciiTheme="minorHAnsi" w:hAnsiTheme="minorHAnsi" w:cstheme="minorHAnsi"/>
                <w:color w:val="000000"/>
                <w:sz w:val="18"/>
                <w:szCs w:val="18"/>
                <w:lang w:val="fr-FR"/>
              </w:rPr>
              <w:br/>
              <w:t>• Poids : 2.5kg</w:t>
            </w:r>
            <w:r w:rsidRPr="003940AB">
              <w:rPr>
                <w:rFonts w:asciiTheme="minorHAnsi" w:hAnsiTheme="minorHAnsi" w:cstheme="minorHAnsi"/>
                <w:color w:val="000000"/>
                <w:sz w:val="18"/>
                <w:szCs w:val="18"/>
                <w:lang w:val="fr-FR"/>
              </w:rPr>
              <w:br/>
              <w:t>• Précision (mesure optique) : 2.5 mm</w:t>
            </w:r>
            <w:r w:rsidRPr="003940AB">
              <w:rPr>
                <w:rFonts w:asciiTheme="minorHAnsi" w:hAnsiTheme="minorHAnsi" w:cstheme="minorHAnsi"/>
                <w:color w:val="000000"/>
                <w:sz w:val="18"/>
                <w:szCs w:val="18"/>
                <w:lang w:val="fr-FR"/>
              </w:rPr>
              <w:br/>
              <w:t>• Portée : 2 - 100 m (électronique)</w:t>
            </w:r>
            <w:r w:rsidRPr="003940AB">
              <w:rPr>
                <w:rFonts w:asciiTheme="minorHAnsi" w:hAnsiTheme="minorHAnsi" w:cstheme="minorHAnsi"/>
                <w:color w:val="000000"/>
                <w:sz w:val="18"/>
                <w:szCs w:val="18"/>
                <w:lang w:val="fr-FR"/>
              </w:rPr>
              <w:br/>
              <w:t>• Temps d'une mesure simple : &lt; 3 sec</w:t>
            </w:r>
            <w:r w:rsidRPr="003940AB">
              <w:rPr>
                <w:rFonts w:asciiTheme="minorHAnsi" w:hAnsiTheme="minorHAnsi" w:cstheme="minorHAnsi"/>
                <w:color w:val="000000"/>
                <w:sz w:val="18"/>
                <w:szCs w:val="18"/>
                <w:lang w:val="fr-FR"/>
              </w:rPr>
              <w:br/>
              <w:t>• Alimentation : Pile AA (4 x LR6/AA/AM3 1.5V)</w:t>
            </w:r>
            <w:r w:rsidRPr="003940AB">
              <w:rPr>
                <w:rFonts w:asciiTheme="minorHAnsi" w:hAnsiTheme="minorHAnsi" w:cstheme="minorHAnsi"/>
                <w:color w:val="000000"/>
                <w:sz w:val="18"/>
                <w:szCs w:val="18"/>
                <w:lang w:val="fr-FR"/>
              </w:rPr>
              <w:br/>
              <w:t>• Etanche à l'eau et à la poussière</w:t>
            </w:r>
            <w:r w:rsidRPr="003940AB">
              <w:rPr>
                <w:rFonts w:asciiTheme="minorHAnsi" w:hAnsiTheme="minorHAnsi" w:cstheme="minorHAnsi"/>
                <w:color w:val="000000"/>
                <w:sz w:val="18"/>
                <w:szCs w:val="18"/>
                <w:lang w:val="fr-FR"/>
              </w:rPr>
              <w:br/>
              <w:t>• Lecture de hauteurs et de distances sans erreur</w:t>
            </w:r>
            <w:r w:rsidRPr="003940AB">
              <w:rPr>
                <w:rFonts w:asciiTheme="minorHAnsi" w:hAnsiTheme="minorHAnsi" w:cstheme="minorHAnsi"/>
                <w:color w:val="000000"/>
                <w:sz w:val="18"/>
                <w:szCs w:val="18"/>
                <w:lang w:val="fr-FR"/>
              </w:rPr>
              <w:br/>
              <w:t>• Indication hors plage</w:t>
            </w:r>
            <w:r w:rsidRPr="003940AB">
              <w:rPr>
                <w:rFonts w:asciiTheme="minorHAnsi" w:hAnsiTheme="minorHAnsi" w:cstheme="minorHAnsi"/>
                <w:color w:val="000000"/>
                <w:sz w:val="18"/>
                <w:szCs w:val="18"/>
                <w:lang w:val="fr-FR"/>
              </w:rPr>
              <w:br/>
              <w:t>• Conception compacte et légère</w:t>
            </w:r>
            <w:r w:rsidRPr="003940AB">
              <w:rPr>
                <w:rFonts w:asciiTheme="minorHAnsi" w:hAnsiTheme="minorHAnsi" w:cstheme="minorHAnsi"/>
                <w:color w:val="000000"/>
                <w:sz w:val="18"/>
                <w:szCs w:val="18"/>
                <w:lang w:val="fr-FR"/>
              </w:rPr>
              <w:br/>
              <w:t>• Commande à un seul bouton</w:t>
            </w:r>
            <w:r w:rsidRPr="003940AB">
              <w:rPr>
                <w:rFonts w:asciiTheme="minorHAnsi" w:hAnsiTheme="minorHAnsi" w:cstheme="minorHAnsi"/>
                <w:color w:val="000000"/>
                <w:sz w:val="18"/>
                <w:szCs w:val="18"/>
                <w:lang w:val="fr-FR"/>
              </w:rPr>
              <w:br/>
              <w:t>• Garantie 2 ans.</w:t>
            </w:r>
            <w:r w:rsidRPr="003940AB">
              <w:rPr>
                <w:rFonts w:asciiTheme="minorHAnsi" w:hAnsiTheme="minorHAnsi" w:cstheme="minorHAnsi"/>
                <w:color w:val="000000"/>
                <w:sz w:val="18"/>
                <w:szCs w:val="18"/>
                <w:lang w:val="fr-FR"/>
              </w:rPr>
              <w:br/>
              <w:t>Le niveau numérique Leica SPRINTER 50  ou équivalent est livré en coffret avec piles alcalines.</w:t>
            </w:r>
          </w:p>
        </w:tc>
        <w:tc>
          <w:tcPr>
            <w:tcW w:w="1368" w:type="dxa"/>
            <w:shd w:val="clear" w:color="auto" w:fill="auto"/>
            <w:vAlign w:val="center"/>
            <w:hideMark/>
          </w:tcPr>
          <w:p w14:paraId="0543897E" w14:textId="77777777" w:rsidR="003940AB" w:rsidRPr="00F77715" w:rsidRDefault="003940AB">
            <w:pPr>
              <w:jc w:val="center"/>
              <w:rPr>
                <w:rFonts w:asciiTheme="minorHAnsi" w:hAnsiTheme="minorHAnsi" w:cstheme="minorHAnsi"/>
                <w:color w:val="FF0000"/>
                <w:sz w:val="18"/>
                <w:szCs w:val="18"/>
              </w:rPr>
            </w:pPr>
            <w:r>
              <w:rPr>
                <w:rFonts w:asciiTheme="minorHAnsi" w:hAnsiTheme="minorHAnsi" w:cstheme="minorHAnsi"/>
                <w:color w:val="FF0000"/>
                <w:sz w:val="18"/>
                <w:szCs w:val="18"/>
              </w:rPr>
              <w:t>6</w:t>
            </w:r>
          </w:p>
        </w:tc>
      </w:tr>
      <w:tr w:rsidR="003940AB" w:rsidRPr="009F5749" w14:paraId="46FF4DE6" w14:textId="77777777" w:rsidTr="00F7389B">
        <w:trPr>
          <w:trHeight w:val="5760"/>
        </w:trPr>
        <w:tc>
          <w:tcPr>
            <w:tcW w:w="460" w:type="dxa"/>
            <w:shd w:val="clear" w:color="auto" w:fill="auto"/>
            <w:vAlign w:val="center"/>
            <w:hideMark/>
          </w:tcPr>
          <w:p w14:paraId="5B23D78F"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lastRenderedPageBreak/>
              <w:t>2.</w:t>
            </w:r>
            <w:r w:rsidRPr="00F77715">
              <w:rPr>
                <w:rFonts w:asciiTheme="minorHAnsi" w:hAnsiTheme="minorHAnsi" w:cstheme="minorHAnsi"/>
                <w:sz w:val="18"/>
                <w:szCs w:val="18"/>
              </w:rPr>
              <w:t>6</w:t>
            </w:r>
          </w:p>
        </w:tc>
        <w:tc>
          <w:tcPr>
            <w:tcW w:w="1958" w:type="dxa"/>
            <w:shd w:val="clear" w:color="auto" w:fill="auto"/>
            <w:vAlign w:val="center"/>
            <w:hideMark/>
          </w:tcPr>
          <w:p w14:paraId="09116A49" w14:textId="77777777" w:rsidR="003940AB" w:rsidRPr="00F77715" w:rsidRDefault="003940AB">
            <w:pPr>
              <w:rPr>
                <w:rFonts w:asciiTheme="minorHAnsi" w:hAnsiTheme="minorHAnsi" w:cstheme="minorHAnsi"/>
                <w:color w:val="000000"/>
                <w:sz w:val="18"/>
                <w:szCs w:val="18"/>
              </w:rPr>
            </w:pPr>
            <w:r w:rsidRPr="00F77715">
              <w:rPr>
                <w:rFonts w:asciiTheme="minorHAnsi" w:hAnsiTheme="minorHAnsi" w:cstheme="minorHAnsi"/>
                <w:color w:val="000000"/>
                <w:sz w:val="18"/>
                <w:szCs w:val="18"/>
              </w:rPr>
              <w:t>PLANIMETRES ELECTRONIQUE</w:t>
            </w:r>
            <w:r>
              <w:rPr>
                <w:rFonts w:asciiTheme="minorHAnsi" w:hAnsiTheme="minorHAnsi" w:cstheme="minorHAnsi"/>
                <w:color w:val="000000"/>
                <w:sz w:val="18"/>
                <w:szCs w:val="18"/>
              </w:rPr>
              <w:t>S</w:t>
            </w:r>
            <w:r w:rsidRPr="00F77715">
              <w:rPr>
                <w:rFonts w:asciiTheme="minorHAnsi" w:hAnsiTheme="minorHAnsi" w:cstheme="minorHAnsi"/>
                <w:color w:val="000000"/>
                <w:sz w:val="18"/>
                <w:szCs w:val="18"/>
              </w:rPr>
              <w:t xml:space="preserve"> </w:t>
            </w:r>
            <w:r w:rsidRPr="00F77715">
              <w:rPr>
                <w:rFonts w:asciiTheme="minorHAnsi" w:hAnsiTheme="minorHAnsi" w:cstheme="minorHAnsi"/>
                <w:color w:val="000000"/>
                <w:sz w:val="18"/>
                <w:szCs w:val="18"/>
              </w:rPr>
              <w:br/>
            </w:r>
          </w:p>
        </w:tc>
        <w:tc>
          <w:tcPr>
            <w:tcW w:w="5941" w:type="dxa"/>
            <w:shd w:val="clear" w:color="auto" w:fill="auto"/>
            <w:vAlign w:val="center"/>
            <w:hideMark/>
          </w:tcPr>
          <w:p w14:paraId="7C27241E" w14:textId="77777777" w:rsidR="003940AB" w:rsidRPr="00F77715" w:rsidRDefault="003940AB">
            <w:pPr>
              <w:rPr>
                <w:rFonts w:asciiTheme="minorHAnsi" w:hAnsiTheme="minorHAnsi" w:cstheme="minorHAnsi"/>
                <w:color w:val="000000"/>
                <w:sz w:val="18"/>
                <w:szCs w:val="18"/>
              </w:rPr>
            </w:pPr>
            <w:r w:rsidRPr="003940AB">
              <w:rPr>
                <w:rFonts w:asciiTheme="minorHAnsi" w:hAnsiTheme="minorHAnsi" w:cstheme="minorHAnsi"/>
                <w:color w:val="000000"/>
                <w:sz w:val="18"/>
                <w:szCs w:val="18"/>
                <w:lang w:val="fr-FR"/>
              </w:rPr>
              <w:t>PLANIMETRES ELECTRONIQUES</w:t>
            </w:r>
            <w:r w:rsidRPr="003940AB">
              <w:rPr>
                <w:rFonts w:asciiTheme="minorHAnsi" w:hAnsiTheme="minorHAnsi" w:cstheme="minorHAnsi"/>
                <w:color w:val="000000"/>
                <w:sz w:val="18"/>
                <w:szCs w:val="18"/>
                <w:lang w:val="fr-FR"/>
              </w:rPr>
              <w:br/>
              <w:t xml:space="preserve"> </w:t>
            </w:r>
            <w:r w:rsidRPr="003940AB">
              <w:rPr>
                <w:rFonts w:asciiTheme="minorHAnsi" w:hAnsiTheme="minorHAnsi" w:cstheme="minorHAnsi"/>
                <w:color w:val="000000"/>
                <w:sz w:val="18"/>
                <w:szCs w:val="18"/>
                <w:lang w:val="fr-FR"/>
              </w:rPr>
              <w:br/>
              <w:t xml:space="preserve">Appareil de mesure de surfaces sur une échelle réduite à bras conducteur et polaire réglables et articulés. permet d’obtenir la surface de n’importe quelle figure d’une manière simple et précise. Possibilité d’introduction d’échelles différentes en x ou y. </w:t>
            </w:r>
            <w:r w:rsidRPr="003940AB">
              <w:rPr>
                <w:rFonts w:asciiTheme="minorHAnsi" w:hAnsiTheme="minorHAnsi" w:cstheme="minorHAnsi"/>
                <w:color w:val="000000"/>
                <w:sz w:val="18"/>
                <w:szCs w:val="18"/>
                <w:lang w:val="fr-FR"/>
              </w:rPr>
              <w:br/>
              <w:t>- Mesures par points et mesures continues</w:t>
            </w:r>
            <w:r w:rsidRPr="003940AB">
              <w:rPr>
                <w:rFonts w:asciiTheme="minorHAnsi" w:hAnsiTheme="minorHAnsi" w:cstheme="minorHAnsi"/>
                <w:color w:val="000000"/>
                <w:sz w:val="18"/>
                <w:szCs w:val="18"/>
                <w:lang w:val="fr-FR"/>
              </w:rPr>
              <w:br/>
              <w:t>- Grande capacité d’affichage des chiffres et symboles</w:t>
            </w:r>
            <w:r w:rsidRPr="003940AB">
              <w:rPr>
                <w:rFonts w:asciiTheme="minorHAnsi" w:hAnsiTheme="minorHAnsi" w:cstheme="minorHAnsi"/>
                <w:color w:val="000000"/>
                <w:sz w:val="18"/>
                <w:szCs w:val="18"/>
                <w:lang w:val="fr-FR"/>
              </w:rPr>
              <w:br/>
              <w:t xml:space="preserve">- Unités de mesures : cm², m², km² </w:t>
            </w:r>
            <w:r w:rsidRPr="003940AB">
              <w:rPr>
                <w:rFonts w:asciiTheme="minorHAnsi" w:hAnsiTheme="minorHAnsi" w:cstheme="minorHAnsi"/>
                <w:color w:val="000000"/>
                <w:sz w:val="18"/>
                <w:szCs w:val="18"/>
                <w:lang w:val="fr-FR"/>
              </w:rPr>
              <w:br/>
              <w:t>- Fonction de cumul des aires</w:t>
            </w:r>
            <w:r w:rsidRPr="003940AB">
              <w:rPr>
                <w:rFonts w:asciiTheme="minorHAnsi" w:hAnsiTheme="minorHAnsi" w:cstheme="minorHAnsi"/>
                <w:color w:val="000000"/>
                <w:sz w:val="18"/>
                <w:szCs w:val="18"/>
                <w:lang w:val="fr-FR"/>
              </w:rPr>
              <w:br/>
              <w:t>- Réglage de l’échelle</w:t>
            </w:r>
            <w:r w:rsidRPr="003940AB">
              <w:rPr>
                <w:rFonts w:asciiTheme="minorHAnsi" w:hAnsiTheme="minorHAnsi" w:cstheme="minorHAnsi"/>
                <w:color w:val="000000"/>
                <w:sz w:val="18"/>
                <w:szCs w:val="18"/>
                <w:lang w:val="fr-FR"/>
              </w:rPr>
              <w:br/>
              <w:t>- Option blocage « hold »</w:t>
            </w:r>
            <w:r w:rsidRPr="003940AB">
              <w:rPr>
                <w:rFonts w:asciiTheme="minorHAnsi" w:hAnsiTheme="minorHAnsi" w:cstheme="minorHAnsi"/>
                <w:color w:val="000000"/>
                <w:sz w:val="18"/>
                <w:szCs w:val="18"/>
                <w:lang w:val="fr-FR"/>
              </w:rPr>
              <w:br/>
              <w:t>- Résolution : ≤ 0,1 cm² à l’échelle 1/1</w:t>
            </w:r>
            <w:r w:rsidRPr="003940AB">
              <w:rPr>
                <w:rFonts w:asciiTheme="minorHAnsi" w:hAnsiTheme="minorHAnsi" w:cstheme="minorHAnsi"/>
                <w:color w:val="000000"/>
                <w:sz w:val="18"/>
                <w:szCs w:val="18"/>
                <w:lang w:val="fr-FR"/>
              </w:rPr>
              <w:br/>
              <w:t>- Précision : ≤ +/- 0,2%</w:t>
            </w:r>
            <w:r w:rsidRPr="003940AB">
              <w:rPr>
                <w:rFonts w:asciiTheme="minorHAnsi" w:hAnsiTheme="minorHAnsi" w:cstheme="minorHAnsi"/>
                <w:color w:val="000000"/>
                <w:sz w:val="18"/>
                <w:szCs w:val="18"/>
                <w:lang w:val="fr-FR"/>
              </w:rPr>
              <w:br/>
              <w:t>- Alimentation par batterie interne Li-ion ou batteries Ni-Cd rechargeables</w:t>
            </w:r>
            <w:r w:rsidRPr="003940AB">
              <w:rPr>
                <w:rFonts w:asciiTheme="minorHAnsi" w:hAnsiTheme="minorHAnsi" w:cstheme="minorHAnsi"/>
                <w:color w:val="000000"/>
                <w:sz w:val="18"/>
                <w:szCs w:val="18"/>
                <w:lang w:val="fr-FR"/>
              </w:rPr>
              <w:br/>
              <w:t>- Temps de fonctionnement continu ≥ 30h continue</w:t>
            </w:r>
            <w:r w:rsidRPr="003940AB">
              <w:rPr>
                <w:rFonts w:asciiTheme="minorHAnsi" w:hAnsiTheme="minorHAnsi" w:cstheme="minorHAnsi"/>
                <w:color w:val="000000"/>
                <w:sz w:val="18"/>
                <w:szCs w:val="18"/>
                <w:lang w:val="fr-FR"/>
              </w:rPr>
              <w:br/>
              <w:t>- Temps de charge de la batterie ≤ 15h</w:t>
            </w:r>
            <w:r w:rsidRPr="003940AB">
              <w:rPr>
                <w:rFonts w:asciiTheme="minorHAnsi" w:hAnsiTheme="minorHAnsi" w:cstheme="minorHAnsi"/>
                <w:color w:val="000000"/>
                <w:sz w:val="18"/>
                <w:szCs w:val="18"/>
                <w:lang w:val="fr-FR"/>
              </w:rPr>
              <w:br/>
              <w:t>- Livré avec loupe conductrice et plaque polaire</w:t>
            </w:r>
            <w:r w:rsidRPr="003940AB">
              <w:rPr>
                <w:rFonts w:asciiTheme="minorHAnsi" w:hAnsiTheme="minorHAnsi" w:cstheme="minorHAnsi"/>
                <w:color w:val="000000"/>
                <w:sz w:val="18"/>
                <w:szCs w:val="18"/>
                <w:lang w:val="fr-FR"/>
              </w:rPr>
              <w:br/>
              <w:t>- Arrêt automatique</w:t>
            </w:r>
            <w:r w:rsidRPr="003940AB">
              <w:rPr>
                <w:rFonts w:asciiTheme="minorHAnsi" w:hAnsiTheme="minorHAnsi" w:cstheme="minorHAnsi"/>
                <w:color w:val="000000"/>
                <w:sz w:val="18"/>
                <w:szCs w:val="18"/>
                <w:lang w:val="fr-FR"/>
              </w:rPr>
              <w:br/>
              <w:t xml:space="preserve">- Livré avec coffret </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 xml:space="preserve"> Garantie</w:t>
            </w:r>
            <w:r w:rsidRPr="003940AB">
              <w:rPr>
                <w:rFonts w:asciiTheme="minorHAnsi" w:hAnsiTheme="minorHAnsi" w:cstheme="minorHAnsi"/>
                <w:color w:val="000000"/>
                <w:sz w:val="18"/>
                <w:szCs w:val="18"/>
                <w:lang w:val="fr-FR"/>
              </w:rPr>
              <w:br/>
              <w:t>Garantie d’une année sur les défauts de fabrication. Toute réparation ou remplacement du matériel et des pièces seront opérés par le fournisseur.</w:t>
            </w:r>
            <w:r w:rsidRPr="003940AB">
              <w:rPr>
                <w:rFonts w:asciiTheme="minorHAnsi" w:hAnsiTheme="minorHAnsi" w:cstheme="minorHAnsi"/>
                <w:color w:val="000000"/>
                <w:sz w:val="18"/>
                <w:szCs w:val="18"/>
                <w:lang w:val="fr-FR"/>
              </w:rPr>
              <w:br/>
            </w:r>
            <w:r w:rsidRPr="00F77715">
              <w:rPr>
                <w:rFonts w:asciiTheme="minorHAnsi" w:hAnsiTheme="minorHAnsi" w:cstheme="minorHAnsi"/>
                <w:color w:val="000000"/>
                <w:sz w:val="18"/>
                <w:szCs w:val="18"/>
              </w:rPr>
              <w:t>Livré avec manuel d'utilisation en langue française</w:t>
            </w:r>
          </w:p>
        </w:tc>
        <w:tc>
          <w:tcPr>
            <w:tcW w:w="1368" w:type="dxa"/>
            <w:shd w:val="clear" w:color="auto" w:fill="auto"/>
            <w:vAlign w:val="center"/>
            <w:hideMark/>
          </w:tcPr>
          <w:p w14:paraId="04A19C8C" w14:textId="77777777" w:rsidR="003940AB" w:rsidRPr="00F77715" w:rsidRDefault="003940AB">
            <w:pPr>
              <w:jc w:val="center"/>
              <w:rPr>
                <w:rFonts w:asciiTheme="minorHAnsi" w:hAnsiTheme="minorHAnsi" w:cstheme="minorHAnsi"/>
                <w:color w:val="FF0000"/>
                <w:sz w:val="18"/>
                <w:szCs w:val="18"/>
              </w:rPr>
            </w:pPr>
            <w:r>
              <w:rPr>
                <w:rFonts w:asciiTheme="minorHAnsi" w:hAnsiTheme="minorHAnsi" w:cstheme="minorHAnsi"/>
                <w:color w:val="FF0000"/>
                <w:sz w:val="18"/>
                <w:szCs w:val="18"/>
              </w:rPr>
              <w:t>6</w:t>
            </w:r>
          </w:p>
        </w:tc>
      </w:tr>
      <w:tr w:rsidR="003940AB" w:rsidRPr="009F5749" w14:paraId="683E5C27" w14:textId="77777777" w:rsidTr="00F7389B">
        <w:trPr>
          <w:trHeight w:val="1680"/>
        </w:trPr>
        <w:tc>
          <w:tcPr>
            <w:tcW w:w="460" w:type="dxa"/>
            <w:shd w:val="clear" w:color="auto" w:fill="auto"/>
            <w:vAlign w:val="center"/>
            <w:hideMark/>
          </w:tcPr>
          <w:p w14:paraId="4B5C3C62"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2.</w:t>
            </w:r>
            <w:r w:rsidRPr="00F77715">
              <w:rPr>
                <w:rFonts w:asciiTheme="minorHAnsi" w:hAnsiTheme="minorHAnsi" w:cstheme="minorHAnsi"/>
                <w:sz w:val="18"/>
                <w:szCs w:val="18"/>
              </w:rPr>
              <w:t>7</w:t>
            </w:r>
          </w:p>
        </w:tc>
        <w:tc>
          <w:tcPr>
            <w:tcW w:w="1958" w:type="dxa"/>
            <w:shd w:val="clear" w:color="auto" w:fill="auto"/>
            <w:vAlign w:val="center"/>
            <w:hideMark/>
          </w:tcPr>
          <w:p w14:paraId="2C854E8C" w14:textId="77777777" w:rsidR="003940AB" w:rsidRPr="00F77715" w:rsidRDefault="003940AB">
            <w:pPr>
              <w:rPr>
                <w:rFonts w:asciiTheme="minorHAnsi" w:hAnsiTheme="minorHAnsi" w:cstheme="minorHAnsi"/>
                <w:color w:val="000000"/>
                <w:sz w:val="18"/>
                <w:szCs w:val="18"/>
              </w:rPr>
            </w:pPr>
            <w:r w:rsidRPr="00F77715">
              <w:rPr>
                <w:rFonts w:asciiTheme="minorHAnsi" w:hAnsiTheme="minorHAnsi" w:cstheme="minorHAnsi"/>
                <w:color w:val="000000"/>
                <w:sz w:val="18"/>
                <w:szCs w:val="18"/>
              </w:rPr>
              <w:t>Trépieds porte jalons</w:t>
            </w:r>
            <w:r w:rsidRPr="00F77715">
              <w:rPr>
                <w:rFonts w:asciiTheme="minorHAnsi" w:hAnsiTheme="minorHAnsi" w:cstheme="minorHAnsi"/>
                <w:color w:val="000000"/>
                <w:sz w:val="18"/>
                <w:szCs w:val="18"/>
              </w:rPr>
              <w:br/>
            </w:r>
          </w:p>
        </w:tc>
        <w:tc>
          <w:tcPr>
            <w:tcW w:w="5941" w:type="dxa"/>
            <w:shd w:val="clear" w:color="auto" w:fill="auto"/>
            <w:vAlign w:val="center"/>
            <w:hideMark/>
          </w:tcPr>
          <w:p w14:paraId="11232DA0"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Trépieds porte jalons</w:t>
            </w:r>
            <w:r w:rsidRPr="003940AB">
              <w:rPr>
                <w:rFonts w:asciiTheme="minorHAnsi" w:hAnsiTheme="minorHAnsi" w:cstheme="minorHAnsi"/>
                <w:color w:val="000000"/>
                <w:sz w:val="18"/>
                <w:szCs w:val="18"/>
                <w:lang w:val="fr-FR"/>
              </w:rPr>
              <w:br/>
              <w:t>- Trépied porte jalon à pince incassable</w:t>
            </w:r>
            <w:r w:rsidRPr="003940AB">
              <w:rPr>
                <w:rFonts w:asciiTheme="minorHAnsi" w:hAnsiTheme="minorHAnsi" w:cstheme="minorHAnsi"/>
                <w:color w:val="000000"/>
                <w:sz w:val="18"/>
                <w:szCs w:val="18"/>
                <w:lang w:val="fr-FR"/>
              </w:rPr>
              <w:br/>
              <w:t>- Adapté au positionnement de cannes à prisme</w:t>
            </w:r>
            <w:r w:rsidRPr="003940AB">
              <w:rPr>
                <w:rFonts w:asciiTheme="minorHAnsi" w:hAnsiTheme="minorHAnsi" w:cstheme="minorHAnsi"/>
                <w:color w:val="000000"/>
                <w:sz w:val="18"/>
                <w:szCs w:val="18"/>
                <w:lang w:val="fr-FR"/>
              </w:rPr>
              <w:br/>
              <w:t>- Equipé d’une tête à rotule</w:t>
            </w:r>
            <w:r w:rsidRPr="003940AB">
              <w:rPr>
                <w:rFonts w:asciiTheme="minorHAnsi" w:hAnsiTheme="minorHAnsi" w:cstheme="minorHAnsi"/>
                <w:color w:val="000000"/>
                <w:sz w:val="18"/>
                <w:szCs w:val="18"/>
                <w:lang w:val="fr-FR"/>
              </w:rPr>
              <w:br/>
              <w:t>- Protection anticorrosion</w:t>
            </w:r>
            <w:r w:rsidRPr="003940AB">
              <w:rPr>
                <w:rFonts w:asciiTheme="minorHAnsi" w:hAnsiTheme="minorHAnsi" w:cstheme="minorHAnsi"/>
                <w:color w:val="000000"/>
                <w:sz w:val="18"/>
                <w:szCs w:val="18"/>
                <w:lang w:val="fr-FR"/>
              </w:rPr>
              <w:br/>
              <w:t>- Blocage individuel des pieds</w:t>
            </w:r>
            <w:r w:rsidRPr="003940AB">
              <w:rPr>
                <w:rFonts w:asciiTheme="minorHAnsi" w:hAnsiTheme="minorHAnsi" w:cstheme="minorHAnsi"/>
                <w:color w:val="000000"/>
                <w:sz w:val="18"/>
                <w:szCs w:val="18"/>
                <w:lang w:val="fr-FR"/>
              </w:rPr>
              <w:br/>
              <w:t>- Hauteur : de 77 cm à 140 cm</w:t>
            </w:r>
          </w:p>
        </w:tc>
        <w:tc>
          <w:tcPr>
            <w:tcW w:w="1368" w:type="dxa"/>
            <w:shd w:val="clear" w:color="auto" w:fill="auto"/>
            <w:vAlign w:val="center"/>
            <w:hideMark/>
          </w:tcPr>
          <w:p w14:paraId="0D9A01A9" w14:textId="77777777" w:rsidR="003940AB" w:rsidRPr="00F77715" w:rsidRDefault="003940AB">
            <w:pPr>
              <w:jc w:val="center"/>
              <w:rPr>
                <w:rFonts w:asciiTheme="minorHAnsi" w:hAnsiTheme="minorHAnsi" w:cstheme="minorHAnsi"/>
                <w:color w:val="FF0000"/>
                <w:sz w:val="18"/>
                <w:szCs w:val="18"/>
              </w:rPr>
            </w:pPr>
            <w:r>
              <w:rPr>
                <w:rFonts w:asciiTheme="minorHAnsi" w:hAnsiTheme="minorHAnsi" w:cstheme="minorHAnsi"/>
                <w:color w:val="FF0000"/>
                <w:sz w:val="18"/>
                <w:szCs w:val="18"/>
              </w:rPr>
              <w:t>10</w:t>
            </w:r>
          </w:p>
        </w:tc>
      </w:tr>
      <w:tr w:rsidR="003940AB" w:rsidRPr="009F5749" w14:paraId="0FE34318" w14:textId="77777777" w:rsidTr="00F7389B">
        <w:trPr>
          <w:trHeight w:val="3120"/>
        </w:trPr>
        <w:tc>
          <w:tcPr>
            <w:tcW w:w="460" w:type="dxa"/>
            <w:shd w:val="clear" w:color="auto" w:fill="auto"/>
            <w:vAlign w:val="center"/>
            <w:hideMark/>
          </w:tcPr>
          <w:p w14:paraId="3B622101"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2.</w:t>
            </w:r>
            <w:r w:rsidRPr="00F77715">
              <w:rPr>
                <w:rFonts w:asciiTheme="minorHAnsi" w:hAnsiTheme="minorHAnsi" w:cstheme="minorHAnsi"/>
                <w:sz w:val="18"/>
                <w:szCs w:val="18"/>
              </w:rPr>
              <w:t>8</w:t>
            </w:r>
          </w:p>
        </w:tc>
        <w:tc>
          <w:tcPr>
            <w:tcW w:w="1958" w:type="dxa"/>
            <w:shd w:val="clear" w:color="auto" w:fill="auto"/>
            <w:vAlign w:val="center"/>
            <w:hideMark/>
          </w:tcPr>
          <w:p w14:paraId="3E98FF3A" w14:textId="77777777" w:rsidR="003940AB" w:rsidRPr="00F77715" w:rsidRDefault="003940AB">
            <w:pPr>
              <w:rPr>
                <w:rFonts w:asciiTheme="minorHAnsi" w:hAnsiTheme="minorHAnsi" w:cstheme="minorHAnsi"/>
                <w:color w:val="000000"/>
                <w:sz w:val="18"/>
                <w:szCs w:val="18"/>
              </w:rPr>
            </w:pPr>
            <w:r w:rsidRPr="00F77715">
              <w:rPr>
                <w:rFonts w:asciiTheme="minorHAnsi" w:hAnsiTheme="minorHAnsi" w:cstheme="minorHAnsi"/>
                <w:color w:val="000000"/>
                <w:sz w:val="18"/>
                <w:szCs w:val="18"/>
              </w:rPr>
              <w:t>Distance-mètre</w:t>
            </w:r>
            <w:r w:rsidRPr="00F77715">
              <w:rPr>
                <w:rFonts w:asciiTheme="minorHAnsi" w:hAnsiTheme="minorHAnsi" w:cstheme="minorHAnsi"/>
                <w:color w:val="000000"/>
                <w:sz w:val="18"/>
                <w:szCs w:val="18"/>
              </w:rPr>
              <w:br/>
            </w:r>
          </w:p>
        </w:tc>
        <w:tc>
          <w:tcPr>
            <w:tcW w:w="5941" w:type="dxa"/>
            <w:shd w:val="clear" w:color="auto" w:fill="auto"/>
            <w:vAlign w:val="center"/>
            <w:hideMark/>
          </w:tcPr>
          <w:p w14:paraId="0E842213"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Distance-mètre</w:t>
            </w:r>
            <w:r w:rsidRPr="003940AB">
              <w:rPr>
                <w:rFonts w:asciiTheme="minorHAnsi" w:hAnsiTheme="minorHAnsi" w:cstheme="minorHAnsi"/>
                <w:color w:val="000000"/>
                <w:sz w:val="18"/>
                <w:szCs w:val="18"/>
                <w:lang w:val="fr-FR"/>
              </w:rPr>
              <w:br/>
              <w:t>Instrument de mesure électronique des distances.</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 Plage de mesure ≥ 40m</w:t>
            </w:r>
            <w:r w:rsidRPr="003940AB">
              <w:rPr>
                <w:rFonts w:asciiTheme="minorHAnsi" w:hAnsiTheme="minorHAnsi" w:cstheme="minorHAnsi"/>
                <w:color w:val="000000"/>
                <w:sz w:val="18"/>
                <w:szCs w:val="18"/>
                <w:lang w:val="fr-FR"/>
              </w:rPr>
              <w:br/>
              <w:t>- Durée de mesure ≤ 0,5 s</w:t>
            </w:r>
            <w:r w:rsidRPr="003940AB">
              <w:rPr>
                <w:rFonts w:asciiTheme="minorHAnsi" w:hAnsiTheme="minorHAnsi" w:cstheme="minorHAnsi"/>
                <w:color w:val="000000"/>
                <w:sz w:val="18"/>
                <w:szCs w:val="18"/>
                <w:lang w:val="fr-FR"/>
              </w:rPr>
              <w:br/>
              <w:t>- écran rétroéclairé</w:t>
            </w:r>
            <w:r w:rsidRPr="003940AB">
              <w:rPr>
                <w:rFonts w:asciiTheme="minorHAnsi" w:hAnsiTheme="minorHAnsi" w:cstheme="minorHAnsi"/>
                <w:color w:val="000000"/>
                <w:sz w:val="18"/>
                <w:szCs w:val="18"/>
                <w:lang w:val="fr-FR"/>
              </w:rPr>
              <w:br/>
              <w:t>- Précision  ≤ ± 2 mm</w:t>
            </w:r>
            <w:r w:rsidRPr="003940AB">
              <w:rPr>
                <w:rFonts w:asciiTheme="minorHAnsi" w:hAnsiTheme="minorHAnsi" w:cstheme="minorHAnsi"/>
                <w:color w:val="000000"/>
                <w:sz w:val="18"/>
                <w:szCs w:val="18"/>
                <w:lang w:val="fr-FR"/>
              </w:rPr>
              <w:br/>
              <w:t>- Calcul de surface et de volume</w:t>
            </w:r>
            <w:r w:rsidRPr="003940AB">
              <w:rPr>
                <w:rFonts w:asciiTheme="minorHAnsi" w:hAnsiTheme="minorHAnsi" w:cstheme="minorHAnsi"/>
                <w:color w:val="000000"/>
                <w:sz w:val="18"/>
                <w:szCs w:val="18"/>
                <w:lang w:val="fr-FR"/>
              </w:rPr>
              <w:br/>
              <w:t>- Mémoire ≥ 10 mesures</w:t>
            </w:r>
            <w:r w:rsidRPr="003940AB">
              <w:rPr>
                <w:rFonts w:asciiTheme="minorHAnsi" w:hAnsiTheme="minorHAnsi" w:cstheme="minorHAnsi"/>
                <w:color w:val="000000"/>
                <w:sz w:val="18"/>
                <w:szCs w:val="18"/>
                <w:lang w:val="fr-FR"/>
              </w:rPr>
              <w:br/>
              <w:t>- Etanche à la poussière</w:t>
            </w:r>
            <w:r w:rsidRPr="003940AB">
              <w:rPr>
                <w:rFonts w:asciiTheme="minorHAnsi" w:hAnsiTheme="minorHAnsi" w:cstheme="minorHAnsi"/>
                <w:color w:val="000000"/>
                <w:sz w:val="18"/>
                <w:szCs w:val="18"/>
                <w:lang w:val="fr-FR"/>
              </w:rPr>
              <w:br/>
              <w:t>- Sac de transport, dragonne et piles compris</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L’instrument doit être livré avec manuel d'utilisation en langue française</w:t>
            </w:r>
          </w:p>
        </w:tc>
        <w:tc>
          <w:tcPr>
            <w:tcW w:w="1368" w:type="dxa"/>
            <w:shd w:val="clear" w:color="auto" w:fill="auto"/>
            <w:vAlign w:val="center"/>
            <w:hideMark/>
          </w:tcPr>
          <w:p w14:paraId="7E1BE9BF" w14:textId="77777777" w:rsidR="003940AB" w:rsidRPr="00F77715" w:rsidRDefault="003940AB">
            <w:pPr>
              <w:jc w:val="center"/>
              <w:rPr>
                <w:rFonts w:asciiTheme="minorHAnsi" w:hAnsiTheme="minorHAnsi" w:cstheme="minorHAnsi"/>
                <w:color w:val="FF0000"/>
                <w:sz w:val="18"/>
                <w:szCs w:val="18"/>
              </w:rPr>
            </w:pPr>
            <w:r>
              <w:rPr>
                <w:rFonts w:asciiTheme="minorHAnsi" w:hAnsiTheme="minorHAnsi" w:cstheme="minorHAnsi"/>
                <w:color w:val="FF0000"/>
                <w:sz w:val="18"/>
                <w:szCs w:val="18"/>
              </w:rPr>
              <w:t>6</w:t>
            </w:r>
          </w:p>
        </w:tc>
      </w:tr>
      <w:tr w:rsidR="003940AB" w:rsidRPr="009F5749" w14:paraId="4D66F60A" w14:textId="77777777" w:rsidTr="00F7389B">
        <w:trPr>
          <w:trHeight w:val="3840"/>
        </w:trPr>
        <w:tc>
          <w:tcPr>
            <w:tcW w:w="460" w:type="dxa"/>
            <w:shd w:val="clear" w:color="auto" w:fill="auto"/>
            <w:vAlign w:val="center"/>
            <w:hideMark/>
          </w:tcPr>
          <w:p w14:paraId="1C91A931"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lastRenderedPageBreak/>
              <w:t>2.</w:t>
            </w:r>
            <w:r w:rsidRPr="00F77715">
              <w:rPr>
                <w:rFonts w:asciiTheme="minorHAnsi" w:hAnsiTheme="minorHAnsi" w:cstheme="minorHAnsi"/>
                <w:sz w:val="18"/>
                <w:szCs w:val="18"/>
              </w:rPr>
              <w:t>9</w:t>
            </w:r>
          </w:p>
        </w:tc>
        <w:tc>
          <w:tcPr>
            <w:tcW w:w="1958" w:type="dxa"/>
            <w:shd w:val="clear" w:color="auto" w:fill="auto"/>
            <w:vAlign w:val="center"/>
            <w:hideMark/>
          </w:tcPr>
          <w:p w14:paraId="1B147C7E"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Paire de radio Talkie-Walkie pour chantier</w:t>
            </w:r>
            <w:r w:rsidRPr="003940AB">
              <w:rPr>
                <w:rFonts w:asciiTheme="minorHAnsi" w:hAnsiTheme="minorHAnsi" w:cstheme="minorHAnsi"/>
                <w:color w:val="000000"/>
                <w:sz w:val="18"/>
                <w:szCs w:val="18"/>
                <w:lang w:val="fr-FR"/>
              </w:rPr>
              <w:br/>
            </w:r>
          </w:p>
        </w:tc>
        <w:tc>
          <w:tcPr>
            <w:tcW w:w="5941" w:type="dxa"/>
            <w:shd w:val="clear" w:color="auto" w:fill="auto"/>
            <w:vAlign w:val="center"/>
            <w:hideMark/>
          </w:tcPr>
          <w:p w14:paraId="7BF8B062"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Caractéristiques techniques de la Station totale :</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livrée dans un coffret de transport avec 1 clavier alpha numérique sans accessoires.</w:t>
            </w:r>
            <w:r w:rsidRPr="003940AB">
              <w:rPr>
                <w:rFonts w:asciiTheme="minorHAnsi" w:hAnsiTheme="minorHAnsi" w:cstheme="minorHAnsi"/>
                <w:color w:val="000000"/>
                <w:sz w:val="18"/>
                <w:szCs w:val="18"/>
                <w:lang w:val="fr-FR"/>
              </w:rPr>
              <w:br/>
              <w:t>Caractéristiques techniques:</w:t>
            </w:r>
            <w:r w:rsidRPr="003940AB">
              <w:rPr>
                <w:rFonts w:asciiTheme="minorHAnsi" w:hAnsiTheme="minorHAnsi" w:cstheme="minorHAnsi"/>
                <w:color w:val="000000"/>
                <w:sz w:val="18"/>
                <w:szCs w:val="18"/>
                <w:lang w:val="fr-FR"/>
              </w:rPr>
              <w:br/>
              <w:t xml:space="preserve"> - Distance:</w:t>
            </w:r>
            <w:r w:rsidRPr="003940AB">
              <w:rPr>
                <w:rFonts w:asciiTheme="minorHAnsi" w:hAnsiTheme="minorHAnsi" w:cstheme="minorHAnsi"/>
                <w:color w:val="000000"/>
                <w:sz w:val="18"/>
                <w:szCs w:val="18"/>
                <w:lang w:val="fr-FR"/>
              </w:rPr>
              <w:br/>
              <w:t xml:space="preserve">       * 0,9 m à 3.500 m</w:t>
            </w:r>
            <w:r w:rsidRPr="003940AB">
              <w:rPr>
                <w:rFonts w:asciiTheme="minorHAnsi" w:hAnsiTheme="minorHAnsi" w:cstheme="minorHAnsi"/>
                <w:color w:val="000000"/>
                <w:sz w:val="18"/>
                <w:szCs w:val="18"/>
                <w:lang w:val="fr-FR"/>
              </w:rPr>
              <w:br/>
              <w:t xml:space="preserve"> - Durée de  mesure</w:t>
            </w:r>
            <w:r w:rsidRPr="003940AB">
              <w:rPr>
                <w:rFonts w:asciiTheme="minorHAnsi" w:hAnsiTheme="minorHAnsi" w:cstheme="minorHAnsi"/>
                <w:color w:val="000000"/>
                <w:sz w:val="18"/>
                <w:szCs w:val="18"/>
                <w:lang w:val="fr-FR"/>
              </w:rPr>
              <w:br/>
              <w:t xml:space="preserve">       * Simple (Prisme) : 1 mm + 1,5  ppm  / habituellement 2,4  </w:t>
            </w:r>
            <w:r w:rsidRPr="003940AB">
              <w:rPr>
                <w:rFonts w:asciiTheme="minorHAnsi" w:hAnsiTheme="minorHAnsi" w:cstheme="minorHAnsi"/>
                <w:color w:val="000000"/>
                <w:sz w:val="18"/>
                <w:szCs w:val="18"/>
                <w:lang w:val="fr-FR"/>
              </w:rPr>
              <w:br/>
              <w:t xml:space="preserve">       * Simple  (toute surface) : 2 mm + 2  ppm  / habituellement 2  s</w:t>
            </w:r>
            <w:r w:rsidRPr="003940AB">
              <w:rPr>
                <w:rFonts w:asciiTheme="minorHAnsi" w:hAnsiTheme="minorHAnsi" w:cstheme="minorHAnsi"/>
                <w:color w:val="000000"/>
                <w:sz w:val="18"/>
                <w:szCs w:val="18"/>
                <w:lang w:val="fr-FR"/>
              </w:rPr>
              <w:br/>
              <w:t xml:space="preserve">       * Laser À 50  m : 8 mm x 20  mm</w:t>
            </w:r>
            <w:r w:rsidRPr="003940AB">
              <w:rPr>
                <w:rFonts w:asciiTheme="minorHAnsi" w:hAnsiTheme="minorHAnsi" w:cstheme="minorHAnsi"/>
                <w:color w:val="000000"/>
                <w:sz w:val="18"/>
                <w:szCs w:val="18"/>
                <w:lang w:val="fr-FR"/>
              </w:rPr>
              <w:br/>
              <w:t xml:space="preserve"> - Poids </w:t>
            </w:r>
            <w:r w:rsidRPr="003940AB">
              <w:rPr>
                <w:rFonts w:asciiTheme="minorHAnsi" w:hAnsiTheme="minorHAnsi" w:cstheme="minorHAnsi"/>
                <w:color w:val="000000"/>
                <w:sz w:val="18"/>
                <w:szCs w:val="18"/>
                <w:lang w:val="fr-FR"/>
              </w:rPr>
              <w:br/>
              <w:t xml:space="preserve">       * Station totale batterie comprise 5,0  kg</w:t>
            </w:r>
            <w:r w:rsidRPr="003940AB">
              <w:rPr>
                <w:rFonts w:asciiTheme="minorHAnsi" w:hAnsiTheme="minorHAnsi" w:cstheme="minorHAnsi"/>
                <w:color w:val="000000"/>
                <w:sz w:val="18"/>
                <w:szCs w:val="18"/>
                <w:lang w:val="fr-FR"/>
              </w:rPr>
              <w:br/>
              <w:t xml:space="preserve"> - UNITÉ D’AFFICHAGE  DU CLAVIER</w:t>
            </w:r>
            <w:r w:rsidRPr="003940AB">
              <w:rPr>
                <w:rFonts w:asciiTheme="minorHAnsi" w:hAnsiTheme="minorHAnsi" w:cstheme="minorHAnsi"/>
                <w:color w:val="000000"/>
                <w:sz w:val="18"/>
                <w:szCs w:val="18"/>
                <w:lang w:val="fr-FR"/>
              </w:rPr>
              <w:br/>
              <w:t xml:space="preserve">       * Clavier avec affichage: 1 position, 2 positions en  option : 5 pouces, WVGA, couleur, tactile 25  touches, éclairé</w:t>
            </w:r>
            <w:r w:rsidRPr="003940AB">
              <w:rPr>
                <w:rFonts w:asciiTheme="minorHAnsi" w:hAnsiTheme="minorHAnsi" w:cstheme="minorHAnsi"/>
                <w:color w:val="000000"/>
                <w:sz w:val="18"/>
                <w:szCs w:val="18"/>
                <w:lang w:val="fr-FR"/>
              </w:rPr>
              <w:br/>
              <w:t xml:space="preserve">       * Données : Mémoire interne, 2 Go / Carte  SD 1 Go ou 8 Go</w:t>
            </w:r>
          </w:p>
        </w:tc>
        <w:tc>
          <w:tcPr>
            <w:tcW w:w="1368" w:type="dxa"/>
            <w:shd w:val="clear" w:color="auto" w:fill="auto"/>
            <w:vAlign w:val="center"/>
            <w:hideMark/>
          </w:tcPr>
          <w:p w14:paraId="0E938BCD" w14:textId="77777777" w:rsidR="003940AB" w:rsidRPr="00F77715" w:rsidRDefault="003940AB">
            <w:pPr>
              <w:jc w:val="center"/>
              <w:rPr>
                <w:rFonts w:asciiTheme="minorHAnsi" w:hAnsiTheme="minorHAnsi" w:cstheme="minorHAnsi"/>
                <w:color w:val="FF0000"/>
                <w:sz w:val="18"/>
                <w:szCs w:val="18"/>
              </w:rPr>
            </w:pPr>
            <w:r>
              <w:rPr>
                <w:rFonts w:asciiTheme="minorHAnsi" w:hAnsiTheme="minorHAnsi" w:cstheme="minorHAnsi"/>
                <w:color w:val="FF0000"/>
                <w:sz w:val="18"/>
                <w:szCs w:val="18"/>
              </w:rPr>
              <w:t>5</w:t>
            </w:r>
          </w:p>
        </w:tc>
      </w:tr>
      <w:tr w:rsidR="003940AB" w:rsidRPr="009F5749" w14:paraId="5CE9126B" w14:textId="77777777" w:rsidTr="00F7389B">
        <w:trPr>
          <w:trHeight w:val="6525"/>
        </w:trPr>
        <w:tc>
          <w:tcPr>
            <w:tcW w:w="460" w:type="dxa"/>
            <w:shd w:val="clear" w:color="auto" w:fill="auto"/>
            <w:vAlign w:val="center"/>
            <w:hideMark/>
          </w:tcPr>
          <w:p w14:paraId="01F9AAD0" w14:textId="77777777" w:rsidR="003940AB" w:rsidRPr="00F77715" w:rsidRDefault="003940AB">
            <w:pPr>
              <w:jc w:val="center"/>
              <w:rPr>
                <w:rFonts w:asciiTheme="minorHAnsi" w:hAnsiTheme="minorHAnsi" w:cstheme="minorHAnsi"/>
                <w:sz w:val="18"/>
                <w:szCs w:val="18"/>
              </w:rPr>
            </w:pPr>
            <w:r>
              <w:rPr>
                <w:rFonts w:asciiTheme="minorHAnsi" w:hAnsiTheme="minorHAnsi" w:cstheme="minorHAnsi"/>
                <w:sz w:val="18"/>
                <w:szCs w:val="18"/>
              </w:rPr>
              <w:t>2.</w:t>
            </w:r>
            <w:r w:rsidRPr="00F77715">
              <w:rPr>
                <w:rFonts w:asciiTheme="minorHAnsi" w:hAnsiTheme="minorHAnsi" w:cstheme="minorHAnsi"/>
                <w:sz w:val="18"/>
                <w:szCs w:val="18"/>
              </w:rPr>
              <w:t>10</w:t>
            </w:r>
          </w:p>
        </w:tc>
        <w:tc>
          <w:tcPr>
            <w:tcW w:w="1958" w:type="dxa"/>
            <w:shd w:val="clear" w:color="auto" w:fill="auto"/>
            <w:vAlign w:val="center"/>
            <w:hideMark/>
          </w:tcPr>
          <w:p w14:paraId="621AA47C" w14:textId="77777777" w:rsidR="003940AB" w:rsidRPr="00F77715" w:rsidRDefault="003940AB">
            <w:pPr>
              <w:rPr>
                <w:rFonts w:asciiTheme="minorHAnsi" w:hAnsiTheme="minorHAnsi" w:cstheme="minorHAnsi"/>
                <w:color w:val="000000"/>
                <w:sz w:val="18"/>
                <w:szCs w:val="18"/>
              </w:rPr>
            </w:pPr>
            <w:r w:rsidRPr="00F77715">
              <w:rPr>
                <w:rFonts w:asciiTheme="minorHAnsi" w:hAnsiTheme="minorHAnsi" w:cstheme="minorHAnsi"/>
                <w:color w:val="000000"/>
                <w:sz w:val="18"/>
                <w:szCs w:val="18"/>
              </w:rPr>
              <w:t>Récepteur GNSS Portable</w:t>
            </w:r>
            <w:r w:rsidRPr="00F77715">
              <w:rPr>
                <w:rFonts w:asciiTheme="minorHAnsi" w:hAnsiTheme="minorHAnsi" w:cstheme="minorHAnsi"/>
                <w:color w:val="000000"/>
                <w:sz w:val="18"/>
                <w:szCs w:val="18"/>
              </w:rPr>
              <w:br/>
            </w:r>
          </w:p>
        </w:tc>
        <w:tc>
          <w:tcPr>
            <w:tcW w:w="5941" w:type="dxa"/>
            <w:shd w:val="clear" w:color="auto" w:fill="auto"/>
            <w:vAlign w:val="center"/>
            <w:hideMark/>
          </w:tcPr>
          <w:p w14:paraId="3325085C" w14:textId="77777777" w:rsidR="003940AB" w:rsidRPr="003940AB" w:rsidRDefault="003940AB">
            <w:pPr>
              <w:rPr>
                <w:rFonts w:asciiTheme="minorHAnsi" w:hAnsiTheme="minorHAnsi" w:cstheme="minorHAnsi"/>
                <w:color w:val="000000"/>
                <w:sz w:val="18"/>
                <w:szCs w:val="18"/>
                <w:lang w:val="fr-FR"/>
              </w:rPr>
            </w:pPr>
            <w:r w:rsidRPr="003940AB">
              <w:rPr>
                <w:rFonts w:asciiTheme="minorHAnsi" w:hAnsiTheme="minorHAnsi" w:cstheme="minorHAnsi"/>
                <w:color w:val="000000"/>
                <w:sz w:val="18"/>
                <w:szCs w:val="18"/>
                <w:lang w:val="fr-FR"/>
              </w:rPr>
              <w:t>Récepteur GNSS Portable</w:t>
            </w:r>
            <w:r w:rsidRPr="003940AB">
              <w:rPr>
                <w:rFonts w:asciiTheme="minorHAnsi" w:hAnsiTheme="minorHAnsi" w:cstheme="minorHAnsi"/>
                <w:color w:val="000000"/>
                <w:sz w:val="18"/>
                <w:szCs w:val="18"/>
                <w:lang w:val="fr-FR"/>
              </w:rPr>
              <w:br/>
              <w:t>Récepteur GPS GLONASS étanche de poche avec les principales fonctionnalités de navigation</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 Récepteur GPS/GLONASS haute sensibilité</w:t>
            </w:r>
            <w:r w:rsidRPr="003940AB">
              <w:rPr>
                <w:rFonts w:asciiTheme="minorHAnsi" w:hAnsiTheme="minorHAnsi" w:cstheme="minorHAnsi"/>
                <w:color w:val="000000"/>
                <w:sz w:val="18"/>
                <w:szCs w:val="18"/>
                <w:lang w:val="fr-FR"/>
              </w:rPr>
              <w:br/>
              <w:t>- Précision en position absolue ≤ 3 mètres</w:t>
            </w:r>
            <w:r w:rsidRPr="003940AB">
              <w:rPr>
                <w:rFonts w:asciiTheme="minorHAnsi" w:hAnsiTheme="minorHAnsi" w:cstheme="minorHAnsi"/>
                <w:color w:val="000000"/>
                <w:sz w:val="18"/>
                <w:szCs w:val="18"/>
                <w:lang w:val="fr-FR"/>
              </w:rPr>
              <w:br/>
              <w:t>- Ecran couleur lisible en plein soleil</w:t>
            </w:r>
            <w:r w:rsidRPr="003940AB">
              <w:rPr>
                <w:rFonts w:asciiTheme="minorHAnsi" w:hAnsiTheme="minorHAnsi" w:cstheme="minorHAnsi"/>
                <w:color w:val="000000"/>
                <w:sz w:val="18"/>
                <w:szCs w:val="18"/>
                <w:lang w:val="fr-FR"/>
              </w:rPr>
              <w:br/>
              <w:t>- Conception robuste et résistante à l'eau</w:t>
            </w:r>
            <w:r w:rsidRPr="003940AB">
              <w:rPr>
                <w:rFonts w:asciiTheme="minorHAnsi" w:hAnsiTheme="minorHAnsi" w:cstheme="minorHAnsi"/>
                <w:color w:val="000000"/>
                <w:sz w:val="18"/>
                <w:szCs w:val="18"/>
                <w:lang w:val="fr-FR"/>
              </w:rPr>
              <w:br/>
              <w:t>- Chocs (hors fonctionnement) : résistant aux chutes de 1,3 m sur contreplaqué ou sur béton</w:t>
            </w:r>
            <w:r w:rsidRPr="003940AB">
              <w:rPr>
                <w:rFonts w:asciiTheme="minorHAnsi" w:hAnsiTheme="minorHAnsi" w:cstheme="minorHAnsi"/>
                <w:color w:val="000000"/>
                <w:sz w:val="18"/>
                <w:szCs w:val="18"/>
                <w:lang w:val="fr-FR"/>
              </w:rPr>
              <w:br/>
              <w:t>- Mémoire interne ≥ 4 Go ou stockage jusqu’à 5 000 points ou logement de carte mémoire normale SD (dans ce cas une carte mémoire ≥ 4 Go doit être fournie avec le récepteur)</w:t>
            </w:r>
            <w:r w:rsidRPr="003940AB">
              <w:rPr>
                <w:rFonts w:asciiTheme="minorHAnsi" w:hAnsiTheme="minorHAnsi" w:cstheme="minorHAnsi"/>
                <w:color w:val="000000"/>
                <w:sz w:val="18"/>
                <w:szCs w:val="18"/>
                <w:lang w:val="fr-FR"/>
              </w:rPr>
              <w:br/>
              <w:t>- Alimentation par batterie interne Li-ion ou batteries Ni-Cd rechargeables ou batterie NiMH rechargeable (avec chargeur)</w:t>
            </w:r>
            <w:r w:rsidRPr="003940AB">
              <w:rPr>
                <w:rFonts w:asciiTheme="minorHAnsi" w:hAnsiTheme="minorHAnsi" w:cstheme="minorHAnsi"/>
                <w:color w:val="000000"/>
                <w:sz w:val="18"/>
                <w:szCs w:val="18"/>
                <w:lang w:val="fr-FR"/>
              </w:rPr>
              <w:br/>
              <w:t>- Autonomie de la batterie : 16h</w:t>
            </w:r>
            <w:r w:rsidRPr="003940AB">
              <w:rPr>
                <w:rFonts w:asciiTheme="minorHAnsi" w:hAnsiTheme="minorHAnsi" w:cstheme="minorHAnsi"/>
                <w:color w:val="000000"/>
                <w:sz w:val="18"/>
                <w:szCs w:val="18"/>
                <w:lang w:val="fr-FR"/>
              </w:rPr>
              <w:br/>
              <w:t>- Durée de charge : 4 heures (en moyenne)</w:t>
            </w:r>
            <w:r w:rsidRPr="003940AB">
              <w:rPr>
                <w:rFonts w:asciiTheme="minorHAnsi" w:hAnsiTheme="minorHAnsi" w:cstheme="minorHAnsi"/>
                <w:color w:val="000000"/>
                <w:sz w:val="18"/>
                <w:szCs w:val="18"/>
                <w:lang w:val="fr-FR"/>
              </w:rPr>
              <w:br/>
              <w:t>- Pochette d'appareil et dragonne</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Garantie</w:t>
            </w:r>
            <w:r w:rsidRPr="003940AB">
              <w:rPr>
                <w:rFonts w:asciiTheme="minorHAnsi" w:hAnsiTheme="minorHAnsi" w:cstheme="minorHAnsi"/>
                <w:color w:val="000000"/>
                <w:sz w:val="18"/>
                <w:szCs w:val="18"/>
                <w:lang w:val="fr-FR"/>
              </w:rPr>
              <w:br/>
              <w:t>Garantie de 1 an sur les défauts de fabrication. Toute réparation ou remplacement du matériel et des pièces seront  opérés par le fournisseur</w:t>
            </w:r>
            <w:r w:rsidRPr="003940AB">
              <w:rPr>
                <w:rFonts w:asciiTheme="minorHAnsi" w:hAnsiTheme="minorHAnsi" w:cstheme="minorHAnsi"/>
                <w:color w:val="000000"/>
                <w:sz w:val="18"/>
                <w:szCs w:val="18"/>
                <w:lang w:val="fr-FR"/>
              </w:rPr>
              <w:br/>
            </w:r>
            <w:r w:rsidRPr="003940AB">
              <w:rPr>
                <w:rFonts w:asciiTheme="minorHAnsi" w:hAnsiTheme="minorHAnsi" w:cstheme="minorHAnsi"/>
                <w:color w:val="000000"/>
                <w:sz w:val="18"/>
                <w:szCs w:val="18"/>
                <w:lang w:val="fr-FR"/>
              </w:rPr>
              <w:br/>
              <w:t>L’appareil doit être livré avec manuel d'utilisation en langue française</w:t>
            </w:r>
          </w:p>
        </w:tc>
        <w:tc>
          <w:tcPr>
            <w:tcW w:w="1368" w:type="dxa"/>
            <w:shd w:val="clear" w:color="auto" w:fill="auto"/>
            <w:vAlign w:val="center"/>
            <w:hideMark/>
          </w:tcPr>
          <w:p w14:paraId="2EBE7DB3" w14:textId="77777777" w:rsidR="003940AB" w:rsidRPr="00F77715" w:rsidRDefault="003940AB">
            <w:pPr>
              <w:jc w:val="center"/>
              <w:rPr>
                <w:rFonts w:asciiTheme="minorHAnsi" w:hAnsiTheme="minorHAnsi" w:cstheme="minorHAnsi"/>
                <w:color w:val="FF0000"/>
                <w:sz w:val="18"/>
                <w:szCs w:val="18"/>
              </w:rPr>
            </w:pPr>
            <w:r>
              <w:rPr>
                <w:rFonts w:asciiTheme="minorHAnsi" w:hAnsiTheme="minorHAnsi" w:cstheme="minorHAnsi"/>
                <w:color w:val="FF0000"/>
                <w:sz w:val="18"/>
                <w:szCs w:val="18"/>
              </w:rPr>
              <w:t>8</w:t>
            </w:r>
          </w:p>
        </w:tc>
      </w:tr>
      <w:tr w:rsidR="003940AB" w:rsidRPr="009F5749" w14:paraId="1613AFB0" w14:textId="77777777" w:rsidTr="00F7389B">
        <w:trPr>
          <w:trHeight w:val="240"/>
        </w:trPr>
        <w:tc>
          <w:tcPr>
            <w:tcW w:w="8359" w:type="dxa"/>
            <w:gridSpan w:val="3"/>
            <w:shd w:val="clear" w:color="auto" w:fill="auto"/>
            <w:vAlign w:val="center"/>
            <w:hideMark/>
          </w:tcPr>
          <w:p w14:paraId="74747D44" w14:textId="77777777" w:rsidR="003940AB" w:rsidRPr="00F77715" w:rsidRDefault="003940AB">
            <w:pPr>
              <w:rPr>
                <w:rFonts w:asciiTheme="minorHAnsi" w:hAnsiTheme="minorHAnsi" w:cstheme="minorHAnsi"/>
                <w:b/>
                <w:bCs/>
                <w:color w:val="000000"/>
                <w:sz w:val="18"/>
                <w:szCs w:val="18"/>
              </w:rPr>
            </w:pPr>
            <w:r w:rsidRPr="00F77715">
              <w:rPr>
                <w:rFonts w:asciiTheme="minorHAnsi" w:hAnsiTheme="minorHAnsi" w:cstheme="minorHAnsi"/>
                <w:b/>
                <w:bCs/>
                <w:color w:val="000000"/>
                <w:sz w:val="18"/>
                <w:szCs w:val="18"/>
              </w:rPr>
              <w:t>Total</w:t>
            </w:r>
          </w:p>
        </w:tc>
        <w:tc>
          <w:tcPr>
            <w:tcW w:w="1368" w:type="dxa"/>
            <w:shd w:val="clear" w:color="auto" w:fill="auto"/>
            <w:vAlign w:val="center"/>
            <w:hideMark/>
          </w:tcPr>
          <w:p w14:paraId="33F69736" w14:textId="77777777" w:rsidR="003940AB" w:rsidRPr="00F77715" w:rsidRDefault="003940AB">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67</w:t>
            </w:r>
            <w:r w:rsidRPr="00F77715">
              <w:rPr>
                <w:rFonts w:asciiTheme="minorHAnsi" w:hAnsiTheme="minorHAnsi" w:cstheme="minorHAnsi"/>
                <w:b/>
                <w:bCs/>
                <w:color w:val="000000"/>
                <w:sz w:val="18"/>
                <w:szCs w:val="18"/>
              </w:rPr>
              <w:t xml:space="preserve">,00 </w:t>
            </w:r>
          </w:p>
        </w:tc>
      </w:tr>
    </w:tbl>
    <w:p w14:paraId="0C47A7D7" w14:textId="77777777" w:rsidR="003940AB" w:rsidRPr="00F77715" w:rsidRDefault="003940AB" w:rsidP="00BF34E5">
      <w:pPr>
        <w:pStyle w:val="Heading1"/>
        <w:spacing w:before="60" w:after="0"/>
        <w:ind w:left="851" w:right="1006"/>
        <w:jc w:val="both"/>
        <w:rPr>
          <w:rFonts w:asciiTheme="minorHAnsi" w:hAnsiTheme="minorHAnsi" w:cstheme="minorHAnsi"/>
          <w:sz w:val="28"/>
          <w:szCs w:val="28"/>
          <w:lang w:val="fr-FR"/>
        </w:rPr>
      </w:pPr>
      <w:bookmarkStart w:id="1" w:name="_Toc33755915"/>
    </w:p>
    <w:bookmarkEnd w:id="1"/>
    <w:p w14:paraId="471A1A07" w14:textId="35833F9A" w:rsidR="00D37C7C" w:rsidRPr="001B49AF" w:rsidRDefault="00D37C7C" w:rsidP="00D37C7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color w:val="3A3A3A"/>
          <w:sz w:val="20"/>
          <w:szCs w:val="20"/>
          <w:bdr w:val="none" w:sz="0" w:space="0" w:color="auto"/>
          <w:lang w:val="fr-FR"/>
        </w:rPr>
        <w:sectPr w:rsidR="00D37C7C" w:rsidRPr="001B49AF" w:rsidSect="000453F3">
          <w:footerReference w:type="default" r:id="rId10"/>
          <w:pgSz w:w="11900" w:h="16840"/>
          <w:pgMar w:top="1417" w:right="1417" w:bottom="1417" w:left="1417" w:header="113" w:footer="708" w:gutter="0"/>
          <w:cols w:space="720"/>
          <w:docGrid w:linePitch="326"/>
        </w:sectPr>
      </w:pPr>
    </w:p>
    <w:p w14:paraId="4954F82D" w14:textId="77777777" w:rsidR="00D37C7C" w:rsidRPr="001B49AF" w:rsidRDefault="00D37C7C" w:rsidP="00D37C7C">
      <w:pPr>
        <w:pStyle w:val="BSFHeadings"/>
        <w:numPr>
          <w:ilvl w:val="0"/>
          <w:numId w:val="0"/>
        </w:numPr>
        <w:tabs>
          <w:tab w:val="left" w:pos="708"/>
        </w:tabs>
        <w:ind w:left="360"/>
        <w:rPr>
          <w:rFonts w:asciiTheme="minorHAnsi" w:hAnsiTheme="minorHAnsi" w:cstheme="minorHAnsi"/>
          <w:sz w:val="24"/>
          <w:szCs w:val="24"/>
          <w:lang w:val="fr-MA"/>
        </w:rPr>
      </w:pPr>
      <w:r w:rsidRPr="001B49AF">
        <w:rPr>
          <w:rFonts w:asciiTheme="minorHAnsi" w:hAnsiTheme="minorHAnsi" w:cstheme="minorHAnsi"/>
          <w:sz w:val="24"/>
          <w:szCs w:val="24"/>
          <w:lang w:val="fr-MA"/>
        </w:rPr>
        <w:lastRenderedPageBreak/>
        <w:t>Annexe 3 : Modèle de Garantie d’Offre (Garantie bancaire)</w:t>
      </w:r>
    </w:p>
    <w:p w14:paraId="5BC1C4DE" w14:textId="77777777" w:rsidR="00D37C7C" w:rsidRPr="001B49AF" w:rsidRDefault="00D37C7C" w:rsidP="00D37C7C">
      <w:pPr>
        <w:pStyle w:val="BDSHeading"/>
        <w:rPr>
          <w:rFonts w:asciiTheme="minorHAnsi" w:hAnsiTheme="minorHAnsi" w:cstheme="minorHAnsi"/>
          <w:i/>
          <w:iCs/>
          <w:lang w:val="fr-MA"/>
        </w:rPr>
      </w:pPr>
      <w:r w:rsidRPr="001B49AF">
        <w:rPr>
          <w:rFonts w:asciiTheme="minorHAnsi" w:hAnsiTheme="minorHAnsi" w:cstheme="minorHAnsi"/>
          <w:i/>
          <w:iCs/>
          <w:lang w:val="fr-MA"/>
        </w:rPr>
        <w:t>[À la demande du Soumissionnaire, la banque doit remplir le formulaire conformément aux instructions données]</w:t>
      </w:r>
    </w:p>
    <w:p w14:paraId="33AA4F6B" w14:textId="77777777" w:rsidR="00D37C7C" w:rsidRPr="001B49AF" w:rsidRDefault="00D37C7C" w:rsidP="00D37C7C">
      <w:pPr>
        <w:rPr>
          <w:rFonts w:asciiTheme="minorHAnsi" w:hAnsiTheme="minorHAnsi" w:cstheme="minorHAnsi"/>
          <w:b/>
          <w:bCs/>
          <w:lang w:val="fr-MA"/>
        </w:rPr>
      </w:pPr>
      <w:r w:rsidRPr="001B49AF">
        <w:rPr>
          <w:rFonts w:asciiTheme="minorHAnsi" w:hAnsiTheme="minorHAnsi" w:cstheme="minorHAnsi"/>
          <w:b/>
          <w:bCs/>
          <w:lang w:val="fr-MA"/>
        </w:rPr>
        <w:t>Banque : [Nom de la banque et adresse de la branche ou du bureau d’émission]</w:t>
      </w:r>
    </w:p>
    <w:p w14:paraId="27B57C63" w14:textId="77777777" w:rsidR="00D37C7C" w:rsidRPr="001B49AF" w:rsidRDefault="00D37C7C" w:rsidP="00D37C7C">
      <w:pPr>
        <w:rPr>
          <w:rFonts w:asciiTheme="minorHAnsi" w:hAnsiTheme="minorHAnsi" w:cstheme="minorHAnsi"/>
          <w:b/>
          <w:bCs/>
          <w:lang w:val="fr-MA"/>
        </w:rPr>
      </w:pPr>
      <w:r w:rsidRPr="001B49AF">
        <w:rPr>
          <w:rFonts w:asciiTheme="minorHAnsi" w:hAnsiTheme="minorHAnsi" w:cstheme="minorHAnsi"/>
          <w:b/>
          <w:bCs/>
          <w:lang w:val="fr-MA"/>
        </w:rPr>
        <w:t>Bénéficiaire: [insérer le nom et l’adresse de l’Acheteur]</w:t>
      </w:r>
    </w:p>
    <w:p w14:paraId="7871A480" w14:textId="77777777" w:rsidR="00D37C7C" w:rsidRPr="001B49AF" w:rsidRDefault="00D37C7C" w:rsidP="00D37C7C">
      <w:pPr>
        <w:rPr>
          <w:rFonts w:asciiTheme="minorHAnsi" w:hAnsiTheme="minorHAnsi" w:cstheme="minorHAnsi"/>
          <w:b/>
          <w:bCs/>
          <w:lang w:val="fr-MA"/>
        </w:rPr>
      </w:pPr>
      <w:r w:rsidRPr="001B49AF">
        <w:rPr>
          <w:rFonts w:asciiTheme="minorHAnsi" w:hAnsiTheme="minorHAnsi" w:cstheme="minorHAnsi"/>
          <w:b/>
          <w:bCs/>
          <w:lang w:val="fr-MA"/>
        </w:rPr>
        <w:t>Date: [insérer la date]</w:t>
      </w:r>
    </w:p>
    <w:p w14:paraId="3AC0A7BB" w14:textId="77777777" w:rsidR="00D37C7C" w:rsidRPr="001B49AF" w:rsidRDefault="00D37C7C" w:rsidP="00D37C7C">
      <w:pPr>
        <w:rPr>
          <w:rFonts w:asciiTheme="minorHAnsi" w:hAnsiTheme="minorHAnsi" w:cstheme="minorHAnsi"/>
          <w:b/>
          <w:bCs/>
          <w:lang w:val="fr-MA"/>
        </w:rPr>
      </w:pPr>
      <w:r w:rsidRPr="001B49AF">
        <w:rPr>
          <w:rFonts w:asciiTheme="minorHAnsi" w:hAnsiTheme="minorHAnsi" w:cstheme="minorHAnsi"/>
          <w:b/>
          <w:bCs/>
          <w:lang w:val="fr-MA"/>
        </w:rPr>
        <w:t>Garantie d’Offre N° : ________________</w:t>
      </w:r>
    </w:p>
    <w:p w14:paraId="7C36476E" w14:textId="77777777" w:rsidR="00D37C7C" w:rsidRPr="001B49AF" w:rsidRDefault="00D37C7C" w:rsidP="00D37C7C">
      <w:pPr>
        <w:jc w:val="center"/>
        <w:rPr>
          <w:rFonts w:asciiTheme="minorHAnsi" w:hAnsiTheme="minorHAnsi" w:cstheme="minorHAnsi"/>
          <w:b/>
          <w:bCs/>
          <w:lang w:val="fr-MA"/>
        </w:rPr>
      </w:pPr>
    </w:p>
    <w:p w14:paraId="495F4A03" w14:textId="77777777" w:rsidR="00D37C7C" w:rsidRPr="001B49AF" w:rsidRDefault="00D37C7C" w:rsidP="00D37C7C">
      <w:pPr>
        <w:pStyle w:val="BDSDefault"/>
        <w:rPr>
          <w:rFonts w:asciiTheme="minorHAnsi" w:hAnsiTheme="minorHAnsi" w:cstheme="minorHAnsi"/>
          <w:lang w:val="fr-MA"/>
        </w:rPr>
      </w:pPr>
      <w:r w:rsidRPr="001B49AF">
        <w:rPr>
          <w:rFonts w:asciiTheme="minorHAnsi" w:hAnsiTheme="minorHAnsi" w:cstheme="minorHAnsi"/>
          <w:lang w:val="fr-MA"/>
        </w:rPr>
        <w:t xml:space="preserve">Nous avons été informés que </w:t>
      </w:r>
      <w:r w:rsidRPr="001B49AF">
        <w:rPr>
          <w:rFonts w:asciiTheme="minorHAnsi" w:hAnsiTheme="minorHAnsi" w:cstheme="minorHAnsi"/>
          <w:b/>
          <w:lang w:val="fr-MA"/>
        </w:rPr>
        <w:t xml:space="preserve">[insérer le nom du Soumissionnaire] </w:t>
      </w:r>
      <w:r w:rsidRPr="001B49AF">
        <w:rPr>
          <w:rFonts w:asciiTheme="minorHAnsi" w:hAnsiTheme="minorHAnsi" w:cstheme="minorHAnsi"/>
          <w:lang w:val="fr-MA"/>
        </w:rPr>
        <w:t>(ci-après dénommé « le Soumissionnaire ») vous a soumis son Offre datée [</w:t>
      </w:r>
      <w:r w:rsidRPr="001B49AF">
        <w:rPr>
          <w:rFonts w:asciiTheme="minorHAnsi" w:hAnsiTheme="minorHAnsi" w:cstheme="minorHAnsi"/>
          <w:b/>
          <w:lang w:val="fr-MA"/>
        </w:rPr>
        <w:t>insérer le jour, le mois et l’année</w:t>
      </w:r>
      <w:r w:rsidRPr="001B49AF">
        <w:rPr>
          <w:rFonts w:asciiTheme="minorHAnsi" w:hAnsiTheme="minorHAnsi" w:cstheme="minorHAnsi"/>
          <w:lang w:val="fr-MA"/>
        </w:rPr>
        <w:t>] (ci-après dénommée « l’Offre ») pour la fourniture de [</w:t>
      </w:r>
      <w:r w:rsidRPr="001B49AF">
        <w:rPr>
          <w:rFonts w:asciiTheme="minorHAnsi" w:hAnsiTheme="minorHAnsi" w:cstheme="minorHAnsi"/>
          <w:b/>
          <w:lang w:val="fr-MA"/>
        </w:rPr>
        <w:t>insérer le nom des Services</w:t>
      </w:r>
      <w:r w:rsidRPr="001B49AF">
        <w:rPr>
          <w:rFonts w:asciiTheme="minorHAnsi" w:hAnsiTheme="minorHAnsi" w:cstheme="minorHAnsi"/>
          <w:lang w:val="fr-MA"/>
        </w:rPr>
        <w:t>] en réponse à l’Appel d’Offres N° susmentionné.</w:t>
      </w:r>
    </w:p>
    <w:p w14:paraId="67A72317" w14:textId="77777777" w:rsidR="00D37C7C" w:rsidRPr="001B49AF" w:rsidRDefault="00D37C7C" w:rsidP="00D37C7C">
      <w:pPr>
        <w:pStyle w:val="BDSDefault"/>
        <w:rPr>
          <w:rFonts w:asciiTheme="minorHAnsi" w:hAnsiTheme="minorHAnsi" w:cstheme="minorHAnsi"/>
          <w:lang w:val="fr-MA"/>
        </w:rPr>
      </w:pPr>
      <w:r w:rsidRPr="001B49AF">
        <w:rPr>
          <w:rFonts w:asciiTheme="minorHAnsi" w:hAnsiTheme="minorHAnsi" w:cstheme="minorHAnsi"/>
          <w:lang w:val="fr-MA"/>
        </w:rPr>
        <w:t>Par ailleurs, nous comprenons que, selon vos conditions, les Offres doivent être accompagnées par une Garantie d’Offre.</w:t>
      </w:r>
    </w:p>
    <w:p w14:paraId="11FA0692" w14:textId="77777777" w:rsidR="00D37C7C" w:rsidRPr="001B49AF" w:rsidRDefault="00D37C7C" w:rsidP="00D37C7C">
      <w:pPr>
        <w:pStyle w:val="BDSDefault"/>
        <w:rPr>
          <w:rFonts w:asciiTheme="minorHAnsi" w:hAnsiTheme="minorHAnsi" w:cstheme="minorHAnsi"/>
          <w:lang w:val="fr-MA"/>
        </w:rPr>
      </w:pPr>
      <w:r w:rsidRPr="001B49AF">
        <w:rPr>
          <w:rFonts w:asciiTheme="minorHAnsi" w:hAnsiTheme="minorHAnsi" w:cstheme="minorHAnsi"/>
          <w:lang w:val="fr-MA"/>
        </w:rPr>
        <w:t xml:space="preserve">À la demande du Soumissionnaire, nous </w:t>
      </w:r>
      <w:r w:rsidRPr="001B49AF">
        <w:rPr>
          <w:rFonts w:asciiTheme="minorHAnsi" w:hAnsiTheme="minorHAnsi" w:cstheme="minorHAnsi"/>
          <w:b/>
          <w:lang w:val="fr-MA"/>
        </w:rPr>
        <w:t>[insérer le nom de la Banque]</w:t>
      </w:r>
      <w:r w:rsidRPr="001B49AF">
        <w:rPr>
          <w:rFonts w:asciiTheme="minorHAnsi" w:hAnsiTheme="minorHAnsi" w:cstheme="minorHAnsi"/>
          <w:lang w:val="fr-MA"/>
        </w:rPr>
        <w:t xml:space="preserve"> nous engageons par la présente, irrévocablement à vous payer, à votre première demande la somme ou les sommes que vous pourriez réclamer dans la limite de </w:t>
      </w:r>
      <w:r w:rsidRPr="001B49AF">
        <w:rPr>
          <w:rFonts w:asciiTheme="minorHAnsi" w:hAnsiTheme="minorHAnsi" w:cstheme="minorHAnsi"/>
          <w:b/>
          <w:lang w:val="fr-MA"/>
        </w:rPr>
        <w:t xml:space="preserve">[insérer le montant en chiffres] </w:t>
      </w:r>
      <w:r w:rsidRPr="001B49AF">
        <w:rPr>
          <w:rFonts w:asciiTheme="minorHAnsi" w:hAnsiTheme="minorHAnsi" w:cstheme="minorHAnsi"/>
          <w:lang w:val="fr-MA"/>
        </w:rPr>
        <w:t>(</w:t>
      </w:r>
      <w:r w:rsidRPr="001B49AF">
        <w:rPr>
          <w:rFonts w:asciiTheme="minorHAnsi" w:hAnsiTheme="minorHAnsi" w:cstheme="minorHAnsi"/>
          <w:b/>
          <w:lang w:val="fr-MA"/>
        </w:rPr>
        <w:t>[insérer le montant en lettres]</w:t>
      </w:r>
      <w:r w:rsidRPr="001B49AF">
        <w:rPr>
          <w:rFonts w:asciiTheme="minorHAnsi" w:hAnsiTheme="minorHAnsi" w:cstheme="minorHAnsi"/>
          <w:lang w:val="fr-MA"/>
        </w:rPr>
        <w:t>). Votre demande de paiement doit être accompagnée d’une déclaration écrite indiquant que le Soumissionnaire a manqué à l’une de ses obligations auxquelles il est tenu en vertu de l’Offre, à savoir :</w:t>
      </w:r>
    </w:p>
    <w:p w14:paraId="3FDAC104" w14:textId="77777777" w:rsidR="00D37C7C" w:rsidRPr="001B49AF" w:rsidRDefault="00D37C7C" w:rsidP="001C4620">
      <w:pPr>
        <w:pStyle w:val="BDSDefault"/>
        <w:numPr>
          <w:ilvl w:val="0"/>
          <w:numId w:val="31"/>
        </w:numPr>
        <w:rPr>
          <w:rFonts w:asciiTheme="minorHAnsi" w:hAnsiTheme="minorHAnsi" w:cstheme="minorHAnsi"/>
          <w:lang w:val="fr-MA"/>
        </w:rPr>
      </w:pPr>
      <w:r w:rsidRPr="001B49AF">
        <w:rPr>
          <w:rFonts w:asciiTheme="minorHAnsi" w:hAnsiTheme="minorHAnsi" w:cstheme="minorHAnsi"/>
          <w:lang w:val="fr-MA"/>
        </w:rPr>
        <w:t>s’il retire son Offre pendant la durée de validité de l’Offre [</w:t>
      </w:r>
      <w:r w:rsidRPr="001B49AF">
        <w:rPr>
          <w:rFonts w:asciiTheme="minorHAnsi" w:hAnsiTheme="minorHAnsi" w:cstheme="minorHAnsi"/>
          <w:b/>
          <w:bCs/>
          <w:lang w:val="fr-MA"/>
        </w:rPr>
        <w:t>insérer les dates de la durée de validité de l’Offre</w:t>
      </w:r>
      <w:r w:rsidRPr="001B49AF">
        <w:rPr>
          <w:rFonts w:asciiTheme="minorHAnsi" w:hAnsiTheme="minorHAnsi" w:cstheme="minorHAnsi"/>
          <w:lang w:val="fr-MA"/>
        </w:rPr>
        <w:t>] qu’il a indiquée dans son Formulaire de soumission de l’Offre, sauf indications contraires à la Clause 21.2 des IS ; ou</w:t>
      </w:r>
    </w:p>
    <w:p w14:paraId="462B9636" w14:textId="77777777" w:rsidR="00D37C7C" w:rsidRPr="001B49AF" w:rsidRDefault="00D37C7C" w:rsidP="001C4620">
      <w:pPr>
        <w:pStyle w:val="BDSDefault"/>
        <w:numPr>
          <w:ilvl w:val="0"/>
          <w:numId w:val="31"/>
        </w:numPr>
        <w:rPr>
          <w:rFonts w:asciiTheme="minorHAnsi" w:hAnsiTheme="minorHAnsi" w:cstheme="minorHAnsi"/>
          <w:lang w:val="fr-MA"/>
        </w:rPr>
      </w:pPr>
      <w:r w:rsidRPr="001B49AF">
        <w:rPr>
          <w:rFonts w:asciiTheme="minorHAnsi" w:hAnsiTheme="minorHAnsi" w:cstheme="minorHAnsi"/>
          <w:lang w:val="fr-MA"/>
        </w:rPr>
        <w:t>si, après avoir été avisé qu’il a soumis l’Offre au moindre coût, (i) il n’accepte pas la correction par l’Acheteur des erreurs qui figurent dans son Offre, conformément aux dispositions de la Clause 32 ; ou</w:t>
      </w:r>
    </w:p>
    <w:p w14:paraId="112E74B4" w14:textId="77777777" w:rsidR="00D37C7C" w:rsidRPr="001B49AF" w:rsidRDefault="00D37C7C" w:rsidP="001C4620">
      <w:pPr>
        <w:pStyle w:val="BDSDefault"/>
        <w:numPr>
          <w:ilvl w:val="0"/>
          <w:numId w:val="31"/>
        </w:numPr>
        <w:rPr>
          <w:rFonts w:asciiTheme="minorHAnsi" w:hAnsiTheme="minorHAnsi" w:cstheme="minorHAnsi"/>
          <w:lang w:val="fr-MA"/>
        </w:rPr>
      </w:pPr>
      <w:r w:rsidRPr="001B49AF">
        <w:rPr>
          <w:rFonts w:asciiTheme="minorHAnsi" w:hAnsiTheme="minorHAnsi" w:cstheme="minorHAnsi"/>
          <w:lang w:val="fr-MA"/>
        </w:rPr>
        <w:t>Si, après avoir été avisé de l’acceptation de son Offre par l’Acheteur, il refuse endéans le délai prévu de :</w:t>
      </w:r>
    </w:p>
    <w:p w14:paraId="3E3FE420" w14:textId="77777777" w:rsidR="00D37C7C" w:rsidRPr="001B49AF" w:rsidRDefault="00D37C7C" w:rsidP="001C4620">
      <w:pPr>
        <w:pStyle w:val="Heading7"/>
        <w:numPr>
          <w:ilvl w:val="5"/>
          <w:numId w:val="30"/>
        </w:numPr>
        <w:ind w:left="1152" w:hanging="432"/>
        <w:rPr>
          <w:rFonts w:asciiTheme="minorHAnsi" w:hAnsiTheme="minorHAnsi" w:cstheme="minorHAnsi"/>
        </w:rPr>
      </w:pPr>
      <w:r w:rsidRPr="001B49AF">
        <w:rPr>
          <w:rFonts w:asciiTheme="minorHAnsi" w:hAnsiTheme="minorHAnsi" w:cstheme="minorHAnsi"/>
        </w:rPr>
        <w:t>fournir la Garantie d’exécution, conformément aux dispositions de la Clause 18 des CGC comme indiqué à la Clause 44 des IS, ou</w:t>
      </w:r>
    </w:p>
    <w:p w14:paraId="341F6516" w14:textId="77777777" w:rsidR="00D37C7C" w:rsidRPr="001B49AF" w:rsidRDefault="00D37C7C" w:rsidP="001C4620">
      <w:pPr>
        <w:pStyle w:val="Heading7"/>
        <w:numPr>
          <w:ilvl w:val="5"/>
          <w:numId w:val="30"/>
        </w:numPr>
        <w:ind w:left="1152" w:hanging="432"/>
        <w:rPr>
          <w:rFonts w:asciiTheme="minorHAnsi" w:hAnsiTheme="minorHAnsi" w:cstheme="minorHAnsi"/>
        </w:rPr>
      </w:pPr>
      <w:r w:rsidRPr="001B49AF">
        <w:rPr>
          <w:rFonts w:asciiTheme="minorHAnsi" w:hAnsiTheme="minorHAnsi" w:cstheme="minorHAnsi"/>
        </w:rPr>
        <w:t>d’exécuter le Contrat, conformément aux dispositions de la Clause 43 des IS.</w:t>
      </w:r>
    </w:p>
    <w:p w14:paraId="3375BF14" w14:textId="77777777" w:rsidR="00D37C7C" w:rsidRPr="001B49AF" w:rsidRDefault="00D37C7C" w:rsidP="00D37C7C">
      <w:pPr>
        <w:pStyle w:val="BDSDefault"/>
        <w:rPr>
          <w:rFonts w:asciiTheme="minorHAnsi" w:hAnsiTheme="minorHAnsi" w:cstheme="minorHAnsi"/>
          <w:lang w:val="fr-MA"/>
        </w:rPr>
      </w:pPr>
      <w:r w:rsidRPr="001B49AF">
        <w:rPr>
          <w:rFonts w:asciiTheme="minorHAnsi" w:hAnsiTheme="minorHAnsi" w:cstheme="minorHAnsi"/>
          <w:lang w:val="fr-MA"/>
        </w:rPr>
        <w:t>Cette Garantie expire : (a) si le Soumissionnaire est le Soumissionnaire retenu, dès réception de copies du Contrat signé par le Soumissionnaire et de la Garantie d’exécution vous ayant été accordée sur instruction du Soumissionnaire ; ou (b) si le Soumissionnaire n’est pas le Soumissionnaire retenu, à la première des deux dates suivantes : (i) notre réception d’une copie de votre notification du fait que le Soumissionnaire retenu a signé le Contrat et a fourni la Garantie d’exécution requise ; ou (ii) vingt-huit (28) jours après l’expiration de la durée de validité de l’Offre du Soumissionnaire.</w:t>
      </w:r>
    </w:p>
    <w:p w14:paraId="4730440C" w14:textId="77777777" w:rsidR="00D37C7C" w:rsidRPr="001B49AF" w:rsidRDefault="00D37C7C" w:rsidP="00D37C7C">
      <w:pPr>
        <w:pStyle w:val="BDSDefault"/>
        <w:rPr>
          <w:rFonts w:asciiTheme="minorHAnsi" w:hAnsiTheme="minorHAnsi" w:cstheme="minorHAnsi"/>
          <w:lang w:val="fr-MA"/>
        </w:rPr>
      </w:pPr>
      <w:r w:rsidRPr="001B49AF">
        <w:rPr>
          <w:rFonts w:asciiTheme="minorHAnsi" w:hAnsiTheme="minorHAnsi" w:cstheme="minorHAnsi"/>
          <w:lang w:val="fr-MA"/>
        </w:rPr>
        <w:t>Par conséquent, toute demande de paiement au titre de la présente garantie doit être reçue par nos services à cette date au plus tard.</w:t>
      </w:r>
    </w:p>
    <w:p w14:paraId="21AF5BC6" w14:textId="77777777" w:rsidR="00D37C7C" w:rsidRPr="001B49AF" w:rsidRDefault="00D37C7C" w:rsidP="00D37C7C">
      <w:pPr>
        <w:pStyle w:val="BDSDefault"/>
        <w:ind w:left="810" w:hanging="810"/>
        <w:rPr>
          <w:rFonts w:asciiTheme="minorHAnsi" w:eastAsia="Arial Unicode MS" w:hAnsiTheme="minorHAnsi" w:cstheme="minorHAnsi"/>
          <w:lang w:val="fr-MA"/>
        </w:rPr>
      </w:pPr>
      <w:r w:rsidRPr="001B49AF">
        <w:rPr>
          <w:rFonts w:asciiTheme="minorHAnsi" w:hAnsiTheme="minorHAnsi" w:cstheme="minorHAnsi"/>
          <w:b/>
          <w:bCs/>
          <w:i/>
          <w:iCs/>
          <w:lang w:val="fr-MA"/>
        </w:rPr>
        <w:lastRenderedPageBreak/>
        <w:t>[La banque émettrice devra supprimer les mentions inutiles]</w:t>
      </w:r>
      <w:r w:rsidRPr="001B49AF">
        <w:rPr>
          <w:rFonts w:asciiTheme="minorHAnsi" w:hAnsiTheme="minorHAnsi" w:cstheme="minorHAnsi"/>
          <w:lang w:val="fr-MA"/>
        </w:rPr>
        <w:t xml:space="preserve">. Nous confirmons que [nous sommes une institution financière dûment autorisée à fournir cette garantie dans le pays de l’Acheteur] </w:t>
      </w:r>
      <w:r w:rsidRPr="001B49AF">
        <w:rPr>
          <w:rFonts w:asciiTheme="minorHAnsi" w:hAnsiTheme="minorHAnsi" w:cstheme="minorHAnsi"/>
          <w:b/>
          <w:lang w:val="fr-MA"/>
        </w:rPr>
        <w:t>[OU]</w:t>
      </w:r>
      <w:r w:rsidRPr="001B49AF">
        <w:rPr>
          <w:rFonts w:asciiTheme="minorHAnsi" w:hAnsiTheme="minorHAnsi" w:cstheme="minorHAnsi"/>
          <w:lang w:val="fr-MA"/>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1B49AF">
        <w:rPr>
          <w:rFonts w:asciiTheme="minorHAnsi" w:hAnsiTheme="minorHAnsi" w:cstheme="minorHAnsi"/>
          <w:b/>
          <w:bCs/>
          <w:lang w:val="fr-MA"/>
        </w:rPr>
        <w:t>indiquer le nom, l’adresse, le numéro de téléphone et l’adresse électronique</w:t>
      </w:r>
      <w:r w:rsidRPr="001B49AF">
        <w:rPr>
          <w:rFonts w:asciiTheme="minorHAnsi" w:hAnsiTheme="minorHAnsi" w:cstheme="minorHAnsi"/>
          <w:lang w:val="fr-MA"/>
        </w:rPr>
        <w:t>].</w:t>
      </w:r>
    </w:p>
    <w:p w14:paraId="5F60857B" w14:textId="77777777" w:rsidR="00D37C7C" w:rsidRPr="001B49AF" w:rsidRDefault="00D37C7C" w:rsidP="00D37C7C">
      <w:pPr>
        <w:pStyle w:val="BDSDefault"/>
        <w:ind w:left="810" w:hanging="810"/>
        <w:rPr>
          <w:rFonts w:asciiTheme="minorHAnsi" w:hAnsiTheme="minorHAnsi" w:cstheme="minorHAnsi"/>
          <w:lang w:val="fr-MA"/>
        </w:rPr>
      </w:pPr>
    </w:p>
    <w:p w14:paraId="14EDB5A0" w14:textId="77777777" w:rsidR="00D37C7C" w:rsidRPr="001B49AF" w:rsidRDefault="00D37C7C" w:rsidP="00D37C7C">
      <w:pPr>
        <w:pStyle w:val="BDSDefault"/>
        <w:ind w:left="810" w:hanging="810"/>
        <w:rPr>
          <w:rFonts w:asciiTheme="minorHAnsi" w:eastAsia="Arial Unicode MS" w:hAnsiTheme="minorHAnsi" w:cstheme="minorHAnsi"/>
          <w:lang w:val="fr-MA"/>
        </w:rPr>
      </w:pPr>
      <w:r w:rsidRPr="001B49AF">
        <w:rPr>
          <w:rFonts w:asciiTheme="minorHAnsi" w:hAnsiTheme="minorHAnsi" w:cstheme="minorHAnsi"/>
          <w:lang w:val="fr-MA"/>
        </w:rPr>
        <w:t>La présente Garantie est soumise aux Règles uniformes relatives aux garanties, Publication 758 de la Chambre de commerce internationale, Révision de 2010, sauf dispositions contraires susmentionnées.</w:t>
      </w:r>
    </w:p>
    <w:p w14:paraId="7E5D6ADA" w14:textId="77777777" w:rsidR="00D37C7C" w:rsidRPr="001B49AF" w:rsidRDefault="00D37C7C" w:rsidP="00D37C7C">
      <w:pPr>
        <w:pStyle w:val="BDSDefault"/>
        <w:ind w:left="810" w:hanging="810"/>
        <w:rPr>
          <w:rFonts w:asciiTheme="minorHAnsi" w:hAnsiTheme="minorHAnsi" w:cstheme="minorHAnsi"/>
          <w:lang w:val="fr-MA"/>
        </w:rPr>
      </w:pPr>
    </w:p>
    <w:tbl>
      <w:tblPr>
        <w:tblW w:w="0" w:type="auto"/>
        <w:tblInd w:w="108" w:type="dxa"/>
        <w:tblLook w:val="01E0" w:firstRow="1" w:lastRow="1" w:firstColumn="1" w:lastColumn="1" w:noHBand="0" w:noVBand="0"/>
      </w:tblPr>
      <w:tblGrid>
        <w:gridCol w:w="4344"/>
        <w:gridCol w:w="4116"/>
      </w:tblGrid>
      <w:tr w:rsidR="00D37C7C" w:rsidRPr="001B49AF" w14:paraId="086F0A79" w14:textId="77777777" w:rsidTr="00775F83">
        <w:trPr>
          <w:trHeight w:val="378"/>
        </w:trPr>
        <w:tc>
          <w:tcPr>
            <w:tcW w:w="4344" w:type="dxa"/>
            <w:hideMark/>
          </w:tcPr>
          <w:p w14:paraId="60D92215" w14:textId="4738998C" w:rsidR="00D37C7C" w:rsidRPr="001B49AF" w:rsidRDefault="00D37C7C" w:rsidP="00775F83">
            <w:pPr>
              <w:pStyle w:val="BDSDefault"/>
              <w:rPr>
                <w:rFonts w:asciiTheme="minorHAnsi" w:hAnsiTheme="minorHAnsi" w:cstheme="minorHAnsi"/>
              </w:rPr>
            </w:pPr>
            <w:r w:rsidRPr="001B49AF">
              <w:rPr>
                <w:rFonts w:asciiTheme="minorHAnsi" w:hAnsiTheme="minorHAnsi" w:cstheme="minorHAnsi"/>
              </w:rPr>
              <w:t>Signé par:</w:t>
            </w:r>
          </w:p>
        </w:tc>
        <w:tc>
          <w:tcPr>
            <w:tcW w:w="4116" w:type="dxa"/>
          </w:tcPr>
          <w:p w14:paraId="04FD6742" w14:textId="77777777" w:rsidR="00D37C7C" w:rsidRPr="001B49AF" w:rsidRDefault="00D37C7C" w:rsidP="00775F83">
            <w:pPr>
              <w:pStyle w:val="BDSDefault"/>
              <w:rPr>
                <w:rFonts w:asciiTheme="minorHAnsi" w:hAnsiTheme="minorHAnsi" w:cstheme="minorHAnsi"/>
              </w:rPr>
            </w:pPr>
          </w:p>
        </w:tc>
      </w:tr>
      <w:tr w:rsidR="00D37C7C" w:rsidRPr="001B49AF" w14:paraId="5AABFFE2" w14:textId="77777777" w:rsidTr="00775F83">
        <w:tc>
          <w:tcPr>
            <w:tcW w:w="4344" w:type="dxa"/>
          </w:tcPr>
          <w:p w14:paraId="26F17FFA" w14:textId="77777777" w:rsidR="00D37C7C" w:rsidRPr="001B49AF" w:rsidRDefault="00D37C7C" w:rsidP="00775F83">
            <w:pPr>
              <w:pStyle w:val="BDSDefault"/>
              <w:rPr>
                <w:rFonts w:asciiTheme="minorHAnsi" w:hAnsiTheme="minorHAnsi" w:cstheme="minorHAnsi"/>
              </w:rPr>
            </w:pPr>
          </w:p>
          <w:p w14:paraId="19C76041" w14:textId="77777777" w:rsidR="00D37C7C" w:rsidRPr="001B49AF" w:rsidRDefault="00D37C7C" w:rsidP="00775F83">
            <w:pPr>
              <w:pStyle w:val="BDSDefault"/>
              <w:rPr>
                <w:rFonts w:asciiTheme="minorHAnsi" w:hAnsiTheme="minorHAnsi" w:cstheme="minorHAnsi"/>
              </w:rPr>
            </w:pPr>
            <w:r w:rsidRPr="001B49AF">
              <w:rPr>
                <w:rFonts w:asciiTheme="minorHAnsi" w:hAnsiTheme="minorHAnsi" w:cstheme="minorHAnsi"/>
              </w:rPr>
              <w:t>En qualité de</w:t>
            </w:r>
          </w:p>
        </w:tc>
        <w:tc>
          <w:tcPr>
            <w:tcW w:w="4116" w:type="dxa"/>
          </w:tcPr>
          <w:p w14:paraId="10C46D91" w14:textId="77777777" w:rsidR="00D37C7C" w:rsidRPr="001B49AF" w:rsidRDefault="00D37C7C" w:rsidP="00775F83">
            <w:pPr>
              <w:pStyle w:val="BDSDefault"/>
              <w:rPr>
                <w:rFonts w:asciiTheme="minorHAnsi" w:hAnsiTheme="minorHAnsi" w:cstheme="minorHAnsi"/>
              </w:rPr>
            </w:pPr>
          </w:p>
        </w:tc>
      </w:tr>
      <w:tr w:rsidR="00D37C7C" w:rsidRPr="00F7389B" w14:paraId="7A5A73B1" w14:textId="77777777" w:rsidTr="00775F83">
        <w:tc>
          <w:tcPr>
            <w:tcW w:w="4344" w:type="dxa"/>
            <w:hideMark/>
          </w:tcPr>
          <w:p w14:paraId="13846163" w14:textId="77777777" w:rsidR="00D37C7C" w:rsidRPr="001B49AF" w:rsidRDefault="00D37C7C" w:rsidP="00775F83">
            <w:pPr>
              <w:pStyle w:val="BDSDefault"/>
              <w:rPr>
                <w:rFonts w:asciiTheme="minorHAnsi" w:hAnsiTheme="minorHAnsi" w:cstheme="minorHAnsi"/>
                <w:b/>
                <w:lang w:val="fr-MA"/>
              </w:rPr>
            </w:pPr>
            <w:r w:rsidRPr="001B49AF">
              <w:rPr>
                <w:rFonts w:asciiTheme="minorHAnsi" w:hAnsiTheme="minorHAnsi" w:cstheme="minorHAnsi"/>
                <w:b/>
                <w:lang w:val="fr-MA"/>
              </w:rPr>
              <w:t>[insérer le nom en caractère d’imprimerie]</w:t>
            </w:r>
          </w:p>
        </w:tc>
        <w:tc>
          <w:tcPr>
            <w:tcW w:w="4116" w:type="dxa"/>
          </w:tcPr>
          <w:p w14:paraId="5898D619" w14:textId="77777777" w:rsidR="00D37C7C" w:rsidRPr="001B49AF" w:rsidRDefault="00D37C7C" w:rsidP="00775F83">
            <w:pPr>
              <w:pStyle w:val="BDSDefault"/>
              <w:rPr>
                <w:rFonts w:asciiTheme="minorHAnsi" w:hAnsiTheme="minorHAnsi" w:cstheme="minorHAnsi"/>
                <w:lang w:val="fr-MA"/>
              </w:rPr>
            </w:pPr>
          </w:p>
        </w:tc>
      </w:tr>
      <w:tr w:rsidR="00D37C7C" w:rsidRPr="00F7389B" w14:paraId="1E60FACB" w14:textId="77777777" w:rsidTr="00775F83">
        <w:tc>
          <w:tcPr>
            <w:tcW w:w="4344" w:type="dxa"/>
            <w:hideMark/>
          </w:tcPr>
          <w:p w14:paraId="7B153BBE" w14:textId="77777777" w:rsidR="00D37C7C" w:rsidRPr="001B49AF" w:rsidRDefault="00D37C7C" w:rsidP="00775F83">
            <w:pPr>
              <w:pStyle w:val="BDSDefault"/>
              <w:rPr>
                <w:rFonts w:asciiTheme="minorHAnsi" w:hAnsiTheme="minorHAnsi" w:cstheme="minorHAnsi"/>
                <w:lang w:val="fr-MA"/>
              </w:rPr>
            </w:pPr>
            <w:r w:rsidRPr="001B49AF">
              <w:rPr>
                <w:rFonts w:asciiTheme="minorHAnsi" w:hAnsiTheme="minorHAnsi" w:cstheme="minorHAnsi"/>
                <w:lang w:val="fr-MA"/>
              </w:rPr>
              <w:t xml:space="preserve">Dûment autorisé(e) à signer la demande pour le compte et au nom de </w:t>
            </w:r>
          </w:p>
          <w:p w14:paraId="78A1DE55" w14:textId="77777777" w:rsidR="00D37C7C" w:rsidRPr="001B49AF" w:rsidRDefault="00D37C7C" w:rsidP="00775F83">
            <w:pPr>
              <w:pStyle w:val="BDSDefault"/>
              <w:rPr>
                <w:rFonts w:asciiTheme="minorHAnsi" w:hAnsiTheme="minorHAnsi" w:cstheme="minorHAnsi"/>
                <w:lang w:val="fr-MA"/>
              </w:rPr>
            </w:pPr>
            <w:r w:rsidRPr="001B49AF">
              <w:rPr>
                <w:rFonts w:asciiTheme="minorHAnsi" w:hAnsiTheme="minorHAnsi" w:cstheme="minorHAnsi"/>
                <w:b/>
                <w:lang w:val="fr-MA"/>
              </w:rPr>
              <w:t>[insérer le nom et l’adresse de l’institution financière]</w:t>
            </w:r>
          </w:p>
        </w:tc>
        <w:tc>
          <w:tcPr>
            <w:tcW w:w="4116" w:type="dxa"/>
          </w:tcPr>
          <w:p w14:paraId="74DB5BE3" w14:textId="77777777" w:rsidR="00D37C7C" w:rsidRPr="001B49AF" w:rsidRDefault="00D37C7C" w:rsidP="00775F83">
            <w:pPr>
              <w:pStyle w:val="BDSDefault"/>
              <w:rPr>
                <w:rFonts w:asciiTheme="minorHAnsi" w:hAnsiTheme="minorHAnsi" w:cstheme="minorHAnsi"/>
                <w:lang w:val="fr-MA"/>
              </w:rPr>
            </w:pPr>
          </w:p>
        </w:tc>
      </w:tr>
      <w:tr w:rsidR="00D37C7C" w:rsidRPr="00F7389B" w14:paraId="3A142C00" w14:textId="77777777" w:rsidTr="00775F83">
        <w:tc>
          <w:tcPr>
            <w:tcW w:w="4344" w:type="dxa"/>
            <w:hideMark/>
          </w:tcPr>
          <w:p w14:paraId="098203CF" w14:textId="77777777" w:rsidR="00D37C7C" w:rsidRPr="001B49AF" w:rsidRDefault="00D37C7C" w:rsidP="00775F83">
            <w:pPr>
              <w:pStyle w:val="BDSDefault"/>
              <w:rPr>
                <w:rFonts w:asciiTheme="minorHAnsi" w:hAnsiTheme="minorHAnsi" w:cstheme="minorHAnsi"/>
                <w:lang w:val="fr-MA"/>
              </w:rPr>
            </w:pPr>
            <w:r w:rsidRPr="001B49AF">
              <w:rPr>
                <w:rFonts w:asciiTheme="minorHAnsi" w:hAnsiTheme="minorHAnsi" w:cstheme="minorHAnsi"/>
                <w:lang w:val="fr-MA"/>
              </w:rPr>
              <w:t xml:space="preserve">En date du </w:t>
            </w:r>
          </w:p>
          <w:p w14:paraId="5BD8C94E" w14:textId="518941E6" w:rsidR="00D37C7C" w:rsidRPr="001B49AF" w:rsidRDefault="00D37C7C" w:rsidP="00775F83">
            <w:pPr>
              <w:pStyle w:val="BDSDefault"/>
              <w:rPr>
                <w:rFonts w:asciiTheme="minorHAnsi" w:hAnsiTheme="minorHAnsi" w:cstheme="minorHAnsi"/>
                <w:b/>
                <w:lang w:val="fr-MA"/>
              </w:rPr>
            </w:pPr>
            <w:r w:rsidRPr="001B49AF">
              <w:rPr>
                <w:rFonts w:asciiTheme="minorHAnsi" w:hAnsiTheme="minorHAnsi" w:cstheme="minorHAnsi"/>
                <w:b/>
                <w:lang w:val="fr-MA"/>
              </w:rPr>
              <w:t>[insérer la date</w:t>
            </w:r>
          </w:p>
        </w:tc>
        <w:tc>
          <w:tcPr>
            <w:tcW w:w="4116" w:type="dxa"/>
          </w:tcPr>
          <w:p w14:paraId="26AF9C84" w14:textId="77777777" w:rsidR="00D37C7C" w:rsidRPr="001B49AF" w:rsidRDefault="00D37C7C" w:rsidP="00775F83">
            <w:pPr>
              <w:pStyle w:val="BDSDefault"/>
              <w:rPr>
                <w:rFonts w:asciiTheme="minorHAnsi" w:hAnsiTheme="minorHAnsi" w:cstheme="minorHAnsi"/>
                <w:lang w:val="fr-MA"/>
              </w:rPr>
            </w:pPr>
          </w:p>
        </w:tc>
      </w:tr>
    </w:tbl>
    <w:p w14:paraId="062BE948" w14:textId="13A4C44F" w:rsidR="00152610" w:rsidRPr="001B49AF" w:rsidRDefault="00152610" w:rsidP="000B07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sectPr w:rsidR="00152610" w:rsidRPr="001B49AF" w:rsidSect="003814EA">
      <w:pgSz w:w="11900" w:h="16840"/>
      <w:pgMar w:top="1417" w:right="1417" w:bottom="1417" w:left="1417" w:header="113"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D3F6" w14:textId="77777777" w:rsidR="001756C4" w:rsidRDefault="001756C4">
      <w:r>
        <w:separator/>
      </w:r>
    </w:p>
  </w:endnote>
  <w:endnote w:type="continuationSeparator" w:id="0">
    <w:p w14:paraId="213FC5A3" w14:textId="77777777" w:rsidR="001756C4" w:rsidRDefault="0017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076564"/>
      <w:docPartObj>
        <w:docPartGallery w:val="Page Numbers (Bottom of Page)"/>
        <w:docPartUnique/>
      </w:docPartObj>
    </w:sdtPr>
    <w:sdtEndPr>
      <w:rPr>
        <w:rFonts w:asciiTheme="minorHAnsi" w:hAnsiTheme="minorHAnsi" w:cstheme="minorHAnsi"/>
        <w:noProof/>
      </w:rPr>
    </w:sdtEndPr>
    <w:sdtContent>
      <w:p w14:paraId="2F290374" w14:textId="2BDC8A8E" w:rsidR="00BF34E5" w:rsidRPr="00F77715" w:rsidRDefault="00BF34E5">
        <w:pPr>
          <w:pStyle w:val="Footer"/>
          <w:jc w:val="center"/>
          <w:rPr>
            <w:rFonts w:asciiTheme="minorHAnsi" w:hAnsiTheme="minorHAnsi" w:cstheme="minorHAnsi"/>
          </w:rPr>
        </w:pPr>
        <w:r w:rsidRPr="00F77715">
          <w:rPr>
            <w:rFonts w:asciiTheme="minorHAnsi" w:hAnsiTheme="minorHAnsi" w:cstheme="minorHAnsi"/>
          </w:rPr>
          <w:fldChar w:fldCharType="begin"/>
        </w:r>
        <w:r w:rsidRPr="00F77715">
          <w:rPr>
            <w:rFonts w:asciiTheme="minorHAnsi" w:hAnsiTheme="minorHAnsi" w:cstheme="minorHAnsi"/>
          </w:rPr>
          <w:instrText xml:space="preserve"> PAGE   \* MERGEFORMAT </w:instrText>
        </w:r>
        <w:r w:rsidRPr="00F77715">
          <w:rPr>
            <w:rFonts w:asciiTheme="minorHAnsi" w:hAnsiTheme="minorHAnsi" w:cstheme="minorHAnsi"/>
          </w:rPr>
          <w:fldChar w:fldCharType="separate"/>
        </w:r>
        <w:r w:rsidR="000A7050">
          <w:rPr>
            <w:rFonts w:asciiTheme="minorHAnsi" w:hAnsiTheme="minorHAnsi" w:cstheme="minorHAnsi"/>
            <w:noProof/>
          </w:rPr>
          <w:t>22</w:t>
        </w:r>
        <w:r w:rsidRPr="00F77715">
          <w:rPr>
            <w:rFonts w:asciiTheme="minorHAnsi" w:hAnsiTheme="minorHAnsi" w:cstheme="minorHAnsi"/>
            <w:noProof/>
          </w:rPr>
          <w:fldChar w:fldCharType="end"/>
        </w:r>
      </w:p>
    </w:sdtContent>
  </w:sdt>
  <w:p w14:paraId="53764EEF" w14:textId="77777777" w:rsidR="00BF34E5" w:rsidRDefault="00BF3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3175" w14:textId="77777777" w:rsidR="00BF34E5" w:rsidRDefault="00BF34E5" w:rsidP="009D686C">
    <w:pPr>
      <w:pStyle w:val="Header"/>
      <w:jc w:val="center"/>
      <w:rPr>
        <w:rFonts w:ascii="Calibri" w:hAnsi="Calibri"/>
        <w:sz w:val="20"/>
        <w:szCs w:val="20"/>
      </w:rPr>
    </w:pPr>
  </w:p>
  <w:p w14:paraId="771865D3" w14:textId="16C3F32D" w:rsidR="00BF34E5" w:rsidRPr="005A751D" w:rsidRDefault="00BF34E5" w:rsidP="00775F83">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sidR="000A7050">
      <w:rPr>
        <w:rFonts w:ascii="Calibri" w:hAnsi="Calibri"/>
        <w:noProof/>
        <w:sz w:val="20"/>
        <w:szCs w:val="20"/>
      </w:rPr>
      <w:t>42</w:t>
    </w:r>
    <w:r w:rsidRPr="006C6C9C">
      <w:rPr>
        <w:rFonts w:ascii="Calibri" w:hAnsi="Calibri"/>
        <w:noProof/>
        <w:sz w:val="20"/>
        <w:szCs w:val="20"/>
      </w:rPr>
      <w:fldChar w:fldCharType="end"/>
    </w:r>
  </w:p>
  <w:p w14:paraId="7E074716" w14:textId="77777777" w:rsidR="00BF34E5" w:rsidRDefault="00BF34E5">
    <w:pPr>
      <w:pStyle w:val="Footer"/>
    </w:pPr>
  </w:p>
  <w:p w14:paraId="6132B6A0" w14:textId="77777777" w:rsidR="00BF34E5" w:rsidRDefault="00BF3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69FE" w14:textId="77777777" w:rsidR="001756C4" w:rsidRDefault="001756C4">
      <w:r>
        <w:separator/>
      </w:r>
    </w:p>
  </w:footnote>
  <w:footnote w:type="continuationSeparator" w:id="0">
    <w:p w14:paraId="5136DB74" w14:textId="77777777" w:rsidR="001756C4" w:rsidRDefault="0017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045F" w14:textId="523485E3" w:rsidR="00BF34E5" w:rsidRDefault="00BF34E5" w:rsidP="003814EA">
    <w:pPr>
      <w:pStyle w:val="Header"/>
      <w:tabs>
        <w:tab w:val="clear" w:pos="9072"/>
        <w:tab w:val="right" w:pos="9046"/>
      </w:tabs>
      <w:ind w:firstLine="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5A6729A"/>
    <w:multiLevelType w:val="hybridMultilevel"/>
    <w:tmpl w:val="4B60F04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 w15:restartNumberingAfterBreak="0">
    <w:nsid w:val="0FBB266D"/>
    <w:multiLevelType w:val="hybridMultilevel"/>
    <w:tmpl w:val="FB36E288"/>
    <w:numStyleLink w:val="Style1import"/>
  </w:abstractNum>
  <w:abstractNum w:abstractNumId="5" w15:restartNumberingAfterBreak="0">
    <w:nsid w:val="106828AD"/>
    <w:multiLevelType w:val="multilevel"/>
    <w:tmpl w:val="7526CBE8"/>
    <w:lvl w:ilvl="0">
      <w:start w:val="1"/>
      <w:numFmt w:val="decimal"/>
      <w:lvlText w:val="%1."/>
      <w:lvlJc w:val="left"/>
      <w:pPr>
        <w:ind w:left="708" w:hanging="708"/>
      </w:pPr>
    </w:lvl>
    <w:lvl w:ilvl="1">
      <w:start w:val="1"/>
      <w:numFmt w:val="decimal"/>
      <w:lvlText w:val="%1.%2"/>
      <w:lvlJc w:val="left"/>
      <w:pPr>
        <w:ind w:left="708" w:hanging="70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A53BE"/>
    <w:multiLevelType w:val="hybridMultilevel"/>
    <w:tmpl w:val="F21C9E5A"/>
    <w:lvl w:ilvl="0" w:tplc="39B66B4E">
      <w:start w:val="1"/>
      <w:numFmt w:val="bullet"/>
      <w:lvlText w:val="-"/>
      <w:lvlJc w:val="left"/>
      <w:pPr>
        <w:ind w:left="2160" w:hanging="360"/>
      </w:pPr>
      <w:rPr>
        <w:rFonts w:ascii="Arial" w:hAnsi="Arial" w:hint="default"/>
      </w:rPr>
    </w:lvl>
    <w:lvl w:ilvl="1" w:tplc="380C0003" w:tentative="1">
      <w:start w:val="1"/>
      <w:numFmt w:val="bullet"/>
      <w:lvlText w:val="o"/>
      <w:lvlJc w:val="left"/>
      <w:pPr>
        <w:ind w:left="2880" w:hanging="360"/>
      </w:pPr>
      <w:rPr>
        <w:rFonts w:ascii="Courier New" w:hAnsi="Courier New" w:cs="Courier New" w:hint="default"/>
      </w:rPr>
    </w:lvl>
    <w:lvl w:ilvl="2" w:tplc="380C0005" w:tentative="1">
      <w:start w:val="1"/>
      <w:numFmt w:val="bullet"/>
      <w:lvlText w:val=""/>
      <w:lvlJc w:val="left"/>
      <w:pPr>
        <w:ind w:left="3600" w:hanging="360"/>
      </w:pPr>
      <w:rPr>
        <w:rFonts w:ascii="Wingdings" w:hAnsi="Wingdings" w:hint="default"/>
      </w:rPr>
    </w:lvl>
    <w:lvl w:ilvl="3" w:tplc="380C0001" w:tentative="1">
      <w:start w:val="1"/>
      <w:numFmt w:val="bullet"/>
      <w:lvlText w:val=""/>
      <w:lvlJc w:val="left"/>
      <w:pPr>
        <w:ind w:left="4320" w:hanging="360"/>
      </w:pPr>
      <w:rPr>
        <w:rFonts w:ascii="Symbol" w:hAnsi="Symbol" w:hint="default"/>
      </w:rPr>
    </w:lvl>
    <w:lvl w:ilvl="4" w:tplc="380C0003" w:tentative="1">
      <w:start w:val="1"/>
      <w:numFmt w:val="bullet"/>
      <w:lvlText w:val="o"/>
      <w:lvlJc w:val="left"/>
      <w:pPr>
        <w:ind w:left="5040" w:hanging="360"/>
      </w:pPr>
      <w:rPr>
        <w:rFonts w:ascii="Courier New" w:hAnsi="Courier New" w:cs="Courier New" w:hint="default"/>
      </w:rPr>
    </w:lvl>
    <w:lvl w:ilvl="5" w:tplc="380C0005" w:tentative="1">
      <w:start w:val="1"/>
      <w:numFmt w:val="bullet"/>
      <w:lvlText w:val=""/>
      <w:lvlJc w:val="left"/>
      <w:pPr>
        <w:ind w:left="5760" w:hanging="360"/>
      </w:pPr>
      <w:rPr>
        <w:rFonts w:ascii="Wingdings" w:hAnsi="Wingdings" w:hint="default"/>
      </w:rPr>
    </w:lvl>
    <w:lvl w:ilvl="6" w:tplc="380C0001" w:tentative="1">
      <w:start w:val="1"/>
      <w:numFmt w:val="bullet"/>
      <w:lvlText w:val=""/>
      <w:lvlJc w:val="left"/>
      <w:pPr>
        <w:ind w:left="6480" w:hanging="360"/>
      </w:pPr>
      <w:rPr>
        <w:rFonts w:ascii="Symbol" w:hAnsi="Symbol" w:hint="default"/>
      </w:rPr>
    </w:lvl>
    <w:lvl w:ilvl="7" w:tplc="380C0003" w:tentative="1">
      <w:start w:val="1"/>
      <w:numFmt w:val="bullet"/>
      <w:lvlText w:val="o"/>
      <w:lvlJc w:val="left"/>
      <w:pPr>
        <w:ind w:left="7200" w:hanging="360"/>
      </w:pPr>
      <w:rPr>
        <w:rFonts w:ascii="Courier New" w:hAnsi="Courier New" w:cs="Courier New" w:hint="default"/>
      </w:rPr>
    </w:lvl>
    <w:lvl w:ilvl="8" w:tplc="380C0005" w:tentative="1">
      <w:start w:val="1"/>
      <w:numFmt w:val="bullet"/>
      <w:lvlText w:val=""/>
      <w:lvlJc w:val="left"/>
      <w:pPr>
        <w:ind w:left="7920" w:hanging="360"/>
      </w:pPr>
      <w:rPr>
        <w:rFonts w:ascii="Wingdings" w:hAnsi="Wingdings" w:hint="default"/>
      </w:rPr>
    </w:lvl>
  </w:abstractNum>
  <w:abstractNum w:abstractNumId="9" w15:restartNumberingAfterBreak="0">
    <w:nsid w:val="24422F18"/>
    <w:multiLevelType w:val="hybridMultilevel"/>
    <w:tmpl w:val="F538E878"/>
    <w:lvl w:ilvl="0" w:tplc="39B66B4E">
      <w:start w:val="1"/>
      <w:numFmt w:val="bullet"/>
      <w:lvlText w:val="-"/>
      <w:lvlJc w:val="left"/>
      <w:pPr>
        <w:ind w:left="720" w:hanging="360"/>
      </w:pPr>
      <w:rPr>
        <w:rFonts w:ascii="Arial" w:hAnsi="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26B242A8"/>
    <w:multiLevelType w:val="hybridMultilevel"/>
    <w:tmpl w:val="F08005BA"/>
    <w:lvl w:ilvl="0" w:tplc="380C0001">
      <w:start w:val="1"/>
      <w:numFmt w:val="bullet"/>
      <w:lvlText w:val=""/>
      <w:lvlJc w:val="left"/>
      <w:pPr>
        <w:ind w:left="1996" w:hanging="360"/>
      </w:pPr>
      <w:rPr>
        <w:rFonts w:ascii="Symbol" w:hAnsi="Symbol" w:hint="default"/>
      </w:rPr>
    </w:lvl>
    <w:lvl w:ilvl="1" w:tplc="380C0003" w:tentative="1">
      <w:start w:val="1"/>
      <w:numFmt w:val="bullet"/>
      <w:lvlText w:val="o"/>
      <w:lvlJc w:val="left"/>
      <w:pPr>
        <w:ind w:left="2716" w:hanging="360"/>
      </w:pPr>
      <w:rPr>
        <w:rFonts w:ascii="Courier New" w:hAnsi="Courier New" w:cs="Courier New" w:hint="default"/>
      </w:rPr>
    </w:lvl>
    <w:lvl w:ilvl="2" w:tplc="380C0005" w:tentative="1">
      <w:start w:val="1"/>
      <w:numFmt w:val="bullet"/>
      <w:lvlText w:val=""/>
      <w:lvlJc w:val="left"/>
      <w:pPr>
        <w:ind w:left="3436" w:hanging="360"/>
      </w:pPr>
      <w:rPr>
        <w:rFonts w:ascii="Wingdings" w:hAnsi="Wingdings" w:hint="default"/>
      </w:rPr>
    </w:lvl>
    <w:lvl w:ilvl="3" w:tplc="380C0001" w:tentative="1">
      <w:start w:val="1"/>
      <w:numFmt w:val="bullet"/>
      <w:lvlText w:val=""/>
      <w:lvlJc w:val="left"/>
      <w:pPr>
        <w:ind w:left="4156" w:hanging="360"/>
      </w:pPr>
      <w:rPr>
        <w:rFonts w:ascii="Symbol" w:hAnsi="Symbol" w:hint="default"/>
      </w:rPr>
    </w:lvl>
    <w:lvl w:ilvl="4" w:tplc="380C0003" w:tentative="1">
      <w:start w:val="1"/>
      <w:numFmt w:val="bullet"/>
      <w:lvlText w:val="o"/>
      <w:lvlJc w:val="left"/>
      <w:pPr>
        <w:ind w:left="4876" w:hanging="360"/>
      </w:pPr>
      <w:rPr>
        <w:rFonts w:ascii="Courier New" w:hAnsi="Courier New" w:cs="Courier New" w:hint="default"/>
      </w:rPr>
    </w:lvl>
    <w:lvl w:ilvl="5" w:tplc="380C0005">
      <w:start w:val="1"/>
      <w:numFmt w:val="bullet"/>
      <w:lvlText w:val=""/>
      <w:lvlJc w:val="left"/>
      <w:pPr>
        <w:ind w:left="5596" w:hanging="360"/>
      </w:pPr>
      <w:rPr>
        <w:rFonts w:ascii="Wingdings" w:hAnsi="Wingdings" w:hint="default"/>
      </w:rPr>
    </w:lvl>
    <w:lvl w:ilvl="6" w:tplc="380C0001" w:tentative="1">
      <w:start w:val="1"/>
      <w:numFmt w:val="bullet"/>
      <w:lvlText w:val=""/>
      <w:lvlJc w:val="left"/>
      <w:pPr>
        <w:ind w:left="6316" w:hanging="360"/>
      </w:pPr>
      <w:rPr>
        <w:rFonts w:ascii="Symbol" w:hAnsi="Symbol" w:hint="default"/>
      </w:rPr>
    </w:lvl>
    <w:lvl w:ilvl="7" w:tplc="380C0003" w:tentative="1">
      <w:start w:val="1"/>
      <w:numFmt w:val="bullet"/>
      <w:lvlText w:val="o"/>
      <w:lvlJc w:val="left"/>
      <w:pPr>
        <w:ind w:left="7036" w:hanging="360"/>
      </w:pPr>
      <w:rPr>
        <w:rFonts w:ascii="Courier New" w:hAnsi="Courier New" w:cs="Courier New" w:hint="default"/>
      </w:rPr>
    </w:lvl>
    <w:lvl w:ilvl="8" w:tplc="380C0005" w:tentative="1">
      <w:start w:val="1"/>
      <w:numFmt w:val="bullet"/>
      <w:lvlText w:val=""/>
      <w:lvlJc w:val="left"/>
      <w:pPr>
        <w:ind w:left="7756" w:hanging="360"/>
      </w:pPr>
      <w:rPr>
        <w:rFonts w:ascii="Wingdings" w:hAnsi="Wingdings" w:hint="default"/>
      </w:rPr>
    </w:lvl>
  </w:abstractNum>
  <w:abstractNum w:abstractNumId="1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E117408"/>
    <w:multiLevelType w:val="hybridMultilevel"/>
    <w:tmpl w:val="48B01CCC"/>
    <w:lvl w:ilvl="0" w:tplc="380C0001">
      <w:start w:val="1"/>
      <w:numFmt w:val="bullet"/>
      <w:lvlText w:val=""/>
      <w:lvlJc w:val="left"/>
      <w:pPr>
        <w:ind w:left="1996" w:hanging="360"/>
      </w:pPr>
      <w:rPr>
        <w:rFonts w:ascii="Symbol" w:hAnsi="Symbol" w:hint="default"/>
      </w:rPr>
    </w:lvl>
    <w:lvl w:ilvl="1" w:tplc="380C0003" w:tentative="1">
      <w:start w:val="1"/>
      <w:numFmt w:val="bullet"/>
      <w:lvlText w:val="o"/>
      <w:lvlJc w:val="left"/>
      <w:pPr>
        <w:ind w:left="2716" w:hanging="360"/>
      </w:pPr>
      <w:rPr>
        <w:rFonts w:ascii="Courier New" w:hAnsi="Courier New" w:cs="Courier New" w:hint="default"/>
      </w:rPr>
    </w:lvl>
    <w:lvl w:ilvl="2" w:tplc="380C0005" w:tentative="1">
      <w:start w:val="1"/>
      <w:numFmt w:val="bullet"/>
      <w:lvlText w:val=""/>
      <w:lvlJc w:val="left"/>
      <w:pPr>
        <w:ind w:left="3436" w:hanging="360"/>
      </w:pPr>
      <w:rPr>
        <w:rFonts w:ascii="Wingdings" w:hAnsi="Wingdings" w:hint="default"/>
      </w:rPr>
    </w:lvl>
    <w:lvl w:ilvl="3" w:tplc="380C0001" w:tentative="1">
      <w:start w:val="1"/>
      <w:numFmt w:val="bullet"/>
      <w:lvlText w:val=""/>
      <w:lvlJc w:val="left"/>
      <w:pPr>
        <w:ind w:left="4156" w:hanging="360"/>
      </w:pPr>
      <w:rPr>
        <w:rFonts w:ascii="Symbol" w:hAnsi="Symbol" w:hint="default"/>
      </w:rPr>
    </w:lvl>
    <w:lvl w:ilvl="4" w:tplc="380C0003" w:tentative="1">
      <w:start w:val="1"/>
      <w:numFmt w:val="bullet"/>
      <w:lvlText w:val="o"/>
      <w:lvlJc w:val="left"/>
      <w:pPr>
        <w:ind w:left="4876" w:hanging="360"/>
      </w:pPr>
      <w:rPr>
        <w:rFonts w:ascii="Courier New" w:hAnsi="Courier New" w:cs="Courier New" w:hint="default"/>
      </w:rPr>
    </w:lvl>
    <w:lvl w:ilvl="5" w:tplc="380C0005" w:tentative="1">
      <w:start w:val="1"/>
      <w:numFmt w:val="bullet"/>
      <w:lvlText w:val=""/>
      <w:lvlJc w:val="left"/>
      <w:pPr>
        <w:ind w:left="5596" w:hanging="360"/>
      </w:pPr>
      <w:rPr>
        <w:rFonts w:ascii="Wingdings" w:hAnsi="Wingdings" w:hint="default"/>
      </w:rPr>
    </w:lvl>
    <w:lvl w:ilvl="6" w:tplc="380C0001" w:tentative="1">
      <w:start w:val="1"/>
      <w:numFmt w:val="bullet"/>
      <w:lvlText w:val=""/>
      <w:lvlJc w:val="left"/>
      <w:pPr>
        <w:ind w:left="6316" w:hanging="360"/>
      </w:pPr>
      <w:rPr>
        <w:rFonts w:ascii="Symbol" w:hAnsi="Symbol" w:hint="default"/>
      </w:rPr>
    </w:lvl>
    <w:lvl w:ilvl="7" w:tplc="380C0003" w:tentative="1">
      <w:start w:val="1"/>
      <w:numFmt w:val="bullet"/>
      <w:lvlText w:val="o"/>
      <w:lvlJc w:val="left"/>
      <w:pPr>
        <w:ind w:left="7036" w:hanging="360"/>
      </w:pPr>
      <w:rPr>
        <w:rFonts w:ascii="Courier New" w:hAnsi="Courier New" w:cs="Courier New" w:hint="default"/>
      </w:rPr>
    </w:lvl>
    <w:lvl w:ilvl="8" w:tplc="380C0005" w:tentative="1">
      <w:start w:val="1"/>
      <w:numFmt w:val="bullet"/>
      <w:lvlText w:val=""/>
      <w:lvlJc w:val="left"/>
      <w:pPr>
        <w:ind w:left="7756" w:hanging="360"/>
      </w:pPr>
      <w:rPr>
        <w:rFonts w:ascii="Wingdings" w:hAnsi="Wingdings" w:hint="default"/>
      </w:rPr>
    </w:lvl>
  </w:abstractNum>
  <w:abstractNum w:abstractNumId="14" w15:restartNumberingAfterBreak="0">
    <w:nsid w:val="33FD26E3"/>
    <w:multiLevelType w:val="hybridMultilevel"/>
    <w:tmpl w:val="F684DF24"/>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5" w15:restartNumberingAfterBreak="0">
    <w:nsid w:val="34723612"/>
    <w:multiLevelType w:val="multilevel"/>
    <w:tmpl w:val="091267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9B5AD9"/>
    <w:multiLevelType w:val="hybridMultilevel"/>
    <w:tmpl w:val="DD8E41D0"/>
    <w:lvl w:ilvl="0" w:tplc="39B66B4E">
      <w:start w:val="1"/>
      <w:numFmt w:val="bullet"/>
      <w:lvlText w:val="-"/>
      <w:lvlJc w:val="left"/>
      <w:pPr>
        <w:ind w:left="720" w:hanging="360"/>
      </w:pPr>
      <w:rPr>
        <w:rFonts w:ascii="Arial" w:hAnsi="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7"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F641AA4"/>
    <w:multiLevelType w:val="hybridMultilevel"/>
    <w:tmpl w:val="5608F5A6"/>
    <w:lvl w:ilvl="0" w:tplc="5C92E1E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0B4EE8"/>
    <w:multiLevelType w:val="hybridMultilevel"/>
    <w:tmpl w:val="CD0CF378"/>
    <w:lvl w:ilvl="0" w:tplc="380C0001">
      <w:start w:val="1"/>
      <w:numFmt w:val="bullet"/>
      <w:lvlText w:val=""/>
      <w:lvlJc w:val="left"/>
      <w:pPr>
        <w:ind w:left="1440" w:hanging="360"/>
      </w:pPr>
      <w:rPr>
        <w:rFonts w:ascii="Symbol" w:hAnsi="Symbol"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22" w15:restartNumberingAfterBreak="0">
    <w:nsid w:val="43FB4583"/>
    <w:multiLevelType w:val="hybridMultilevel"/>
    <w:tmpl w:val="CBECA93E"/>
    <w:lvl w:ilvl="0" w:tplc="380C000F">
      <w:start w:val="1"/>
      <w:numFmt w:val="decimal"/>
      <w:lvlText w:val="%1."/>
      <w:lvlJc w:val="left"/>
      <w:pPr>
        <w:ind w:left="360" w:hanging="360"/>
      </w:pPr>
    </w:lvl>
    <w:lvl w:ilvl="1" w:tplc="380C0019" w:tentative="1">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23" w15:restartNumberingAfterBreak="0">
    <w:nsid w:val="454407C4"/>
    <w:multiLevelType w:val="hybridMultilevel"/>
    <w:tmpl w:val="BD9EDF50"/>
    <w:lvl w:ilvl="0" w:tplc="A93498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837BDA"/>
    <w:multiLevelType w:val="hybridMultilevel"/>
    <w:tmpl w:val="6E006F04"/>
    <w:lvl w:ilvl="0" w:tplc="71786D56">
      <w:start w:val="1"/>
      <w:numFmt w:val="bullet"/>
      <w:lvlText w:val="-"/>
      <w:lvlJc w:val="left"/>
      <w:pPr>
        <w:ind w:left="1571" w:hanging="360"/>
      </w:pPr>
      <w:rPr>
        <w:rFonts w:ascii="Sitka Subheading" w:hAnsi="Sitka Subheading"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6"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7"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0"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DAF3EFC"/>
    <w:multiLevelType w:val="hybridMultilevel"/>
    <w:tmpl w:val="03147762"/>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3"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4"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F5A3FF6"/>
    <w:multiLevelType w:val="hybridMultilevel"/>
    <w:tmpl w:val="ACA8356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6" w15:restartNumberingAfterBreak="0">
    <w:nsid w:val="67E16570"/>
    <w:multiLevelType w:val="hybridMultilevel"/>
    <w:tmpl w:val="BBC4F9FA"/>
    <w:numStyleLink w:val="Style3import"/>
  </w:abstractNum>
  <w:abstractNum w:abstractNumId="37"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8" w15:restartNumberingAfterBreak="0">
    <w:nsid w:val="6FB25E22"/>
    <w:multiLevelType w:val="hybridMultilevel"/>
    <w:tmpl w:val="EB769B12"/>
    <w:lvl w:ilvl="0" w:tplc="380C0001">
      <w:start w:val="1"/>
      <w:numFmt w:val="bullet"/>
      <w:lvlText w:val=""/>
      <w:lvlJc w:val="left"/>
      <w:pPr>
        <w:ind w:left="1996" w:hanging="360"/>
      </w:pPr>
      <w:rPr>
        <w:rFonts w:ascii="Symbol" w:hAnsi="Symbol" w:hint="default"/>
      </w:rPr>
    </w:lvl>
    <w:lvl w:ilvl="1" w:tplc="380C0003" w:tentative="1">
      <w:start w:val="1"/>
      <w:numFmt w:val="bullet"/>
      <w:lvlText w:val="o"/>
      <w:lvlJc w:val="left"/>
      <w:pPr>
        <w:ind w:left="2716" w:hanging="360"/>
      </w:pPr>
      <w:rPr>
        <w:rFonts w:ascii="Courier New" w:hAnsi="Courier New" w:cs="Courier New" w:hint="default"/>
      </w:rPr>
    </w:lvl>
    <w:lvl w:ilvl="2" w:tplc="380C0005" w:tentative="1">
      <w:start w:val="1"/>
      <w:numFmt w:val="bullet"/>
      <w:lvlText w:val=""/>
      <w:lvlJc w:val="left"/>
      <w:pPr>
        <w:ind w:left="3436" w:hanging="360"/>
      </w:pPr>
      <w:rPr>
        <w:rFonts w:ascii="Wingdings" w:hAnsi="Wingdings" w:hint="default"/>
      </w:rPr>
    </w:lvl>
    <w:lvl w:ilvl="3" w:tplc="380C0001" w:tentative="1">
      <w:start w:val="1"/>
      <w:numFmt w:val="bullet"/>
      <w:lvlText w:val=""/>
      <w:lvlJc w:val="left"/>
      <w:pPr>
        <w:ind w:left="4156" w:hanging="360"/>
      </w:pPr>
      <w:rPr>
        <w:rFonts w:ascii="Symbol" w:hAnsi="Symbol" w:hint="default"/>
      </w:rPr>
    </w:lvl>
    <w:lvl w:ilvl="4" w:tplc="380C0003" w:tentative="1">
      <w:start w:val="1"/>
      <w:numFmt w:val="bullet"/>
      <w:lvlText w:val="o"/>
      <w:lvlJc w:val="left"/>
      <w:pPr>
        <w:ind w:left="4876" w:hanging="360"/>
      </w:pPr>
      <w:rPr>
        <w:rFonts w:ascii="Courier New" w:hAnsi="Courier New" w:cs="Courier New" w:hint="default"/>
      </w:rPr>
    </w:lvl>
    <w:lvl w:ilvl="5" w:tplc="380C0005" w:tentative="1">
      <w:start w:val="1"/>
      <w:numFmt w:val="bullet"/>
      <w:lvlText w:val=""/>
      <w:lvlJc w:val="left"/>
      <w:pPr>
        <w:ind w:left="5596" w:hanging="360"/>
      </w:pPr>
      <w:rPr>
        <w:rFonts w:ascii="Wingdings" w:hAnsi="Wingdings" w:hint="default"/>
      </w:rPr>
    </w:lvl>
    <w:lvl w:ilvl="6" w:tplc="380C0001" w:tentative="1">
      <w:start w:val="1"/>
      <w:numFmt w:val="bullet"/>
      <w:lvlText w:val=""/>
      <w:lvlJc w:val="left"/>
      <w:pPr>
        <w:ind w:left="6316" w:hanging="360"/>
      </w:pPr>
      <w:rPr>
        <w:rFonts w:ascii="Symbol" w:hAnsi="Symbol" w:hint="default"/>
      </w:rPr>
    </w:lvl>
    <w:lvl w:ilvl="7" w:tplc="380C0003" w:tentative="1">
      <w:start w:val="1"/>
      <w:numFmt w:val="bullet"/>
      <w:lvlText w:val="o"/>
      <w:lvlJc w:val="left"/>
      <w:pPr>
        <w:ind w:left="7036" w:hanging="360"/>
      </w:pPr>
      <w:rPr>
        <w:rFonts w:ascii="Courier New" w:hAnsi="Courier New" w:cs="Courier New" w:hint="default"/>
      </w:rPr>
    </w:lvl>
    <w:lvl w:ilvl="8" w:tplc="380C0005" w:tentative="1">
      <w:start w:val="1"/>
      <w:numFmt w:val="bullet"/>
      <w:lvlText w:val=""/>
      <w:lvlJc w:val="left"/>
      <w:pPr>
        <w:ind w:left="7756" w:hanging="360"/>
      </w:pPr>
      <w:rPr>
        <w:rFonts w:ascii="Wingdings" w:hAnsi="Wingdings" w:hint="default"/>
      </w:rPr>
    </w:lvl>
  </w:abstractNum>
  <w:abstractNum w:abstractNumId="39"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78DB406B"/>
    <w:multiLevelType w:val="hybridMultilevel"/>
    <w:tmpl w:val="12AE1D5E"/>
    <w:lvl w:ilvl="0" w:tplc="71786D56">
      <w:start w:val="1"/>
      <w:numFmt w:val="bullet"/>
      <w:lvlText w:val="-"/>
      <w:lvlJc w:val="left"/>
      <w:pPr>
        <w:ind w:left="502" w:hanging="360"/>
      </w:pPr>
      <w:rPr>
        <w:rFonts w:ascii="Sitka Subheading" w:hAnsi="Sitka Subheading"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42"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
  </w:num>
  <w:num w:numId="3">
    <w:abstractNumId w:val="34"/>
  </w:num>
  <w:num w:numId="4">
    <w:abstractNumId w:val="36"/>
  </w:num>
  <w:num w:numId="5">
    <w:abstractNumId w:val="2"/>
  </w:num>
  <w:num w:numId="6">
    <w:abstractNumId w:val="7"/>
  </w:num>
  <w:num w:numId="7">
    <w:abstractNumId w:val="28"/>
  </w:num>
  <w:num w:numId="8">
    <w:abstractNumId w:val="27"/>
  </w:num>
  <w:num w:numId="9">
    <w:abstractNumId w:val="17"/>
  </w:num>
  <w:num w:numId="10">
    <w:abstractNumId w:val="30"/>
  </w:num>
  <w:num w:numId="11">
    <w:abstractNumId w:val="40"/>
  </w:num>
  <w:num w:numId="12">
    <w:abstractNumId w:val="19"/>
  </w:num>
  <w:num w:numId="13">
    <w:abstractNumId w:val="42"/>
  </w:num>
  <w:num w:numId="14">
    <w:abstractNumId w:val="12"/>
  </w:num>
  <w:num w:numId="15">
    <w:abstractNumId w:val="46"/>
  </w:num>
  <w:num w:numId="16">
    <w:abstractNumId w:val="39"/>
  </w:num>
  <w:num w:numId="17">
    <w:abstractNumId w:val="1"/>
  </w:num>
  <w:num w:numId="18">
    <w:abstractNumId w:val="0"/>
  </w:num>
  <w:num w:numId="19">
    <w:abstractNumId w:val="29"/>
  </w:num>
  <w:num w:numId="20">
    <w:abstractNumId w:val="11"/>
  </w:num>
  <w:num w:numId="21">
    <w:abstractNumId w:val="33"/>
  </w:num>
  <w:num w:numId="22">
    <w:abstractNumId w:val="3"/>
  </w:num>
  <w:num w:numId="23">
    <w:abstractNumId w:val="37"/>
  </w:num>
  <w:num w:numId="24">
    <w:abstractNumId w:val="45"/>
  </w:num>
  <w:num w:numId="25">
    <w:abstractNumId w:val="6"/>
  </w:num>
  <w:num w:numId="26">
    <w:abstractNumId w:val="18"/>
  </w:num>
  <w:num w:numId="27">
    <w:abstractNumId w:val="31"/>
  </w:num>
  <w:num w:numId="28">
    <w:abstractNumId w:val="38"/>
  </w:num>
  <w:num w:numId="29">
    <w:abstractNumId w:val="13"/>
  </w:num>
  <w:num w:numId="30">
    <w:abstractNumId w:val="1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5"/>
  </w:num>
  <w:num w:numId="34">
    <w:abstractNumId w:val="5"/>
  </w:num>
  <w:num w:numId="35">
    <w:abstractNumId w:val="41"/>
  </w:num>
  <w:num w:numId="36">
    <w:abstractNumId w:val="14"/>
  </w:num>
  <w:num w:numId="37">
    <w:abstractNumId w:val="22"/>
  </w:num>
  <w:num w:numId="38">
    <w:abstractNumId w:val="35"/>
  </w:num>
  <w:num w:numId="39">
    <w:abstractNumId w:val="16"/>
  </w:num>
  <w:num w:numId="40">
    <w:abstractNumId w:val="21"/>
  </w:num>
  <w:num w:numId="41">
    <w:abstractNumId w:val="8"/>
  </w:num>
  <w:num w:numId="42">
    <w:abstractNumId w:val="9"/>
  </w:num>
  <w:num w:numId="43">
    <w:abstractNumId w:val="25"/>
  </w:num>
  <w:num w:numId="44">
    <w:abstractNumId w:val="44"/>
  </w:num>
  <w:num w:numId="45">
    <w:abstractNumId w:val="24"/>
  </w:num>
  <w:num w:numId="46">
    <w:abstractNumId w:val="23"/>
  </w:num>
  <w:num w:numId="47">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4E"/>
    <w:rsid w:val="00012FB9"/>
    <w:rsid w:val="000167E0"/>
    <w:rsid w:val="00016D77"/>
    <w:rsid w:val="000453F3"/>
    <w:rsid w:val="00051BD5"/>
    <w:rsid w:val="0006498C"/>
    <w:rsid w:val="000678EE"/>
    <w:rsid w:val="000765EC"/>
    <w:rsid w:val="000A11E0"/>
    <w:rsid w:val="000A1B7B"/>
    <w:rsid w:val="000A7050"/>
    <w:rsid w:val="000B07F5"/>
    <w:rsid w:val="000B53F7"/>
    <w:rsid w:val="000D06F9"/>
    <w:rsid w:val="000D1D9F"/>
    <w:rsid w:val="000E10F4"/>
    <w:rsid w:val="00100099"/>
    <w:rsid w:val="001149DB"/>
    <w:rsid w:val="00125C70"/>
    <w:rsid w:val="00130DAC"/>
    <w:rsid w:val="0013616D"/>
    <w:rsid w:val="00152610"/>
    <w:rsid w:val="001756C4"/>
    <w:rsid w:val="00192C18"/>
    <w:rsid w:val="00194406"/>
    <w:rsid w:val="001B2455"/>
    <w:rsid w:val="001B49AF"/>
    <w:rsid w:val="001C4620"/>
    <w:rsid w:val="001F1601"/>
    <w:rsid w:val="001F7AE1"/>
    <w:rsid w:val="00201A59"/>
    <w:rsid w:val="002052FC"/>
    <w:rsid w:val="00206264"/>
    <w:rsid w:val="00221C6D"/>
    <w:rsid w:val="00264758"/>
    <w:rsid w:val="0027546C"/>
    <w:rsid w:val="002756D5"/>
    <w:rsid w:val="002A141D"/>
    <w:rsid w:val="002B16AB"/>
    <w:rsid w:val="002B1A7A"/>
    <w:rsid w:val="00317A27"/>
    <w:rsid w:val="00320735"/>
    <w:rsid w:val="003240BE"/>
    <w:rsid w:val="00356B46"/>
    <w:rsid w:val="00364661"/>
    <w:rsid w:val="003710E8"/>
    <w:rsid w:val="00377BAA"/>
    <w:rsid w:val="00380A29"/>
    <w:rsid w:val="003814EA"/>
    <w:rsid w:val="003823D9"/>
    <w:rsid w:val="00391C8F"/>
    <w:rsid w:val="003940AB"/>
    <w:rsid w:val="003A1144"/>
    <w:rsid w:val="003A4F9D"/>
    <w:rsid w:val="003A5179"/>
    <w:rsid w:val="003A63D2"/>
    <w:rsid w:val="003B265E"/>
    <w:rsid w:val="003C5105"/>
    <w:rsid w:val="003E016D"/>
    <w:rsid w:val="003E3629"/>
    <w:rsid w:val="004040A8"/>
    <w:rsid w:val="0047569C"/>
    <w:rsid w:val="00483F6F"/>
    <w:rsid w:val="00493AAE"/>
    <w:rsid w:val="004D535D"/>
    <w:rsid w:val="004E13EF"/>
    <w:rsid w:val="004F0916"/>
    <w:rsid w:val="004F787E"/>
    <w:rsid w:val="00513A06"/>
    <w:rsid w:val="00550AB0"/>
    <w:rsid w:val="00564CFF"/>
    <w:rsid w:val="00572E61"/>
    <w:rsid w:val="00597239"/>
    <w:rsid w:val="005A0717"/>
    <w:rsid w:val="005B13BF"/>
    <w:rsid w:val="005B642A"/>
    <w:rsid w:val="005D1219"/>
    <w:rsid w:val="005E5893"/>
    <w:rsid w:val="00601AE3"/>
    <w:rsid w:val="00614C35"/>
    <w:rsid w:val="00617766"/>
    <w:rsid w:val="00630DC5"/>
    <w:rsid w:val="006449D6"/>
    <w:rsid w:val="00656FAB"/>
    <w:rsid w:val="00657143"/>
    <w:rsid w:val="0065762B"/>
    <w:rsid w:val="00660852"/>
    <w:rsid w:val="006673C2"/>
    <w:rsid w:val="006A01C6"/>
    <w:rsid w:val="006A0BE3"/>
    <w:rsid w:val="006A48E4"/>
    <w:rsid w:val="006B0C79"/>
    <w:rsid w:val="006C65AB"/>
    <w:rsid w:val="006D5A93"/>
    <w:rsid w:val="006D6001"/>
    <w:rsid w:val="006F05A5"/>
    <w:rsid w:val="007100D1"/>
    <w:rsid w:val="00714394"/>
    <w:rsid w:val="00716AAB"/>
    <w:rsid w:val="007222BA"/>
    <w:rsid w:val="00725ADF"/>
    <w:rsid w:val="00750812"/>
    <w:rsid w:val="00755C74"/>
    <w:rsid w:val="007756F8"/>
    <w:rsid w:val="00775F83"/>
    <w:rsid w:val="00777A8D"/>
    <w:rsid w:val="00781172"/>
    <w:rsid w:val="00783CE7"/>
    <w:rsid w:val="00783E3E"/>
    <w:rsid w:val="00785560"/>
    <w:rsid w:val="007D41D3"/>
    <w:rsid w:val="007D69F1"/>
    <w:rsid w:val="008129C8"/>
    <w:rsid w:val="00812DE9"/>
    <w:rsid w:val="00880D6E"/>
    <w:rsid w:val="00894C70"/>
    <w:rsid w:val="008A1EC9"/>
    <w:rsid w:val="008B1F48"/>
    <w:rsid w:val="008B31E2"/>
    <w:rsid w:val="008D5BDE"/>
    <w:rsid w:val="00901545"/>
    <w:rsid w:val="00903A0C"/>
    <w:rsid w:val="00913391"/>
    <w:rsid w:val="0095263F"/>
    <w:rsid w:val="009619FA"/>
    <w:rsid w:val="009642C6"/>
    <w:rsid w:val="00990E01"/>
    <w:rsid w:val="009A059F"/>
    <w:rsid w:val="009B36A7"/>
    <w:rsid w:val="009D686C"/>
    <w:rsid w:val="009F77FB"/>
    <w:rsid w:val="00A135F4"/>
    <w:rsid w:val="00A331BC"/>
    <w:rsid w:val="00A4738D"/>
    <w:rsid w:val="00A507CF"/>
    <w:rsid w:val="00A609FA"/>
    <w:rsid w:val="00A75AFF"/>
    <w:rsid w:val="00A83CA3"/>
    <w:rsid w:val="00A85809"/>
    <w:rsid w:val="00A931CD"/>
    <w:rsid w:val="00AA7027"/>
    <w:rsid w:val="00AE18D3"/>
    <w:rsid w:val="00B14E8A"/>
    <w:rsid w:val="00B60135"/>
    <w:rsid w:val="00B607BC"/>
    <w:rsid w:val="00B61AD2"/>
    <w:rsid w:val="00B66B91"/>
    <w:rsid w:val="00B737BF"/>
    <w:rsid w:val="00B77595"/>
    <w:rsid w:val="00BC1AA5"/>
    <w:rsid w:val="00BC49B3"/>
    <w:rsid w:val="00BE0224"/>
    <w:rsid w:val="00BF11FA"/>
    <w:rsid w:val="00BF2CAA"/>
    <w:rsid w:val="00BF34E5"/>
    <w:rsid w:val="00BF41B3"/>
    <w:rsid w:val="00C25F8C"/>
    <w:rsid w:val="00C32AC7"/>
    <w:rsid w:val="00C3540B"/>
    <w:rsid w:val="00C40D28"/>
    <w:rsid w:val="00C430CB"/>
    <w:rsid w:val="00C43D01"/>
    <w:rsid w:val="00C76C15"/>
    <w:rsid w:val="00CA3D6A"/>
    <w:rsid w:val="00CB7B91"/>
    <w:rsid w:val="00CD7BE8"/>
    <w:rsid w:val="00CF053A"/>
    <w:rsid w:val="00D04A1C"/>
    <w:rsid w:val="00D17C0C"/>
    <w:rsid w:val="00D37C7C"/>
    <w:rsid w:val="00D6099E"/>
    <w:rsid w:val="00D672EE"/>
    <w:rsid w:val="00D71319"/>
    <w:rsid w:val="00DA01EF"/>
    <w:rsid w:val="00DA6B12"/>
    <w:rsid w:val="00DC5191"/>
    <w:rsid w:val="00DF0293"/>
    <w:rsid w:val="00DF11B6"/>
    <w:rsid w:val="00E07282"/>
    <w:rsid w:val="00E25FF6"/>
    <w:rsid w:val="00E33E36"/>
    <w:rsid w:val="00E5287C"/>
    <w:rsid w:val="00E5597F"/>
    <w:rsid w:val="00E60965"/>
    <w:rsid w:val="00E67B92"/>
    <w:rsid w:val="00E83A25"/>
    <w:rsid w:val="00EA707D"/>
    <w:rsid w:val="00EA7FDC"/>
    <w:rsid w:val="00EB3981"/>
    <w:rsid w:val="00EC1FDF"/>
    <w:rsid w:val="00ED3D0B"/>
    <w:rsid w:val="00EF79D6"/>
    <w:rsid w:val="00F047FA"/>
    <w:rsid w:val="00F3354E"/>
    <w:rsid w:val="00F44142"/>
    <w:rsid w:val="00F45FE6"/>
    <w:rsid w:val="00F50F9A"/>
    <w:rsid w:val="00F6229F"/>
    <w:rsid w:val="00F65E97"/>
    <w:rsid w:val="00F70E72"/>
    <w:rsid w:val="00F717B8"/>
    <w:rsid w:val="00F7389B"/>
    <w:rsid w:val="00F81F21"/>
    <w:rsid w:val="00F848FD"/>
    <w:rsid w:val="00FB237E"/>
    <w:rsid w:val="00FC296C"/>
    <w:rsid w:val="00FC2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B0C4"/>
  <w15:chartTrackingRefBased/>
  <w15:docId w15:val="{CA4FB447-7B81-4A9E-B1E3-A3DBEB0E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2A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aliases w:val="Document Header1,ERM Heading 1"/>
    <w:basedOn w:val="Normal"/>
    <w:next w:val="Normal"/>
    <w:link w:val="Heading1Char"/>
    <w:uiPriority w:val="9"/>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2">
    <w:name w:val="heading 2"/>
    <w:aliases w:val="ERM Heading 2"/>
    <w:basedOn w:val="Normal"/>
    <w:next w:val="Normal"/>
    <w:link w:val="Heading2Char"/>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aliases w:val="Sub-Clause Paragraph,Section Header3,ERM Heading 3"/>
    <w:basedOn w:val="Normal"/>
    <w:next w:val="Normal"/>
    <w:link w:val="Heading3Char"/>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aliases w:val=" Sub-Clause Sub-paragraph,ERM Heading 4"/>
    <w:basedOn w:val="Normal"/>
    <w:next w:val="Normal"/>
    <w:link w:val="Heading4Char"/>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Heading5">
    <w:name w:val="heading 5"/>
    <w:basedOn w:val="Normal"/>
    <w:next w:val="Normal"/>
    <w:link w:val="Heading5Char"/>
    <w:uiPriority w:val="9"/>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Heading6">
    <w:name w:val="heading 6"/>
    <w:basedOn w:val="Normal"/>
    <w:next w:val="Normal"/>
    <w:link w:val="Heading6Char"/>
    <w:uiPriority w:val="9"/>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Heading7">
    <w:name w:val="heading 7"/>
    <w:basedOn w:val="Normal"/>
    <w:next w:val="Normal"/>
    <w:link w:val="Heading7Char"/>
    <w:uiPriority w:val="9"/>
    <w:qFormat/>
    <w:rsid w:val="005E5893"/>
    <w:pPr>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5E5893"/>
    <w:pPr>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5E5893"/>
    <w:pPr>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C32AC7"/>
    <w:rPr>
      <w:u w:val="single"/>
    </w:rPr>
  </w:style>
  <w:style w:type="paragraph" w:styleId="Header">
    <w:name w:val="header"/>
    <w:link w:val="HeaderChar"/>
    <w:uiPriority w:val="99"/>
    <w:qFormat/>
    <w:rsid w:val="00C32AC7"/>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eastAsia="fr-FR"/>
    </w:rPr>
  </w:style>
  <w:style w:type="character" w:customStyle="1" w:styleId="HeaderChar">
    <w:name w:val="Header Char"/>
    <w:basedOn w:val="DefaultParagraphFont"/>
    <w:link w:val="Header"/>
    <w:uiPriority w:val="99"/>
    <w:rsid w:val="00C32AC7"/>
    <w:rPr>
      <w:rFonts w:ascii="Arial" w:eastAsia="Arial Unicode MS" w:hAnsi="Arial" w:cs="Arial Unicode MS"/>
      <w:color w:val="000000"/>
      <w:u w:color="000000"/>
      <w:bdr w:val="nil"/>
      <w:lang w:eastAsia="fr-FR"/>
    </w:rPr>
  </w:style>
  <w:style w:type="paragraph" w:customStyle="1" w:styleId="Corps">
    <w:name w:val="Corps"/>
    <w:rsid w:val="00C32AC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fr-FR" w:eastAsia="fr-FR"/>
    </w:rPr>
  </w:style>
  <w:style w:type="character" w:customStyle="1" w:styleId="Aucun">
    <w:name w:val="Aucun"/>
    <w:rsid w:val="00C32AC7"/>
  </w:style>
  <w:style w:type="numbering" w:customStyle="1" w:styleId="Style1import">
    <w:name w:val="Style 1 importé"/>
    <w:rsid w:val="00C32AC7"/>
    <w:pPr>
      <w:numPr>
        <w:numId w:val="1"/>
      </w:numPr>
    </w:p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C32AC7"/>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eastAsia="fr-FR"/>
    </w:rPr>
  </w:style>
  <w:style w:type="numbering" w:customStyle="1" w:styleId="Style3import">
    <w:name w:val="Style 3 importé"/>
    <w:rsid w:val="00C32AC7"/>
    <w:pPr>
      <w:numPr>
        <w:numId w:val="3"/>
      </w:numPr>
    </w:pPr>
  </w:style>
  <w:style w:type="paragraph" w:styleId="Footer">
    <w:name w:val="footer"/>
    <w:basedOn w:val="Normal"/>
    <w:link w:val="FooterChar"/>
    <w:uiPriority w:val="99"/>
    <w:unhideWhenUsed/>
    <w:rsid w:val="00C32AC7"/>
    <w:pPr>
      <w:tabs>
        <w:tab w:val="center" w:pos="4536"/>
        <w:tab w:val="right" w:pos="9072"/>
      </w:tabs>
    </w:pPr>
  </w:style>
  <w:style w:type="character" w:customStyle="1" w:styleId="FooterChar">
    <w:name w:val="Footer Char"/>
    <w:basedOn w:val="DefaultParagraphFont"/>
    <w:link w:val="Footer"/>
    <w:uiPriority w:val="99"/>
    <w:rsid w:val="00C32AC7"/>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192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18"/>
    <w:rPr>
      <w:rFonts w:ascii="Segoe UI" w:eastAsia="Arial Unicode MS" w:hAnsi="Segoe UI" w:cs="Segoe UI"/>
      <w:sz w:val="18"/>
      <w:szCs w:val="18"/>
      <w:bdr w:val="nil"/>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EA7FDC"/>
    <w:rPr>
      <w:rFonts w:ascii="Arial" w:eastAsia="Arial Unicode MS" w:hAnsi="Arial" w:cs="Arial Unicode MS"/>
      <w:color w:val="000000"/>
      <w:u w:color="000000"/>
      <w:bdr w:val="nil"/>
      <w:lang w:eastAsia="fr-FR"/>
    </w:rPr>
  </w:style>
  <w:style w:type="character" w:styleId="FollowedHyperlink">
    <w:name w:val="FollowedHyperlink"/>
    <w:basedOn w:val="DefaultParagraphFont"/>
    <w:uiPriority w:val="99"/>
    <w:unhideWhenUsed/>
    <w:rsid w:val="000A11E0"/>
    <w:rPr>
      <w:color w:val="954F72" w:themeColor="followedHyperlink"/>
      <w:u w:val="single"/>
    </w:rPr>
  </w:style>
  <w:style w:type="paragraph" w:styleId="FootnoteText">
    <w:name w:val="footnote text"/>
    <w:aliases w:val="fn,ADB,single space,footnote text Char,fn Char,ADB Char,single space Char Char,Fußnotentextf"/>
    <w:basedOn w:val="Normal"/>
    <w:link w:val="FootnoteTextChar"/>
    <w:uiPriority w:val="99"/>
    <w:unhideWhenUsed/>
    <w:rsid w:val="003C5105"/>
    <w:rPr>
      <w:sz w:val="20"/>
      <w:szCs w:val="20"/>
    </w:rPr>
  </w:style>
  <w:style w:type="character" w:customStyle="1" w:styleId="FootnoteTextChar">
    <w:name w:val="Footnote Text Char"/>
    <w:aliases w:val="fn Char2,ADB Char2,single space Char1,footnote text Char Char1,fn Char Char1,ADB Char Char1,single space Char Char Char1,Fußnotentextf Char1"/>
    <w:basedOn w:val="DefaultParagraphFont"/>
    <w:link w:val="FootnoteText"/>
    <w:uiPriority w:val="99"/>
    <w:semiHidden/>
    <w:rsid w:val="003C5105"/>
    <w:rPr>
      <w:rFonts w:ascii="Times New Roman" w:eastAsia="Arial Unicode MS" w:hAnsi="Times New Roman" w:cs="Times New Roman"/>
      <w:sz w:val="20"/>
      <w:szCs w:val="20"/>
      <w:bdr w:val="nil"/>
    </w:rPr>
  </w:style>
  <w:style w:type="character" w:styleId="FootnoteReference">
    <w:name w:val="footnote reference"/>
    <w:basedOn w:val="DefaultParagraphFont"/>
    <w:unhideWhenUsed/>
    <w:rsid w:val="003C5105"/>
    <w:rPr>
      <w:vertAlign w:val="superscript"/>
    </w:rPr>
  </w:style>
  <w:style w:type="paragraph" w:customStyle="1" w:styleId="SSHContactForms">
    <w:name w:val="SSH Contact Forms"/>
    <w:basedOn w:val="Normal"/>
    <w:uiPriority w:val="99"/>
    <w:rsid w:val="003C51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DefaultParagraphFont"/>
    <w:uiPriority w:val="99"/>
    <w:semiHidden/>
    <w:unhideWhenUsed/>
    <w:rsid w:val="00E5287C"/>
    <w:rPr>
      <w:color w:val="605E5C"/>
      <w:shd w:val="clear" w:color="auto" w:fill="E1DFDD"/>
    </w:rPr>
  </w:style>
  <w:style w:type="character" w:styleId="CommentReference">
    <w:name w:val="annotation reference"/>
    <w:basedOn w:val="DefaultParagraphFont"/>
    <w:uiPriority w:val="99"/>
    <w:semiHidden/>
    <w:unhideWhenUsed/>
    <w:rsid w:val="00364661"/>
    <w:rPr>
      <w:sz w:val="16"/>
      <w:szCs w:val="16"/>
    </w:rPr>
  </w:style>
  <w:style w:type="paragraph" w:styleId="CommentText">
    <w:name w:val="annotation text"/>
    <w:basedOn w:val="Normal"/>
    <w:link w:val="CommentTextChar"/>
    <w:uiPriority w:val="99"/>
    <w:unhideWhenUsed/>
    <w:rsid w:val="00364661"/>
    <w:rPr>
      <w:sz w:val="20"/>
      <w:szCs w:val="20"/>
    </w:rPr>
  </w:style>
  <w:style w:type="character" w:customStyle="1" w:styleId="CommentTextChar">
    <w:name w:val="Comment Text Char"/>
    <w:basedOn w:val="DefaultParagraphFont"/>
    <w:link w:val="CommentText"/>
    <w:uiPriority w:val="99"/>
    <w:rsid w:val="00364661"/>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364661"/>
    <w:rPr>
      <w:b/>
      <w:bCs/>
    </w:rPr>
  </w:style>
  <w:style w:type="character" w:customStyle="1" w:styleId="CommentSubjectChar">
    <w:name w:val="Comment Subject Char"/>
    <w:basedOn w:val="CommentTextChar"/>
    <w:link w:val="CommentSubject"/>
    <w:uiPriority w:val="99"/>
    <w:semiHidden/>
    <w:rsid w:val="00364661"/>
    <w:rPr>
      <w:rFonts w:ascii="Times New Roman" w:eastAsia="Arial Unicode MS" w:hAnsi="Times New Roman" w:cs="Times New Roman"/>
      <w:b/>
      <w:bCs/>
      <w:sz w:val="20"/>
      <w:szCs w:val="20"/>
      <w:bdr w:val="nil"/>
    </w:rPr>
  </w:style>
  <w:style w:type="paragraph" w:customStyle="1" w:styleId="ITBColumnRight">
    <w:name w:val="ITB Column Right"/>
    <w:basedOn w:val="BodyText"/>
    <w:link w:val="ITBColumnRightCharChar"/>
    <w:uiPriority w:val="99"/>
    <w:rsid w:val="006A0BE3"/>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lang w:val="fr-FR"/>
    </w:rPr>
  </w:style>
  <w:style w:type="character" w:customStyle="1" w:styleId="ITBColumnRightCharChar">
    <w:name w:val="ITB Column Right Char Char"/>
    <w:basedOn w:val="BodyTextChar"/>
    <w:link w:val="ITBColumnRight"/>
    <w:uiPriority w:val="99"/>
    <w:rsid w:val="006A0BE3"/>
    <w:rPr>
      <w:rFonts w:ascii="Times New Roman" w:eastAsia="Times New Roman" w:hAnsi="Times New Roman" w:cs="Times New Roman"/>
      <w:sz w:val="24"/>
      <w:szCs w:val="24"/>
      <w:bdr w:val="nil"/>
      <w:lang w:val="fr-FR"/>
    </w:rPr>
  </w:style>
  <w:style w:type="paragraph" w:styleId="BodyText">
    <w:name w:val="Body Text"/>
    <w:basedOn w:val="Normal"/>
    <w:link w:val="BodyTextChar"/>
    <w:uiPriority w:val="99"/>
    <w:unhideWhenUsed/>
    <w:qFormat/>
    <w:rsid w:val="006A0BE3"/>
    <w:pPr>
      <w:spacing w:after="120"/>
    </w:pPr>
  </w:style>
  <w:style w:type="character" w:customStyle="1" w:styleId="BodyTextChar">
    <w:name w:val="Body Text Char"/>
    <w:basedOn w:val="DefaultParagraphFont"/>
    <w:link w:val="BodyText"/>
    <w:uiPriority w:val="99"/>
    <w:rsid w:val="006A0BE3"/>
    <w:rPr>
      <w:rFonts w:ascii="Times New Roman" w:eastAsia="Arial Unicode MS" w:hAnsi="Times New Roman" w:cs="Times New Roman"/>
      <w:sz w:val="24"/>
      <w:szCs w:val="24"/>
      <w:bdr w:val="nil"/>
    </w:rPr>
  </w:style>
  <w:style w:type="character" w:customStyle="1" w:styleId="Heading1Char">
    <w:name w:val="Heading 1 Char"/>
    <w:aliases w:val="Document Header1 Char,ERM Heading 1 Char"/>
    <w:basedOn w:val="DefaultParagraphFont"/>
    <w:link w:val="Heading1"/>
    <w:uiPriority w:val="9"/>
    <w:rsid w:val="005E5893"/>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5E5893"/>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5E5893"/>
    <w:rPr>
      <w:rFonts w:ascii="Arial" w:eastAsia="Times New Roman" w:hAnsi="Arial" w:cs="Arial"/>
      <w:b/>
      <w:bCs/>
      <w:sz w:val="26"/>
      <w:szCs w:val="26"/>
    </w:rPr>
  </w:style>
  <w:style w:type="character" w:customStyle="1" w:styleId="Heading4Char">
    <w:name w:val="Heading 4 Char"/>
    <w:aliases w:val=" Sub-Clause Sub-paragraph Char,ERM Heading 4 Char"/>
    <w:basedOn w:val="DefaultParagraphFont"/>
    <w:link w:val="Heading4"/>
    <w:uiPriority w:val="9"/>
    <w:rsid w:val="005E5893"/>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5E5893"/>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5E5893"/>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5E5893"/>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5E589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5E5893"/>
    <w:rPr>
      <w:rFonts w:ascii="Arial" w:eastAsia="Times New Roman" w:hAnsi="Arial" w:cs="Times New Roman"/>
      <w:lang w:val="x-none" w:eastAsia="x-none"/>
    </w:rPr>
  </w:style>
  <w:style w:type="paragraph" w:styleId="TOC1">
    <w:name w:val="toc 1"/>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
    <w:name w:val="List"/>
    <w:aliases w:val="1. List"/>
    <w:basedOn w:val="Normal"/>
    <w:link w:val="ListChar"/>
    <w:semiHidden/>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
    <w:link w:val="LIBBulletedTextCharChar"/>
    <w:rsid w:val="005E5893"/>
    <w:pPr>
      <w:numPr>
        <w:numId w:val="7"/>
      </w:numPr>
      <w:spacing w:before="240" w:after="0"/>
    </w:pPr>
  </w:style>
  <w:style w:type="table" w:styleId="TableGrid">
    <w:name w:val="Table Grid"/>
    <w:basedOn w:val="TableNormal"/>
    <w:uiPriority w:val="39"/>
    <w:rsid w:val="005E5893"/>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5E5893"/>
    <w:pPr>
      <w:numPr>
        <w:ilvl w:val="1"/>
      </w:numPr>
      <w:tabs>
        <w:tab w:val="clear" w:pos="1440"/>
      </w:tabs>
      <w:spacing w:before="60"/>
    </w:pPr>
  </w:style>
  <w:style w:type="character" w:styleId="PageNumber">
    <w:name w:val="page number"/>
    <w:basedOn w:val="DefaultParagraphFont"/>
    <w:rsid w:val="005E5893"/>
  </w:style>
  <w:style w:type="paragraph" w:styleId="DocumentMap">
    <w:name w:val="Document Map"/>
    <w:basedOn w:val="Normal"/>
    <w:link w:val="DocumentMapChar"/>
    <w:uiPriority w:val="99"/>
    <w:semiHidden/>
    <w:rsid w:val="005E58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DocumentMapChar">
    <w:name w:val="Document Map Char"/>
    <w:basedOn w:val="DefaultParagraphFont"/>
    <w:link w:val="DocumentMap"/>
    <w:uiPriority w:val="99"/>
    <w:semiHidden/>
    <w:rsid w:val="005E5893"/>
    <w:rPr>
      <w:rFonts w:ascii="Tahoma" w:eastAsia="Times New Roman" w:hAnsi="Tahoma" w:cs="Tahoma"/>
      <w:sz w:val="20"/>
      <w:szCs w:val="20"/>
      <w:shd w:val="clear" w:color="auto" w:fill="000080"/>
      <w:lang w:val="fr-FR"/>
    </w:rPr>
  </w:style>
  <w:style w:type="paragraph" w:customStyle="1" w:styleId="Heading20">
    <w:name w:val="Heading: 2"/>
    <w:basedOn w:val="Heading1"/>
    <w:link w:val="Heading2CharChar"/>
    <w:rsid w:val="005E5893"/>
    <w:rPr>
      <w:sz w:val="28"/>
    </w:rPr>
  </w:style>
  <w:style w:type="character" w:customStyle="1" w:styleId="Heading2CharChar">
    <w:name w:val="Heading: 2 Char Char"/>
    <w:link w:val="Heading20"/>
    <w:rsid w:val="005E5893"/>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5E5893"/>
    <w:pPr>
      <w:spacing w:before="240" w:after="240"/>
    </w:pPr>
    <w:rPr>
      <w:bCs/>
      <w:sz w:val="36"/>
      <w:szCs w:val="36"/>
    </w:rPr>
  </w:style>
  <w:style w:type="character" w:customStyle="1" w:styleId="Heading1Char0">
    <w:name w:val="Heading: 1 Char"/>
    <w:link w:val="Heading10"/>
    <w:rsid w:val="005E5893"/>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5E5893"/>
    <w:rPr>
      <w:kern w:val="0"/>
    </w:rPr>
  </w:style>
  <w:style w:type="paragraph" w:customStyle="1" w:styleId="ColumnLeft">
    <w:name w:val="Column Left"/>
    <w:basedOn w:val="Heading3"/>
    <w:uiPriority w:val="99"/>
    <w:rsid w:val="005E5893"/>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5E5893"/>
    <w:pPr>
      <w:keepNext/>
      <w:numPr>
        <w:ilvl w:val="4"/>
        <w:numId w:val="11"/>
      </w:numPr>
      <w:tabs>
        <w:tab w:val="left" w:pos="612"/>
      </w:tabs>
      <w:spacing w:before="60" w:after="60"/>
    </w:pPr>
  </w:style>
  <w:style w:type="paragraph" w:customStyle="1" w:styleId="Sub-ClauseText">
    <w:name w:val="Sub-Clause Text"/>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ubtitle">
    <w:name w:val="Subtitle"/>
    <w:basedOn w:val="Normal"/>
    <w:link w:val="SubtitleChar"/>
    <w:uiPriority w:val="99"/>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ubtitleChar">
    <w:name w:val="Subtitle Char"/>
    <w:basedOn w:val="DefaultParagraphFont"/>
    <w:link w:val="Subtitle"/>
    <w:uiPriority w:val="99"/>
    <w:rsid w:val="005E5893"/>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5E5893"/>
    <w:pPr>
      <w:spacing w:after="120"/>
      <w:ind w:left="720"/>
    </w:pPr>
    <w:rPr>
      <w:bdr w:val="none" w:sz="0" w:space="0" w:color="auto"/>
      <w:lang w:val="en-US"/>
    </w:rPr>
  </w:style>
  <w:style w:type="character" w:customStyle="1" w:styleId="ITBColumnRightNoBulletCharChar">
    <w:name w:val="ITB Column Right (No Bullet) Char Char"/>
    <w:link w:val="ITBColumnRightNoBullet"/>
    <w:rsid w:val="005E5893"/>
    <w:rPr>
      <w:rFonts w:ascii="Times New Roman" w:eastAsia="Times New Roman" w:hAnsi="Times New Roman" w:cs="Times New Roman"/>
      <w:sz w:val="24"/>
      <w:szCs w:val="24"/>
    </w:rPr>
  </w:style>
  <w:style w:type="paragraph" w:customStyle="1" w:styleId="ColumnLeftNoBullet">
    <w:name w:val="Column Left No Bullet"/>
    <w:basedOn w:val="ColumnLeft"/>
    <w:rsid w:val="005E5893"/>
    <w:pPr>
      <w:ind w:left="720"/>
    </w:pPr>
  </w:style>
  <w:style w:type="paragraph" w:styleId="TOC2">
    <w:name w:val="toc 2"/>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OC5">
    <w:name w:val="toc 5"/>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5E5893"/>
    <w:pPr>
      <w:numPr>
        <w:ilvl w:val="0"/>
        <w:numId w:val="0"/>
      </w:numPr>
    </w:pPr>
  </w:style>
  <w:style w:type="paragraph" w:customStyle="1" w:styleId="BDSTextIndented">
    <w:name w:val="BDS Text Indented"/>
    <w:basedOn w:val="BDSDefault"/>
    <w:rsid w:val="005E5893"/>
    <w:pPr>
      <w:ind w:left="720"/>
      <w:jc w:val="left"/>
    </w:pPr>
    <w:rPr>
      <w:szCs w:val="20"/>
    </w:rPr>
  </w:style>
  <w:style w:type="paragraph" w:styleId="TOC3">
    <w:name w:val="toc 3"/>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OC4">
    <w:name w:val="toc 4"/>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Heading1"/>
    <w:rsid w:val="005E5893"/>
    <w:rPr>
      <w:bCs/>
    </w:rPr>
  </w:style>
  <w:style w:type="paragraph" w:customStyle="1" w:styleId="BDSDefault">
    <w:name w:val="BDS Default"/>
    <w:basedOn w:val="ITBColumnRightNoBullet"/>
    <w:link w:val="BDSDefaultChar"/>
    <w:rsid w:val="005E5893"/>
    <w:pPr>
      <w:ind w:left="0"/>
      <w:jc w:val="both"/>
    </w:pPr>
  </w:style>
  <w:style w:type="character" w:customStyle="1" w:styleId="BDSDefaultChar">
    <w:name w:val="BDS Default Char"/>
    <w:link w:val="BDSDefault"/>
    <w:rsid w:val="005E5893"/>
    <w:rPr>
      <w:rFonts w:ascii="Times New Roman" w:eastAsia="Times New Roman" w:hAnsi="Times New Roman" w:cs="Times New Roman"/>
      <w:sz w:val="24"/>
      <w:szCs w:val="24"/>
    </w:rPr>
  </w:style>
  <w:style w:type="paragraph" w:customStyle="1" w:styleId="i">
    <w:name w:val="(i)"/>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5E5893"/>
    <w:pPr>
      <w:jc w:val="left"/>
    </w:pPr>
  </w:style>
  <w:style w:type="paragraph" w:customStyle="1" w:styleId="ColorfulList-Accent11">
    <w:name w:val="Colorful List - Accent 11"/>
    <w:basedOn w:val="Normal"/>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Heading9"/>
    <w:rsid w:val="005E5893"/>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5E5893"/>
    <w:pPr>
      <w:spacing w:after="120"/>
      <w:ind w:left="720"/>
    </w:pPr>
    <w:rPr>
      <w:b/>
      <w:bdr w:val="none" w:sz="0" w:space="0" w:color="auto"/>
      <w:lang w:val="en-US"/>
    </w:rPr>
  </w:style>
  <w:style w:type="paragraph" w:customStyle="1" w:styleId="ColumnRightSub2NoBullet">
    <w:name w:val="Column Right Sub 2 No Bullet"/>
    <w:basedOn w:val="ColumnRightSub2"/>
    <w:rsid w:val="005E5893"/>
    <w:pPr>
      <w:ind w:left="1080"/>
    </w:pPr>
  </w:style>
  <w:style w:type="paragraph" w:customStyle="1" w:styleId="BSFTableText">
    <w:name w:val="BSF Table Text"/>
    <w:basedOn w:val="Normal"/>
    <w:rsid w:val="005E5893"/>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5E5893"/>
    <w:pPr>
      <w:numPr>
        <w:numId w:val="24"/>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5E5893"/>
    <w:pPr>
      <w:numPr>
        <w:ilvl w:val="2"/>
      </w:numPr>
      <w:jc w:val="left"/>
    </w:pPr>
    <w:rPr>
      <w:b/>
      <w:bCs/>
    </w:rPr>
  </w:style>
  <w:style w:type="paragraph" w:styleId="BodyTextIndent2">
    <w:name w:val="Body Text Indent 2"/>
    <w:basedOn w:val="Normal"/>
    <w:link w:val="BodyTextIndent2Char"/>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uiPriority w:val="49"/>
    <w:rsid w:val="005E5893"/>
    <w:rPr>
      <w:rFonts w:ascii="Times New Roman" w:eastAsia="Times New Roman" w:hAnsi="Times New Roman" w:cs="Times New Roman"/>
      <w:sz w:val="24"/>
      <w:szCs w:val="24"/>
      <w:lang w:val="x-none" w:eastAsia="x-none"/>
    </w:rPr>
  </w:style>
  <w:style w:type="paragraph" w:styleId="TOC8">
    <w:name w:val="toc 8"/>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NoList"/>
    <w:rsid w:val="005E5893"/>
    <w:pPr>
      <w:numPr>
        <w:numId w:val="9"/>
      </w:numPr>
    </w:pPr>
  </w:style>
  <w:style w:type="paragraph" w:customStyle="1" w:styleId="LIBBulletedTextBold">
    <w:name w:val="LIB Bulleted Text Bold"/>
    <w:basedOn w:val="LIBBulletedText"/>
    <w:link w:val="LIBBulletedTextBoldChar"/>
    <w:rsid w:val="005E5893"/>
    <w:rPr>
      <w:b/>
      <w:bCs/>
      <w:lang w:eastAsia="x-none"/>
    </w:rPr>
  </w:style>
  <w:style w:type="character" w:customStyle="1" w:styleId="ListChar">
    <w:name w:val="List Char"/>
    <w:aliases w:val="1. List Char"/>
    <w:link w:val="List"/>
    <w:semiHidden/>
    <w:rsid w:val="005E5893"/>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5E5893"/>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5E5893"/>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5E5893"/>
    <w:pPr>
      <w:keepNext w:val="0"/>
      <w:numPr>
        <w:ilvl w:val="0"/>
      </w:numPr>
      <w:jc w:val="left"/>
    </w:pPr>
  </w:style>
  <w:style w:type="paragraph" w:styleId="TOC6">
    <w:name w:val="toc 6"/>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OC7">
    <w:name w:val="toc 7"/>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OC9">
    <w:name w:val="toc 9"/>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5E5893"/>
    <w:pPr>
      <w:jc w:val="left"/>
    </w:pPr>
  </w:style>
  <w:style w:type="paragraph" w:customStyle="1" w:styleId="BSFHeadings">
    <w:name w:val="BSF Headings"/>
    <w:basedOn w:val="HEADERSTWO"/>
    <w:rsid w:val="005E5893"/>
    <w:pPr>
      <w:numPr>
        <w:numId w:val="13"/>
      </w:numPr>
      <w:tabs>
        <w:tab w:val="clear" w:pos="1930"/>
      </w:tabs>
      <w:ind w:left="720"/>
    </w:pPr>
  </w:style>
  <w:style w:type="paragraph" w:customStyle="1" w:styleId="ColumnRightNoBullet">
    <w:name w:val="Column Right No Bullet"/>
    <w:basedOn w:val="ColumnRightNoBulletBold"/>
    <w:rsid w:val="005E5893"/>
    <w:rPr>
      <w:b w:val="0"/>
    </w:rPr>
  </w:style>
  <w:style w:type="paragraph" w:customStyle="1" w:styleId="CharChar">
    <w:name w:val="Char Char"/>
    <w:basedOn w:val="Normal"/>
    <w:rsid w:val="005E5893"/>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Heading5"/>
    <w:rsid w:val="005E5893"/>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5E5893"/>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5E5893"/>
    <w:pPr>
      <w:numPr>
        <w:numId w:val="10"/>
      </w:numPr>
      <w:tabs>
        <w:tab w:val="clear" w:pos="1080"/>
      </w:tabs>
      <w:ind w:left="720"/>
    </w:pPr>
  </w:style>
  <w:style w:type="paragraph" w:customStyle="1" w:styleId="Outline">
    <w:name w:val="Outline"/>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1">
    <w:name w:val="Heading2"/>
    <w:aliases w:val="Document"/>
    <w:basedOn w:val="Heading1"/>
    <w:rsid w:val="005E5893"/>
    <w:pPr>
      <w:tabs>
        <w:tab w:val="num" w:pos="390"/>
      </w:tabs>
      <w:ind w:left="390" w:hanging="390"/>
      <w:jc w:val="left"/>
    </w:pPr>
    <w:rPr>
      <w:sz w:val="28"/>
    </w:rPr>
  </w:style>
  <w:style w:type="paragraph" w:customStyle="1" w:styleId="SectionVIHeader">
    <w:name w:val="Section VI. Header"/>
    <w:basedOn w:val="SectionVHeader"/>
    <w:rsid w:val="005E5893"/>
  </w:style>
  <w:style w:type="paragraph" w:styleId="Title">
    <w:name w:val="Title"/>
    <w:basedOn w:val="Normal"/>
    <w:link w:val="TitleChar"/>
    <w:uiPriority w:val="7"/>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leChar">
    <w:name w:val="Title Char"/>
    <w:basedOn w:val="DefaultParagraphFont"/>
    <w:link w:val="Title"/>
    <w:uiPriority w:val="7"/>
    <w:rsid w:val="005E5893"/>
    <w:rPr>
      <w:rFonts w:ascii="Times New Roman" w:eastAsia="Times New Roman" w:hAnsi="Times New Roman" w:cs="Times New Roman"/>
      <w:b/>
      <w:sz w:val="48"/>
      <w:szCs w:val="20"/>
      <w:lang w:val="en-GB" w:eastAsia="x-none"/>
    </w:rPr>
  </w:style>
  <w:style w:type="paragraph" w:styleId="BodyText3">
    <w:name w:val="Body Text 3"/>
    <w:basedOn w:val="Normal"/>
    <w:link w:val="BodyText3Char"/>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rsid w:val="005E5893"/>
    <w:rPr>
      <w:rFonts w:ascii="Times New Roman" w:eastAsia="Times New Roman" w:hAnsi="Times New Roman" w:cs="Times New Roman"/>
      <w:sz w:val="16"/>
      <w:szCs w:val="16"/>
      <w:lang w:val="en-GB"/>
    </w:rPr>
  </w:style>
  <w:style w:type="paragraph" w:customStyle="1" w:styleId="Outline2">
    <w:name w:val="Outline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5E5893"/>
    <w:pPr>
      <w:numPr>
        <w:numId w:val="14"/>
      </w:numPr>
      <w:jc w:val="left"/>
    </w:pPr>
  </w:style>
  <w:style w:type="paragraph" w:customStyle="1" w:styleId="ColumnsRightSub">
    <w:name w:val="Columns Right (Sub)"/>
    <w:basedOn w:val="ColumnsRight"/>
    <w:rsid w:val="005E5893"/>
    <w:pPr>
      <w:numPr>
        <w:ilvl w:val="2"/>
        <w:numId w:val="14"/>
      </w:numPr>
      <w:tabs>
        <w:tab w:val="clear" w:pos="720"/>
      </w:tabs>
      <w:ind w:left="2160" w:hanging="360"/>
    </w:pPr>
  </w:style>
  <w:style w:type="paragraph" w:customStyle="1" w:styleId="H3A">
    <w:name w:val="H3A"/>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5E5893"/>
    <w:pPr>
      <w:spacing w:after="0" w:line="240" w:lineRule="auto"/>
    </w:pPr>
    <w:rPr>
      <w:rFonts w:ascii="Times New Roman" w:eastAsia="Times New Roman" w:hAnsi="Times New Roman" w:cs="Times New Roman"/>
      <w:sz w:val="24"/>
      <w:szCs w:val="24"/>
      <w:lang w:val="fr-FR"/>
    </w:rPr>
  </w:style>
  <w:style w:type="paragraph" w:customStyle="1" w:styleId="MediumGrid3-Accent51">
    <w:name w:val="Medium Grid 3 - Accent 5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Text">
    <w:name w:val="Text"/>
    <w:basedOn w:val="Normal"/>
    <w:link w:val="TextChar"/>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5E5893"/>
    <w:rPr>
      <w:rFonts w:ascii="Times New Roman" w:eastAsia="SimSun" w:hAnsi="Times New Roman" w:cs="Times New Roman"/>
      <w:sz w:val="24"/>
      <w:szCs w:val="28"/>
      <w:lang w:val="x-none" w:eastAsia="zh-CN"/>
    </w:rPr>
  </w:style>
  <w:style w:type="paragraph" w:customStyle="1" w:styleId="SimpleList">
    <w:name w:val="Simple List"/>
    <w:basedOn w:val="Text"/>
    <w:rsid w:val="005E5893"/>
    <w:pPr>
      <w:numPr>
        <w:numId w:val="15"/>
      </w:numPr>
      <w:tabs>
        <w:tab w:val="clear" w:pos="720"/>
      </w:tabs>
      <w:spacing w:before="0" w:after="0"/>
      <w:ind w:left="1440" w:hanging="360"/>
    </w:pPr>
  </w:style>
  <w:style w:type="character" w:customStyle="1" w:styleId="ColumnsRightChar">
    <w:name w:val="Columns Right Char"/>
    <w:link w:val="ColumnsRight"/>
    <w:rsid w:val="005E5893"/>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5E5893"/>
    <w:rPr>
      <w:rFonts w:ascii="Calibri" w:eastAsia="Calibri" w:hAnsi="Calibri" w:cs="Times New Roman"/>
      <w:lang w:val="x-none" w:eastAsia="x-none"/>
    </w:rPr>
  </w:style>
  <w:style w:type="paragraph" w:customStyle="1" w:styleId="itbrightnobullet">
    <w:name w:val="itb right (no bullet)"/>
    <w:basedOn w:val="Text"/>
    <w:link w:val="itbrightnobulletChar"/>
    <w:rsid w:val="005E5893"/>
    <w:pPr>
      <w:tabs>
        <w:tab w:val="left" w:pos="576"/>
      </w:tabs>
      <w:ind w:left="576"/>
    </w:pPr>
  </w:style>
  <w:style w:type="character" w:customStyle="1" w:styleId="itbrightnobulletChar">
    <w:name w:val="itb right (no bullet) Char"/>
    <w:link w:val="itbrightnobullet"/>
    <w:rsid w:val="005E5893"/>
    <w:rPr>
      <w:rFonts w:ascii="Times New Roman" w:eastAsia="SimSun" w:hAnsi="Times New Roman" w:cs="Times New Roman"/>
      <w:sz w:val="24"/>
      <w:szCs w:val="28"/>
      <w:lang w:val="x-none" w:eastAsia="zh-CN"/>
    </w:rPr>
  </w:style>
  <w:style w:type="numbering" w:customStyle="1" w:styleId="Style1">
    <w:name w:val="Style1"/>
    <w:rsid w:val="005E5893"/>
    <w:pPr>
      <w:numPr>
        <w:numId w:val="16"/>
      </w:numPr>
    </w:pPr>
  </w:style>
  <w:style w:type="paragraph" w:customStyle="1" w:styleId="CHead">
    <w:name w:val="C Head"/>
    <w:rsid w:val="005E5893"/>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impleLista">
    <w:name w:val="Simple List (a)"/>
    <w:link w:val="SimpleListaChar"/>
    <w:uiPriority w:val="99"/>
    <w:rsid w:val="005E5893"/>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5E5893"/>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5E5893"/>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BodyTextIndentChar">
    <w:name w:val="Body Text Indent Char"/>
    <w:basedOn w:val="DefaultParagraphFont"/>
    <w:link w:val="BodyTextIndent"/>
    <w:uiPriority w:val="49"/>
    <w:rsid w:val="005E5893"/>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Heading1"/>
    <w:next w:val="Normal"/>
    <w:uiPriority w:val="39"/>
    <w:unhideWhenUsed/>
    <w:qFormat/>
    <w:rsid w:val="005E5893"/>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5E5893"/>
    <w:rPr>
      <w:rFonts w:ascii="Times New Roman" w:eastAsia="Times New Roman" w:hAnsi="Times New Roman" w:cs="Times New Roman"/>
      <w:sz w:val="24"/>
      <w:szCs w:val="24"/>
      <w:lang w:val="x-none" w:eastAsia="x-none"/>
    </w:rPr>
  </w:style>
  <w:style w:type="paragraph" w:customStyle="1" w:styleId="Head42">
    <w:name w:val="Head 4.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5E5893"/>
    <w:pPr>
      <w:autoSpaceDE w:val="0"/>
      <w:autoSpaceDN w:val="0"/>
      <w:adjustRightInd w:val="0"/>
      <w:spacing w:after="0" w:line="240" w:lineRule="auto"/>
    </w:pPr>
    <w:rPr>
      <w:rFonts w:ascii="Andes" w:eastAsia="Times New Roman" w:hAnsi="Andes" w:cs="Andes"/>
      <w:color w:val="000000"/>
      <w:sz w:val="24"/>
      <w:szCs w:val="24"/>
      <w:lang w:val="fr-FR"/>
    </w:rPr>
  </w:style>
  <w:style w:type="paragraph" w:styleId="EndnoteText">
    <w:name w:val="endnote text"/>
    <w:basedOn w:val="Normal"/>
    <w:link w:val="EndnoteTextChar"/>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EndnoteTextChar">
    <w:name w:val="Endnote Text Char"/>
    <w:basedOn w:val="DefaultParagraphFont"/>
    <w:link w:val="EndnoteText"/>
    <w:rsid w:val="005E5893"/>
    <w:rPr>
      <w:rFonts w:ascii="Times New Roman" w:eastAsia="Times New Roman" w:hAnsi="Times New Roman" w:cs="Times New Roman"/>
      <w:sz w:val="24"/>
      <w:szCs w:val="20"/>
      <w:lang w:val="x-none" w:eastAsia="x-none"/>
    </w:rPr>
  </w:style>
  <w:style w:type="character" w:customStyle="1" w:styleId="preparersnote">
    <w:name w:val="preparer's note"/>
    <w:rsid w:val="005E5893"/>
    <w:rPr>
      <w:b/>
      <w:i/>
      <w:iCs/>
    </w:rPr>
  </w:style>
  <w:style w:type="paragraph" w:styleId="BodyTextFirstIndent">
    <w:name w:val="Body Text First Indent"/>
    <w:basedOn w:val="BodyText"/>
    <w:link w:val="BodyTextFirstIndentChar"/>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rsid w:val="005E5893"/>
    <w:rPr>
      <w:rFonts w:ascii="Times New Roman" w:eastAsia="Times New Roman" w:hAnsi="Times New Roman" w:cs="Times New Roman"/>
      <w:sz w:val="24"/>
      <w:szCs w:val="24"/>
      <w:bdr w:val="nil"/>
    </w:rPr>
  </w:style>
  <w:style w:type="paragraph" w:styleId="BlockText">
    <w:name w:val="Block Text"/>
    <w:basedOn w:val="Normal"/>
    <w:uiPriority w:val="13"/>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BodyText2">
    <w:name w:val="Body Text 2"/>
    <w:basedOn w:val="Normal"/>
    <w:link w:val="BodyText2Char"/>
    <w:uiPriority w:val="1"/>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BodyText2Char">
    <w:name w:val="Body Text 2 Char"/>
    <w:basedOn w:val="DefaultParagraphFont"/>
    <w:link w:val="BodyText2"/>
    <w:uiPriority w:val="1"/>
    <w:rsid w:val="005E5893"/>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BodyTextFirstIndent2Char">
    <w:name w:val="Body Text First Indent 2 Char"/>
    <w:basedOn w:val="BodyTextIndentChar"/>
    <w:link w:val="BodyTextFirstIndent2"/>
    <w:uiPriority w:val="3"/>
    <w:rsid w:val="005E5893"/>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5E5893"/>
    <w:rPr>
      <w:rFonts w:ascii="Times New Roman" w:eastAsia="Times New Roman" w:hAnsi="Times New Roman"/>
      <w:b/>
      <w:i/>
      <w:sz w:val="24"/>
      <w:szCs w:val="24"/>
    </w:rPr>
  </w:style>
  <w:style w:type="character" w:styleId="Emphasis">
    <w:name w:val="Emphasis"/>
    <w:uiPriority w:val="99"/>
    <w:qFormat/>
    <w:rsid w:val="005E5893"/>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5E5893"/>
    <w:rPr>
      <w:lang w:val="en-GB"/>
    </w:rPr>
  </w:style>
  <w:style w:type="paragraph" w:customStyle="1" w:styleId="HangingIndent">
    <w:name w:val="Hanging Inden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har"/>
    <w:uiPriority w:val="14"/>
    <w:qFormat/>
    <w:rsid w:val="005E5893"/>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har">
    <w:name w:val="Signature Char"/>
    <w:basedOn w:val="DefaultParagraphFont"/>
    <w:link w:val="Signature"/>
    <w:uiPriority w:val="14"/>
    <w:rsid w:val="005E5893"/>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5E5893"/>
    <w:rPr>
      <w:b/>
      <w:i/>
      <w:sz w:val="24"/>
      <w:szCs w:val="24"/>
      <w:u w:val="single"/>
    </w:rPr>
  </w:style>
  <w:style w:type="paragraph" w:customStyle="1" w:styleId="MediumGrid2-Accent41">
    <w:name w:val="Medium Grid 2 - Accent 41"/>
    <w:basedOn w:val="Normal"/>
    <w:next w:val="Normal"/>
    <w:link w:val="MediumGrid2-Accent4Char"/>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5E5893"/>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5E5893"/>
    <w:rPr>
      <w:b/>
      <w:sz w:val="24"/>
      <w:u w:val="single"/>
    </w:rPr>
  </w:style>
  <w:style w:type="paragraph" w:customStyle="1" w:styleId="ColorfulList-Accent21">
    <w:name w:val="Colorful List - Accent 21"/>
    <w:basedOn w:val="Normal"/>
    <w:uiPriority w:val="69"/>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5E5893"/>
    <w:rPr>
      <w:rFonts w:ascii="Times New Roman" w:eastAsia="Times New Roman" w:hAnsi="Times New Roman" w:cs="Times New Roman"/>
      <w:sz w:val="24"/>
      <w:szCs w:val="24"/>
      <w:lang w:val="x-none" w:eastAsia="x-none" w:bidi="en-US"/>
    </w:rPr>
  </w:style>
  <w:style w:type="character" w:styleId="Strong">
    <w:name w:val="Strong"/>
    <w:uiPriority w:val="99"/>
    <w:qFormat/>
    <w:rsid w:val="005E5893"/>
    <w:rPr>
      <w:b/>
      <w:bCs/>
    </w:rPr>
  </w:style>
  <w:style w:type="character" w:customStyle="1" w:styleId="PlainTable31">
    <w:name w:val="Plain Table 31"/>
    <w:uiPriority w:val="99"/>
    <w:rsid w:val="005E5893"/>
    <w:rPr>
      <w:i/>
      <w:color w:val="5A5A5A"/>
    </w:rPr>
  </w:style>
  <w:style w:type="character" w:customStyle="1" w:styleId="PlainTable51">
    <w:name w:val="Plain Table 51"/>
    <w:uiPriority w:val="99"/>
    <w:rsid w:val="005E5893"/>
    <w:rPr>
      <w:sz w:val="24"/>
      <w:szCs w:val="24"/>
      <w:u w:val="single"/>
    </w:rPr>
  </w:style>
  <w:style w:type="paragraph" w:customStyle="1" w:styleId="TitleBC">
    <w:name w:val="TitleBC"/>
    <w:basedOn w:val="Normal"/>
    <w:uiPriority w:val="10"/>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Heading1"/>
    <w:next w:val="Normal"/>
    <w:uiPriority w:val="39"/>
    <w:semiHidden/>
    <w:unhideWhenUsed/>
    <w:qFormat/>
    <w:rsid w:val="005E5893"/>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5E5893"/>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5E5893"/>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5E5893"/>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5E5893"/>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5E5893"/>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5E5893"/>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5E5893"/>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5E5893"/>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5E5893"/>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5E5893"/>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5E5893"/>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5E5893"/>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5E5893"/>
    <w:pPr>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5E5893"/>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5E5893"/>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5E5893"/>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5E5893"/>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5E5893"/>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5E5893"/>
    <w:pPr>
      <w:pageBreakBefore/>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5E5893"/>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5E5893"/>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5E5893"/>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5E5893"/>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5E5893"/>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5E5893"/>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5E5893"/>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5E5893"/>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5E5893"/>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5E5893"/>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5E5893"/>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5E5893"/>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5E5893"/>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5E5893"/>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5E5893"/>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5E5893"/>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5E5893"/>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5E5893"/>
    <w:pPr>
      <w:pageBreakBefore/>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5E5893"/>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5E5893"/>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5E5893"/>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5E5893"/>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5E5893"/>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5E5893"/>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5E5893"/>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5E5893"/>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5E5893"/>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5E5893"/>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5E5893"/>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5E5893"/>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5E5893"/>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5E5893"/>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5E5893"/>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5E5893"/>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5E5893"/>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5E5893"/>
    <w:pPr>
      <w:keepNext/>
      <w:keepLines/>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5E5893"/>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5E5893"/>
    <w:pPr>
      <w:keepNext/>
      <w:keepLine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5E5893"/>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5E5893"/>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5E5893"/>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5E5893"/>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5E5893"/>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5E5893"/>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5E5893"/>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5E5893"/>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5E5893"/>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5E5893"/>
    <w:pPr>
      <w:pageBreakBefore/>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5E5893"/>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5E5893"/>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5E5893"/>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5E5893"/>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5E5893"/>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5E5893"/>
    <w:pPr>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5E5893"/>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5E5893"/>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5E5893"/>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5E5893"/>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5E5893"/>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5E5893"/>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5E5893"/>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5E5893"/>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5E5893"/>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5E5893"/>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5E5893"/>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5E5893"/>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5E5893"/>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5E5893"/>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5E5893"/>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5E5893"/>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5E5893"/>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5E5893"/>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5E5893"/>
    <w:pPr>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5E589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5E5893"/>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5E5893"/>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5E5893"/>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Heading1"/>
    <w:rsid w:val="005E5893"/>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5E5893"/>
    <w:pPr>
      <w:numPr>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5E5893"/>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5E5893"/>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5E5893"/>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5E5893"/>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semiHidden/>
    <w:locked/>
    <w:rsid w:val="005E5893"/>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5E5893"/>
    <w:rPr>
      <w:sz w:val="24"/>
      <w:szCs w:val="24"/>
    </w:rPr>
  </w:style>
  <w:style w:type="character" w:customStyle="1" w:styleId="Grillecouleur-Accent3Car">
    <w:name w:val="Grille couleur - Accent 3 Car"/>
    <w:link w:val="Grillecouleur-Accent31"/>
    <w:uiPriority w:val="99"/>
    <w:semiHidden/>
    <w:rsid w:val="005E5893"/>
    <w:rPr>
      <w:b/>
      <w:i/>
      <w:sz w:val="24"/>
      <w:szCs w:val="22"/>
    </w:rPr>
  </w:style>
  <w:style w:type="character" w:customStyle="1" w:styleId="Listecouleur-Accent3Car">
    <w:name w:val="Liste couleur - Accent 3 Car"/>
    <w:link w:val="Listecouleur-Accent31"/>
    <w:uiPriority w:val="6"/>
    <w:semiHidden/>
    <w:rsid w:val="005E5893"/>
    <w:rPr>
      <w:sz w:val="24"/>
      <w:szCs w:val="24"/>
      <w:lang w:bidi="en-US"/>
    </w:rPr>
  </w:style>
  <w:style w:type="character" w:customStyle="1" w:styleId="Listecouleur-Accent1Car">
    <w:name w:val="Liste couleur - Accent 1 Car"/>
    <w:link w:val="Listecouleur-Accent11"/>
    <w:uiPriority w:val="34"/>
    <w:semiHidden/>
    <w:locked/>
    <w:rsid w:val="005E5893"/>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5E5893"/>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5E5893"/>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5E5893"/>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5E5893"/>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5E5893"/>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5E5893"/>
    <w:pPr>
      <w:tabs>
        <w:tab w:val="left" w:pos="-720"/>
      </w:tabs>
      <w:suppressAutoHyphens/>
      <w:spacing w:after="0" w:line="240" w:lineRule="auto"/>
    </w:pPr>
    <w:rPr>
      <w:rFonts w:ascii="CG Times" w:eastAsia="Times New Roman" w:hAnsi="CG Times" w:cs="Times New Roman"/>
      <w:szCs w:val="20"/>
    </w:rPr>
  </w:style>
  <w:style w:type="character" w:customStyle="1" w:styleId="Mentionnonrsolue10">
    <w:name w:val="Mention non résolue1"/>
    <w:uiPriority w:val="99"/>
    <w:semiHidden/>
    <w:unhideWhenUsed/>
    <w:rsid w:val="005E5893"/>
    <w:rPr>
      <w:color w:val="605E5C"/>
      <w:shd w:val="clear" w:color="auto" w:fill="E1DFDD"/>
    </w:rPr>
  </w:style>
  <w:style w:type="paragraph" w:customStyle="1" w:styleId="Bullets">
    <w:name w:val="Bullets"/>
    <w:basedOn w:val="Normal"/>
    <w:uiPriority w:val="99"/>
    <w:rsid w:val="005E5893"/>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5E5893"/>
    <w:rPr>
      <w:rFonts w:ascii="Calibri" w:eastAsia="Calibri" w:hAnsi="Calibri" w:cs="Calibri"/>
      <w:sz w:val="24"/>
      <w:szCs w:val="24"/>
      <w:lang w:val="fr-CA"/>
    </w:rPr>
  </w:style>
  <w:style w:type="table" w:styleId="GridTable5Dark-Accent5">
    <w:name w:val="Grid Table 5 Dark Accent 5"/>
    <w:basedOn w:val="TableNormal"/>
    <w:uiPriority w:val="50"/>
    <w:rsid w:val="005E5893"/>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5E5893"/>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5E5893"/>
    <w:pPr>
      <w:spacing w:after="0" w:line="240" w:lineRule="auto"/>
    </w:pPr>
    <w:rPr>
      <w:rFonts w:ascii="Times New Roman" w:eastAsia="Calibri" w:hAnsi="Times New Roman" w:cs="Times New Roman"/>
      <w:sz w:val="24"/>
      <w:szCs w:val="24"/>
    </w:rPr>
  </w:style>
  <w:style w:type="paragraph" w:customStyle="1" w:styleId="msonormal0">
    <w:name w:val="msonormal"/>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5E5893"/>
    <w:pPr>
      <w:widowControl/>
      <w:numPr>
        <w:ilvl w:val="1"/>
        <w:numId w:val="27"/>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5E5893"/>
    <w:rPr>
      <w:rFonts w:ascii="Times New Roman" w:eastAsia="Times New Roman" w:hAnsi="Times New Roman" w:cs="Times New Roman"/>
      <w:sz w:val="24"/>
      <w:szCs w:val="24"/>
      <w:lang w:val="fr-FR"/>
    </w:rPr>
  </w:style>
  <w:style w:type="table" w:styleId="GridTable4-Accent1">
    <w:name w:val="Grid Table 4 Accent 1"/>
    <w:basedOn w:val="Table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5E5893"/>
    <w:rPr>
      <w:i/>
      <w:iCs/>
      <w:color w:val="4472C4"/>
    </w:rPr>
  </w:style>
  <w:style w:type="paragraph" w:customStyle="1" w:styleId="font7">
    <w:name w:val="font7"/>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5E5893"/>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5E5893"/>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5292">
      <w:bodyDiv w:val="1"/>
      <w:marLeft w:val="0"/>
      <w:marRight w:val="0"/>
      <w:marTop w:val="0"/>
      <w:marBottom w:val="0"/>
      <w:divBdr>
        <w:top w:val="none" w:sz="0" w:space="0" w:color="auto"/>
        <w:left w:val="none" w:sz="0" w:space="0" w:color="auto"/>
        <w:bottom w:val="none" w:sz="0" w:space="0" w:color="auto"/>
        <w:right w:val="none" w:sz="0" w:space="0" w:color="auto"/>
      </w:divBdr>
    </w:div>
    <w:div w:id="310526365">
      <w:bodyDiv w:val="1"/>
      <w:marLeft w:val="0"/>
      <w:marRight w:val="0"/>
      <w:marTop w:val="0"/>
      <w:marBottom w:val="0"/>
      <w:divBdr>
        <w:top w:val="none" w:sz="0" w:space="0" w:color="auto"/>
        <w:left w:val="none" w:sz="0" w:space="0" w:color="auto"/>
        <w:bottom w:val="none" w:sz="0" w:space="0" w:color="auto"/>
        <w:right w:val="none" w:sz="0" w:space="0" w:color="auto"/>
      </w:divBdr>
    </w:div>
    <w:div w:id="561065347">
      <w:bodyDiv w:val="1"/>
      <w:marLeft w:val="0"/>
      <w:marRight w:val="0"/>
      <w:marTop w:val="0"/>
      <w:marBottom w:val="0"/>
      <w:divBdr>
        <w:top w:val="none" w:sz="0" w:space="0" w:color="auto"/>
        <w:left w:val="none" w:sz="0" w:space="0" w:color="auto"/>
        <w:bottom w:val="none" w:sz="0" w:space="0" w:color="auto"/>
        <w:right w:val="none" w:sz="0" w:space="0" w:color="auto"/>
      </w:divBdr>
    </w:div>
    <w:div w:id="630282263">
      <w:bodyDiv w:val="1"/>
      <w:marLeft w:val="0"/>
      <w:marRight w:val="0"/>
      <w:marTop w:val="0"/>
      <w:marBottom w:val="0"/>
      <w:divBdr>
        <w:top w:val="none" w:sz="0" w:space="0" w:color="auto"/>
        <w:left w:val="none" w:sz="0" w:space="0" w:color="auto"/>
        <w:bottom w:val="none" w:sz="0" w:space="0" w:color="auto"/>
        <w:right w:val="none" w:sz="0" w:space="0" w:color="auto"/>
      </w:divBdr>
    </w:div>
    <w:div w:id="644169071">
      <w:bodyDiv w:val="1"/>
      <w:marLeft w:val="0"/>
      <w:marRight w:val="0"/>
      <w:marTop w:val="0"/>
      <w:marBottom w:val="0"/>
      <w:divBdr>
        <w:top w:val="none" w:sz="0" w:space="0" w:color="auto"/>
        <w:left w:val="none" w:sz="0" w:space="0" w:color="auto"/>
        <w:bottom w:val="none" w:sz="0" w:space="0" w:color="auto"/>
        <w:right w:val="none" w:sz="0" w:space="0" w:color="auto"/>
      </w:divBdr>
    </w:div>
    <w:div w:id="679505809">
      <w:bodyDiv w:val="1"/>
      <w:marLeft w:val="0"/>
      <w:marRight w:val="0"/>
      <w:marTop w:val="0"/>
      <w:marBottom w:val="0"/>
      <w:divBdr>
        <w:top w:val="none" w:sz="0" w:space="0" w:color="auto"/>
        <w:left w:val="none" w:sz="0" w:space="0" w:color="auto"/>
        <w:bottom w:val="none" w:sz="0" w:space="0" w:color="auto"/>
        <w:right w:val="none" w:sz="0" w:space="0" w:color="auto"/>
      </w:divBdr>
    </w:div>
    <w:div w:id="817723129">
      <w:bodyDiv w:val="1"/>
      <w:marLeft w:val="0"/>
      <w:marRight w:val="0"/>
      <w:marTop w:val="0"/>
      <w:marBottom w:val="0"/>
      <w:divBdr>
        <w:top w:val="none" w:sz="0" w:space="0" w:color="auto"/>
        <w:left w:val="none" w:sz="0" w:space="0" w:color="auto"/>
        <w:bottom w:val="none" w:sz="0" w:space="0" w:color="auto"/>
        <w:right w:val="none" w:sz="0" w:space="0" w:color="auto"/>
      </w:divBdr>
    </w:div>
    <w:div w:id="850919869">
      <w:bodyDiv w:val="1"/>
      <w:marLeft w:val="0"/>
      <w:marRight w:val="0"/>
      <w:marTop w:val="0"/>
      <w:marBottom w:val="0"/>
      <w:divBdr>
        <w:top w:val="none" w:sz="0" w:space="0" w:color="auto"/>
        <w:left w:val="none" w:sz="0" w:space="0" w:color="auto"/>
        <w:bottom w:val="none" w:sz="0" w:space="0" w:color="auto"/>
        <w:right w:val="none" w:sz="0" w:space="0" w:color="auto"/>
      </w:divBdr>
    </w:div>
    <w:div w:id="1008100418">
      <w:bodyDiv w:val="1"/>
      <w:marLeft w:val="0"/>
      <w:marRight w:val="0"/>
      <w:marTop w:val="0"/>
      <w:marBottom w:val="0"/>
      <w:divBdr>
        <w:top w:val="none" w:sz="0" w:space="0" w:color="auto"/>
        <w:left w:val="none" w:sz="0" w:space="0" w:color="auto"/>
        <w:bottom w:val="none" w:sz="0" w:space="0" w:color="auto"/>
        <w:right w:val="none" w:sz="0" w:space="0" w:color="auto"/>
      </w:divBdr>
    </w:div>
    <w:div w:id="1030766520">
      <w:bodyDiv w:val="1"/>
      <w:marLeft w:val="0"/>
      <w:marRight w:val="0"/>
      <w:marTop w:val="0"/>
      <w:marBottom w:val="0"/>
      <w:divBdr>
        <w:top w:val="none" w:sz="0" w:space="0" w:color="auto"/>
        <w:left w:val="none" w:sz="0" w:space="0" w:color="auto"/>
        <w:bottom w:val="none" w:sz="0" w:space="0" w:color="auto"/>
        <w:right w:val="none" w:sz="0" w:space="0" w:color="auto"/>
      </w:divBdr>
    </w:div>
    <w:div w:id="1199391792">
      <w:bodyDiv w:val="1"/>
      <w:marLeft w:val="0"/>
      <w:marRight w:val="0"/>
      <w:marTop w:val="0"/>
      <w:marBottom w:val="0"/>
      <w:divBdr>
        <w:top w:val="none" w:sz="0" w:space="0" w:color="auto"/>
        <w:left w:val="none" w:sz="0" w:space="0" w:color="auto"/>
        <w:bottom w:val="none" w:sz="0" w:space="0" w:color="auto"/>
        <w:right w:val="none" w:sz="0" w:space="0" w:color="auto"/>
      </w:divBdr>
    </w:div>
    <w:div w:id="1199929928">
      <w:bodyDiv w:val="1"/>
      <w:marLeft w:val="0"/>
      <w:marRight w:val="0"/>
      <w:marTop w:val="0"/>
      <w:marBottom w:val="0"/>
      <w:divBdr>
        <w:top w:val="none" w:sz="0" w:space="0" w:color="auto"/>
        <w:left w:val="none" w:sz="0" w:space="0" w:color="auto"/>
        <w:bottom w:val="none" w:sz="0" w:space="0" w:color="auto"/>
        <w:right w:val="none" w:sz="0" w:space="0" w:color="auto"/>
      </w:divBdr>
    </w:div>
    <w:div w:id="1317104263">
      <w:bodyDiv w:val="1"/>
      <w:marLeft w:val="0"/>
      <w:marRight w:val="0"/>
      <w:marTop w:val="0"/>
      <w:marBottom w:val="0"/>
      <w:divBdr>
        <w:top w:val="none" w:sz="0" w:space="0" w:color="auto"/>
        <w:left w:val="none" w:sz="0" w:space="0" w:color="auto"/>
        <w:bottom w:val="none" w:sz="0" w:space="0" w:color="auto"/>
        <w:right w:val="none" w:sz="0" w:space="0" w:color="auto"/>
      </w:divBdr>
    </w:div>
    <w:div w:id="1321957965">
      <w:bodyDiv w:val="1"/>
      <w:marLeft w:val="0"/>
      <w:marRight w:val="0"/>
      <w:marTop w:val="0"/>
      <w:marBottom w:val="0"/>
      <w:divBdr>
        <w:top w:val="none" w:sz="0" w:space="0" w:color="auto"/>
        <w:left w:val="none" w:sz="0" w:space="0" w:color="auto"/>
        <w:bottom w:val="none" w:sz="0" w:space="0" w:color="auto"/>
        <w:right w:val="none" w:sz="0" w:space="0" w:color="auto"/>
      </w:divBdr>
    </w:div>
    <w:div w:id="1455753305">
      <w:bodyDiv w:val="1"/>
      <w:marLeft w:val="0"/>
      <w:marRight w:val="0"/>
      <w:marTop w:val="0"/>
      <w:marBottom w:val="0"/>
      <w:divBdr>
        <w:top w:val="none" w:sz="0" w:space="0" w:color="auto"/>
        <w:left w:val="none" w:sz="0" w:space="0" w:color="auto"/>
        <w:bottom w:val="none" w:sz="0" w:space="0" w:color="auto"/>
        <w:right w:val="none" w:sz="0" w:space="0" w:color="auto"/>
      </w:divBdr>
    </w:div>
    <w:div w:id="1511411713">
      <w:bodyDiv w:val="1"/>
      <w:marLeft w:val="0"/>
      <w:marRight w:val="0"/>
      <w:marTop w:val="0"/>
      <w:marBottom w:val="0"/>
      <w:divBdr>
        <w:top w:val="none" w:sz="0" w:space="0" w:color="auto"/>
        <w:left w:val="none" w:sz="0" w:space="0" w:color="auto"/>
        <w:bottom w:val="none" w:sz="0" w:space="0" w:color="auto"/>
        <w:right w:val="none" w:sz="0" w:space="0" w:color="auto"/>
      </w:divBdr>
    </w:div>
    <w:div w:id="1633057756">
      <w:bodyDiv w:val="1"/>
      <w:marLeft w:val="0"/>
      <w:marRight w:val="0"/>
      <w:marTop w:val="0"/>
      <w:marBottom w:val="0"/>
      <w:divBdr>
        <w:top w:val="none" w:sz="0" w:space="0" w:color="auto"/>
        <w:left w:val="none" w:sz="0" w:space="0" w:color="auto"/>
        <w:bottom w:val="none" w:sz="0" w:space="0" w:color="auto"/>
        <w:right w:val="none" w:sz="0" w:space="0" w:color="auto"/>
      </w:divBdr>
    </w:div>
    <w:div w:id="1635210023">
      <w:bodyDiv w:val="1"/>
      <w:marLeft w:val="0"/>
      <w:marRight w:val="0"/>
      <w:marTop w:val="0"/>
      <w:marBottom w:val="0"/>
      <w:divBdr>
        <w:top w:val="none" w:sz="0" w:space="0" w:color="auto"/>
        <w:left w:val="none" w:sz="0" w:space="0" w:color="auto"/>
        <w:bottom w:val="none" w:sz="0" w:space="0" w:color="auto"/>
        <w:right w:val="none" w:sz="0" w:space="0" w:color="auto"/>
      </w:divBdr>
    </w:div>
    <w:div w:id="1637760294">
      <w:bodyDiv w:val="1"/>
      <w:marLeft w:val="0"/>
      <w:marRight w:val="0"/>
      <w:marTop w:val="0"/>
      <w:marBottom w:val="0"/>
      <w:divBdr>
        <w:top w:val="none" w:sz="0" w:space="0" w:color="auto"/>
        <w:left w:val="none" w:sz="0" w:space="0" w:color="auto"/>
        <w:bottom w:val="none" w:sz="0" w:space="0" w:color="auto"/>
        <w:right w:val="none" w:sz="0" w:space="0" w:color="auto"/>
      </w:divBdr>
    </w:div>
    <w:div w:id="1851945157">
      <w:bodyDiv w:val="1"/>
      <w:marLeft w:val="0"/>
      <w:marRight w:val="0"/>
      <w:marTop w:val="0"/>
      <w:marBottom w:val="0"/>
      <w:divBdr>
        <w:top w:val="none" w:sz="0" w:space="0" w:color="auto"/>
        <w:left w:val="none" w:sz="0" w:space="0" w:color="auto"/>
        <w:bottom w:val="none" w:sz="0" w:space="0" w:color="auto"/>
        <w:right w:val="none" w:sz="0" w:space="0" w:color="auto"/>
      </w:divBdr>
    </w:div>
    <w:div w:id="1892769950">
      <w:bodyDiv w:val="1"/>
      <w:marLeft w:val="0"/>
      <w:marRight w:val="0"/>
      <w:marTop w:val="0"/>
      <w:marBottom w:val="0"/>
      <w:divBdr>
        <w:top w:val="none" w:sz="0" w:space="0" w:color="auto"/>
        <w:left w:val="none" w:sz="0" w:space="0" w:color="auto"/>
        <w:bottom w:val="none" w:sz="0" w:space="0" w:color="auto"/>
        <w:right w:val="none" w:sz="0" w:space="0" w:color="auto"/>
      </w:divBdr>
    </w:div>
    <w:div w:id="1930696689">
      <w:bodyDiv w:val="1"/>
      <w:marLeft w:val="0"/>
      <w:marRight w:val="0"/>
      <w:marTop w:val="0"/>
      <w:marBottom w:val="0"/>
      <w:divBdr>
        <w:top w:val="none" w:sz="0" w:space="0" w:color="auto"/>
        <w:left w:val="none" w:sz="0" w:space="0" w:color="auto"/>
        <w:bottom w:val="none" w:sz="0" w:space="0" w:color="auto"/>
        <w:right w:val="none" w:sz="0" w:space="0" w:color="auto"/>
      </w:divBdr>
    </w:div>
    <w:div w:id="1969897168">
      <w:bodyDiv w:val="1"/>
      <w:marLeft w:val="0"/>
      <w:marRight w:val="0"/>
      <w:marTop w:val="0"/>
      <w:marBottom w:val="0"/>
      <w:divBdr>
        <w:top w:val="none" w:sz="0" w:space="0" w:color="auto"/>
        <w:left w:val="none" w:sz="0" w:space="0" w:color="auto"/>
        <w:bottom w:val="none" w:sz="0" w:space="0" w:color="auto"/>
        <w:right w:val="none" w:sz="0" w:space="0" w:color="auto"/>
      </w:divBdr>
    </w:div>
    <w:div w:id="20172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6D6C-6233-4091-B75D-8D46CB4F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4447</Words>
  <Characters>24462</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PA</cp:lastModifiedBy>
  <cp:revision>4</cp:revision>
  <cp:lastPrinted>2021-04-01T15:13:00Z</cp:lastPrinted>
  <dcterms:created xsi:type="dcterms:W3CDTF">2021-05-19T20:34:00Z</dcterms:created>
  <dcterms:modified xsi:type="dcterms:W3CDTF">2021-05-20T08:40:00Z</dcterms:modified>
</cp:coreProperties>
</file>